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F1" w:rsidRDefault="008F7DF1" w:rsidP="008F7D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585757"/>
          <w:sz w:val="28"/>
          <w:szCs w:val="28"/>
        </w:rPr>
      </w:pPr>
      <w:r>
        <w:rPr>
          <w:rStyle w:val="a4"/>
          <w:color w:val="585757"/>
          <w:sz w:val="28"/>
          <w:szCs w:val="28"/>
          <w:lang w:val="kk-KZ"/>
        </w:rPr>
        <w:t>Жамбыл</w:t>
      </w:r>
      <w:r>
        <w:rPr>
          <w:rStyle w:val="a4"/>
          <w:color w:val="585757"/>
          <w:sz w:val="28"/>
          <w:szCs w:val="28"/>
        </w:rPr>
        <w:t xml:space="preserve"> облысындағы жалпыға бірдей декларациялаудың III кезеңінің аралық қорытындылары</w:t>
      </w:r>
    </w:p>
    <w:p w:rsidR="008F7DF1" w:rsidRDefault="008F7DF1" w:rsidP="008F7D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585757"/>
          <w:sz w:val="28"/>
          <w:szCs w:val="28"/>
        </w:rPr>
      </w:pPr>
      <w:r>
        <w:rPr>
          <w:bCs/>
          <w:color w:val="585757"/>
          <w:sz w:val="28"/>
          <w:szCs w:val="28"/>
          <w:lang w:val="kk-KZ"/>
        </w:rPr>
        <w:t>Жамбыл</w:t>
      </w:r>
      <w:r>
        <w:rPr>
          <w:bCs/>
          <w:color w:val="585757"/>
          <w:sz w:val="28"/>
          <w:szCs w:val="28"/>
        </w:rPr>
        <w:t xml:space="preserve"> облысы бойынша Мемлекеттік кірістер департаменті жалпыға бірдей декларациялаудың үшінші кезеңінде 2024 жылдың 1 қаңтарынан бастап заңды тұлғалардың басшылары, құрылтайшылары (қатысушылары) және дара кәсіпкерлер сондай-ақ олардың жұбайлары (зайыптары) болып табылатын барлық жеке тұлғалар активтер мен міндеттемелер туралы декларациясын (250.00- нысан) (бұдан әрі – Декларация) ұсына бастағанын хабарлайды.</w:t>
      </w:r>
    </w:p>
    <w:p w:rsidR="008F7DF1" w:rsidRDefault="008F7DF1" w:rsidP="008F7D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585757"/>
          <w:sz w:val="28"/>
          <w:szCs w:val="28"/>
        </w:rPr>
      </w:pPr>
      <w:r>
        <w:rPr>
          <w:bCs/>
          <w:color w:val="585757"/>
          <w:sz w:val="28"/>
          <w:szCs w:val="28"/>
        </w:rPr>
        <w:t>Декларацияны табыстау жылының алдындағы жылдың 31 желтоқсанындағы жағдай бойынша Қазақстан Республикасы және (немесе) оның шегінен тыс жерлердегі активтер мен міндемелерінің бар жоқтығын көрсетуге арналған.</w:t>
      </w:r>
    </w:p>
    <w:p w:rsidR="008F7DF1" w:rsidRDefault="008F7DF1" w:rsidP="008F7D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585757"/>
          <w:sz w:val="28"/>
          <w:szCs w:val="28"/>
        </w:rPr>
      </w:pPr>
      <w:r>
        <w:rPr>
          <w:bCs/>
          <w:color w:val="585757"/>
          <w:sz w:val="28"/>
          <w:szCs w:val="28"/>
        </w:rPr>
        <w:t>Бұл ретте бейрезиденттер, коммерциялық емес ұйымдарың құрылтайшылары (қатысушалыры) және акционерлері декларацияны ұсынудан босатылды.</w:t>
      </w:r>
    </w:p>
    <w:p w:rsidR="008F7DF1" w:rsidRDefault="008F7DF1" w:rsidP="008F7D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585757"/>
          <w:sz w:val="28"/>
          <w:szCs w:val="28"/>
        </w:rPr>
      </w:pPr>
      <w:r>
        <w:rPr>
          <w:bCs/>
          <w:color w:val="585757"/>
          <w:sz w:val="28"/>
          <w:szCs w:val="28"/>
        </w:rPr>
        <w:t xml:space="preserve">2024 жылы Декларацияны </w:t>
      </w:r>
      <w:r>
        <w:rPr>
          <w:bCs/>
          <w:color w:val="585757"/>
          <w:sz w:val="28"/>
          <w:szCs w:val="28"/>
          <w:lang w:val="kk-KZ"/>
        </w:rPr>
        <w:t>Жамбыл</w:t>
      </w:r>
      <w:r>
        <w:rPr>
          <w:bCs/>
          <w:color w:val="585757"/>
          <w:sz w:val="28"/>
          <w:szCs w:val="28"/>
        </w:rPr>
        <w:t xml:space="preserve"> облысы бойынша </w:t>
      </w:r>
      <w:r>
        <w:rPr>
          <w:bCs/>
          <w:color w:val="585757"/>
          <w:sz w:val="28"/>
          <w:szCs w:val="28"/>
          <w:lang w:val="kk-KZ"/>
        </w:rPr>
        <w:t>133,8</w:t>
      </w:r>
      <w:r>
        <w:rPr>
          <w:bCs/>
          <w:color w:val="585757"/>
          <w:sz w:val="28"/>
          <w:szCs w:val="28"/>
        </w:rPr>
        <w:t xml:space="preserve"> мың жеке тұлға табыстауы қажет.</w:t>
      </w:r>
    </w:p>
    <w:p w:rsidR="008F7DF1" w:rsidRDefault="008F7DF1" w:rsidP="008F7D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585757"/>
          <w:sz w:val="28"/>
          <w:szCs w:val="28"/>
        </w:rPr>
      </w:pPr>
      <w:r>
        <w:rPr>
          <w:bCs/>
          <w:color w:val="585757"/>
          <w:sz w:val="28"/>
          <w:szCs w:val="28"/>
        </w:rPr>
        <w:t xml:space="preserve">Ағымдағы жылдың басынан бастап </w:t>
      </w:r>
      <w:r>
        <w:rPr>
          <w:bCs/>
          <w:color w:val="585757"/>
          <w:sz w:val="28"/>
          <w:szCs w:val="28"/>
          <w:lang w:val="kk-KZ"/>
        </w:rPr>
        <w:t>70</w:t>
      </w:r>
      <w:r>
        <w:rPr>
          <w:bCs/>
          <w:color w:val="585757"/>
          <w:sz w:val="28"/>
          <w:szCs w:val="28"/>
        </w:rPr>
        <w:t xml:space="preserve"> мың жеке тұлға немесе декларанттардың жалпы санының </w:t>
      </w:r>
      <w:r>
        <w:rPr>
          <w:bCs/>
          <w:color w:val="585757"/>
          <w:sz w:val="28"/>
          <w:szCs w:val="28"/>
          <w:lang w:val="kk-KZ"/>
        </w:rPr>
        <w:t>52,2</w:t>
      </w:r>
      <w:r>
        <w:rPr>
          <w:bCs/>
          <w:color w:val="585757"/>
          <w:sz w:val="28"/>
          <w:szCs w:val="28"/>
        </w:rPr>
        <w:t>% декларацияны тапсырды.</w:t>
      </w:r>
    </w:p>
    <w:p w:rsidR="008F7DF1" w:rsidRDefault="008F7DF1" w:rsidP="008F7D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585757"/>
          <w:sz w:val="28"/>
          <w:szCs w:val="28"/>
        </w:rPr>
      </w:pPr>
      <w:r>
        <w:rPr>
          <w:bCs/>
          <w:color w:val="585757"/>
          <w:sz w:val="28"/>
          <w:szCs w:val="28"/>
        </w:rPr>
        <w:t>Оның ішінде Декларацияның 99,9%-ы электронды түрде, атап айтқанда салық төлеушінің кабинетті (cabinet.salyk.kz), «Электронды үкімет» порталы(egov.kz) және «е-Salyq Azamat», «eGov mobile», Kaspi.kz, Halyk, Вcc.kz мобильді қосымшалары арқылы табысталған.</w:t>
      </w:r>
    </w:p>
    <w:p w:rsidR="008F7DF1" w:rsidRPr="008F7DF1" w:rsidRDefault="008F7DF1" w:rsidP="008F7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DF1" w:rsidRPr="008F7DF1" w:rsidRDefault="008F7DF1" w:rsidP="008F7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3ECE" w:rsidRDefault="00A23ECE">
      <w:bookmarkStart w:id="0" w:name="_GoBack"/>
      <w:bookmarkEnd w:id="0"/>
    </w:p>
    <w:sectPr w:rsidR="00A2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20E"/>
    <w:rsid w:val="0069420E"/>
    <w:rsid w:val="008F7DF1"/>
    <w:rsid w:val="00A2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68CDD-BC7C-40F7-971F-69DE0568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D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7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Мағжан Әбітай Сәкенұлы</dc:creator>
  <cp:keywords/>
  <dc:description/>
  <cp:lastModifiedBy>Мағжан Әбітай Сәкенұлы</cp:lastModifiedBy>
  <cp:revision>2</cp:revision>
  <dcterms:created xsi:type="dcterms:W3CDTF">2024-07-24T05:24:00Z</dcterms:created>
  <dcterms:modified xsi:type="dcterms:W3CDTF">2024-07-24T05:24:00Z</dcterms:modified>
</cp:coreProperties>
</file>