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7499B" w14:textId="26F44F15" w:rsidR="000E697D" w:rsidRPr="000E697D" w:rsidRDefault="000E697D" w:rsidP="000E69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E697D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9E2121" w:rsidRPr="000E697D">
        <w:rPr>
          <w:rFonts w:ascii="Times New Roman" w:hAnsi="Times New Roman" w:cs="Times New Roman"/>
          <w:b/>
          <w:bCs/>
          <w:sz w:val="28"/>
          <w:szCs w:val="28"/>
        </w:rPr>
        <w:t>сведению агентов</w:t>
      </w:r>
      <w:r w:rsidRPr="000E6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97D">
        <w:rPr>
          <w:rFonts w:ascii="Times New Roman" w:hAnsi="Times New Roman" w:cs="Times New Roman"/>
          <w:b/>
          <w:bCs/>
          <w:color w:val="000000"/>
          <w:sz w:val="28"/>
        </w:rPr>
        <w:t xml:space="preserve">по уплате обязательных пенсионных взносов, </w:t>
      </w:r>
      <w:r w:rsidR="00AF768D" w:rsidRPr="00AF768D">
        <w:rPr>
          <w:rFonts w:ascii="Times New Roman" w:hAnsi="Times New Roman" w:cs="Times New Roman"/>
          <w:b/>
          <w:bCs/>
          <w:color w:val="000000"/>
          <w:sz w:val="28"/>
        </w:rPr>
        <w:t xml:space="preserve">обязательных пенсионных взносов </w:t>
      </w:r>
      <w:r w:rsidR="009E2121" w:rsidRPr="00AF768D">
        <w:rPr>
          <w:rFonts w:ascii="Times New Roman" w:hAnsi="Times New Roman" w:cs="Times New Roman"/>
          <w:b/>
          <w:bCs/>
          <w:color w:val="000000"/>
          <w:sz w:val="28"/>
        </w:rPr>
        <w:t>работодателя</w:t>
      </w:r>
      <w:r w:rsidR="009E2121">
        <w:rPr>
          <w:rFonts w:ascii="Times New Roman" w:hAnsi="Times New Roman" w:cs="Times New Roman"/>
          <w:color w:val="000000"/>
          <w:sz w:val="28"/>
          <w:lang w:val="kk-KZ"/>
        </w:rPr>
        <w:t xml:space="preserve">, </w:t>
      </w:r>
      <w:r w:rsidR="009E2121" w:rsidRPr="000E697D">
        <w:rPr>
          <w:rFonts w:ascii="Times New Roman" w:hAnsi="Times New Roman" w:cs="Times New Roman"/>
          <w:b/>
          <w:bCs/>
          <w:color w:val="000000"/>
          <w:sz w:val="28"/>
        </w:rPr>
        <w:t>обязательных</w:t>
      </w:r>
      <w:r w:rsidRPr="000E697D">
        <w:rPr>
          <w:rFonts w:ascii="Times New Roman" w:hAnsi="Times New Roman" w:cs="Times New Roman"/>
          <w:b/>
          <w:bCs/>
          <w:color w:val="000000"/>
          <w:sz w:val="28"/>
        </w:rPr>
        <w:t xml:space="preserve"> профессиональных пенсионных взносов</w:t>
      </w:r>
      <w:r w:rsidRPr="000E697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bookmarkEnd w:id="0"/>
    <w:p w14:paraId="733FC74D" w14:textId="77777777" w:rsidR="000E697D" w:rsidRPr="000C27C4" w:rsidRDefault="000E697D" w:rsidP="000E69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CDC8E2" w14:textId="21842486" w:rsidR="002B1235" w:rsidRPr="00974E9F" w:rsidRDefault="000E697D" w:rsidP="002B1235">
      <w:pPr>
        <w:spacing w:after="0"/>
        <w:jc w:val="both"/>
        <w:rPr>
          <w:rFonts w:ascii="Times New Roman" w:hAnsi="Times New Roman" w:cs="Times New Roman"/>
        </w:rPr>
      </w:pPr>
      <w:r w:rsidRPr="007C6ABA">
        <w:rPr>
          <w:rFonts w:ascii="Times New Roman" w:hAnsi="Times New Roman" w:cs="Times New Roman"/>
          <w:sz w:val="28"/>
          <w:szCs w:val="28"/>
        </w:rPr>
        <w:t xml:space="preserve">          Департамент государственных доходов по Жамбылской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доводит до Вашего сведения, что согласно пункта </w:t>
      </w:r>
      <w:r w:rsidR="00974E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статьи 24</w:t>
      </w:r>
      <w:r w:rsidR="00974E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0253630"/>
      <w:r w:rsidR="00974E9F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270FC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74E9F">
        <w:rPr>
          <w:rFonts w:ascii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  <w:bookmarkEnd w:id="1"/>
      <w:r w:rsidR="00974E9F">
        <w:rPr>
          <w:rFonts w:ascii="Times New Roman" w:hAnsi="Times New Roman" w:cs="Times New Roman"/>
          <w:sz w:val="28"/>
          <w:szCs w:val="28"/>
        </w:rPr>
        <w:t xml:space="preserve">, </w:t>
      </w:r>
      <w:r w:rsidR="00974E9F" w:rsidRPr="00974E9F">
        <w:rPr>
          <w:rFonts w:ascii="Times New Roman" w:hAnsi="Times New Roman" w:cs="Times New Roman"/>
          <w:sz w:val="28"/>
          <w:szCs w:val="28"/>
        </w:rPr>
        <w:t>у</w:t>
      </w:r>
      <w:r w:rsidR="00974E9F" w:rsidRPr="00974E9F">
        <w:rPr>
          <w:rFonts w:ascii="Times New Roman" w:hAnsi="Times New Roman" w:cs="Times New Roman"/>
          <w:color w:val="000000"/>
          <w:sz w:val="28"/>
        </w:rPr>
        <w:t>плата обязательных пенсионных взносов, обязательных пенсионных взносов работодателя, обязательных профессиональных пенсионных взносов осуществляется:</w:t>
      </w:r>
    </w:p>
    <w:p w14:paraId="1A59C77E" w14:textId="08C53A95" w:rsidR="004E3942" w:rsidRPr="004E3942" w:rsidRDefault="004E3942" w:rsidP="004E394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3942">
        <w:rPr>
          <w:rFonts w:ascii="Times New Roman" w:hAnsi="Times New Roman" w:cs="Times New Roman"/>
          <w:b/>
          <w:bCs/>
          <w:color w:val="000000"/>
          <w:sz w:val="28"/>
        </w:rPr>
        <w:t xml:space="preserve">           1) индивидуальными предпринимателями и юридическими лицами, лицами, занимающимися частной практикой, из доходов, выплаченных работникам, а также физическим лицам по договорам гражданско-правового характера, предметом которых является выполнение работ (оказание услуг), – не позднее 25 числа месяца, следующего за месяцем выплаты доходов;</w:t>
      </w:r>
    </w:p>
    <w:p w14:paraId="0146E067" w14:textId="47DF84B0" w:rsidR="004E3942" w:rsidRPr="004E3942" w:rsidRDefault="004E3942" w:rsidP="004E3942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2" w:name="z3198"/>
      <w:r w:rsidRPr="004E3942">
        <w:rPr>
          <w:rFonts w:ascii="Times New Roman" w:hAnsi="Times New Roman" w:cs="Times New Roman"/>
          <w:b/>
          <w:bCs/>
          <w:color w:val="000000"/>
          <w:sz w:val="28"/>
        </w:rPr>
        <w:t>     </w:t>
      </w:r>
      <w:r w:rsidR="009E0FBF">
        <w:rPr>
          <w:rFonts w:ascii="Times New Roman" w:hAnsi="Times New Roman" w:cs="Times New Roman"/>
          <w:b/>
          <w:bCs/>
          <w:color w:val="000000"/>
          <w:sz w:val="28"/>
        </w:rPr>
        <w:t xml:space="preserve">   </w:t>
      </w:r>
      <w:r w:rsidRPr="004E3942">
        <w:rPr>
          <w:rFonts w:ascii="Times New Roman" w:hAnsi="Times New Roman" w:cs="Times New Roman"/>
          <w:b/>
          <w:bCs/>
          <w:color w:val="000000"/>
          <w:sz w:val="28"/>
        </w:rPr>
        <w:t xml:space="preserve"> 2) индивидуальными предпринимателями (кроме индивидуальных предпринимателей, указанных в подпункте 3) настоящего пункта), крестьянскими или фермерскими хозяйствами, лицами, занимающимися частной практикой, в свою пользу – не позднее 25 числа месяца, следующего за отчетным;</w:t>
      </w:r>
    </w:p>
    <w:p w14:paraId="7A3A75FC" w14:textId="64F22E39" w:rsidR="002B1235" w:rsidRPr="004E3942" w:rsidRDefault="004E3942" w:rsidP="009236F4">
      <w:pPr>
        <w:spacing w:after="0"/>
        <w:jc w:val="both"/>
        <w:rPr>
          <w:rFonts w:ascii="Times New Roman" w:hAnsi="Times New Roman" w:cs="Times New Roman"/>
        </w:rPr>
      </w:pPr>
      <w:bookmarkStart w:id="3" w:name="z3199"/>
      <w:bookmarkEnd w:id="2"/>
      <w:r w:rsidRPr="004E3942">
        <w:rPr>
          <w:rFonts w:ascii="Times New Roman" w:hAnsi="Times New Roman" w:cs="Times New Roman"/>
          <w:b/>
          <w:bCs/>
          <w:color w:val="000000"/>
          <w:sz w:val="28"/>
        </w:rPr>
        <w:t xml:space="preserve">      </w:t>
      </w:r>
      <w:r w:rsidR="009E0FBF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4E3942">
        <w:rPr>
          <w:rFonts w:ascii="Times New Roman" w:hAnsi="Times New Roman" w:cs="Times New Roman"/>
          <w:b/>
          <w:bCs/>
          <w:color w:val="000000"/>
          <w:sz w:val="28"/>
        </w:rPr>
        <w:t>3) индивидуальными предпринимателями, применяющими специальный налоговый режим на основе патента, – в срок, предусмотренный Кодексом Республики Казахстан "О налогах и других обязательных платежах в бюджет" (Налоговый кодекс) для уплаты стоимости патента</w:t>
      </w:r>
      <w:r w:rsidRPr="004E3942">
        <w:rPr>
          <w:rFonts w:ascii="Times New Roman" w:hAnsi="Times New Roman" w:cs="Times New Roman"/>
          <w:color w:val="000000"/>
          <w:sz w:val="28"/>
        </w:rPr>
        <w:t>;</w:t>
      </w:r>
      <w:bookmarkEnd w:id="3"/>
    </w:p>
    <w:p w14:paraId="2FCD3504" w14:textId="6B31F117" w:rsidR="00C92C6D" w:rsidRPr="001C25C9" w:rsidRDefault="000E697D" w:rsidP="00C9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</w:t>
      </w:r>
      <w:r w:rsidR="006F59B2" w:rsidRPr="006F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либо ненадлежащее исполнение</w:t>
      </w:r>
      <w:r w:rsidR="006F59B2" w:rsidRPr="000B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9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требований норм </w:t>
      </w:r>
      <w:r w:rsidR="00CA56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Социального </w:t>
      </w:r>
      <w:r w:rsidR="00270F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CA56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одекса</w:t>
      </w:r>
      <w:r w:rsidR="006F59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F59B2" w:rsidRPr="006F59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44B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согласно </w:t>
      </w:r>
      <w:r w:rsidR="00544B44" w:rsidRPr="001C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6 статьи 91 Кодекса РК</w:t>
      </w:r>
      <w:r w:rsidR="00544B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правонарушениях»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предусмотрена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A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F3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544B44"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44" w:rsidRPr="001C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деяния, </w:t>
      </w:r>
      <w:r w:rsidR="00544B44"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 повторно в течение года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44"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наложения административного взыскания</w:t>
      </w:r>
      <w:r w:rsidR="00544B44" w:rsidRPr="005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B44"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5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7 </w:t>
      </w:r>
      <w:r w:rsidR="00544B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91 Кодекса </w:t>
      </w:r>
      <w:r w:rsidR="00544B44"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544B44" w:rsidRPr="005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="000659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Pr="0098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 в размере </w:t>
      </w:r>
      <w:r w:rsidR="0021787F">
        <w:rPr>
          <w:rFonts w:ascii="Times New Roman" w:eastAsia="Times New Roman" w:hAnsi="Times New Roman" w:cs="Times New Roman"/>
          <w:sz w:val="28"/>
          <w:szCs w:val="28"/>
          <w:lang w:eastAsia="ru-RU"/>
        </w:rPr>
        <w:t>10%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субъектов малого предпринимательства или некоммерческие организации – в размере </w:t>
      </w:r>
      <w:r w:rsidR="0021787F"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субъектов среднего предпринимательства – в размере </w:t>
      </w:r>
      <w:r w:rsidR="0021787F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субъектов крупного предпринимательства – в размере </w:t>
      </w:r>
      <w:r w:rsidR="0021787F"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суммы </w:t>
      </w:r>
      <w:r w:rsidR="007F3A7F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перечисленных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несвоевременно и (или) неполно исчисленных, удержанных (начисленных) и (или) уплаченных (перечисленных) обязательных пенсионных взносов, </w:t>
      </w:r>
      <w:r w:rsidR="00AF768D" w:rsidRPr="00974E9F">
        <w:rPr>
          <w:rFonts w:ascii="Times New Roman" w:hAnsi="Times New Roman" w:cs="Times New Roman"/>
          <w:color w:val="000000"/>
          <w:sz w:val="28"/>
        </w:rPr>
        <w:t>обязательных пенсионных взносов работодателя</w:t>
      </w:r>
      <w:r w:rsidR="00AF768D">
        <w:rPr>
          <w:rFonts w:ascii="Times New Roman" w:hAnsi="Times New Roman" w:cs="Times New Roman"/>
          <w:color w:val="000000"/>
          <w:sz w:val="28"/>
          <w:lang w:val="kk-KZ"/>
        </w:rPr>
        <w:t xml:space="preserve">, 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профессиональных пенсионных взносов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2DE38E" w14:textId="477EFE8B" w:rsidR="00544B44" w:rsidRPr="00035AF4" w:rsidRDefault="000E697D" w:rsidP="00035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92C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этой связи, </w:t>
      </w:r>
      <w:r w:rsidRPr="00EB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своевременно перечислять </w:t>
      </w:r>
      <w:r w:rsidR="0091293C" w:rsidRPr="00EB264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1293C" w:rsidRPr="00EB2649">
        <w:rPr>
          <w:rFonts w:ascii="Times New Roman" w:hAnsi="Times New Roman" w:cs="Times New Roman"/>
          <w:b/>
          <w:bCs/>
          <w:color w:val="000000"/>
          <w:sz w:val="28"/>
        </w:rPr>
        <w:t xml:space="preserve">держанные (начисленные) обязательные пенсионные взносы, </w:t>
      </w:r>
      <w:r w:rsidR="00974E9F" w:rsidRPr="00974E9F">
        <w:rPr>
          <w:rFonts w:ascii="Times New Roman" w:hAnsi="Times New Roman" w:cs="Times New Roman"/>
          <w:b/>
          <w:bCs/>
          <w:color w:val="000000"/>
          <w:sz w:val="28"/>
        </w:rPr>
        <w:t>обязательные пенсионные взносы работодателя и</w:t>
      </w:r>
      <w:r w:rsidR="00974E9F" w:rsidRPr="00EB2649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91293C" w:rsidRPr="00EB2649">
        <w:rPr>
          <w:rFonts w:ascii="Times New Roman" w:hAnsi="Times New Roman" w:cs="Times New Roman"/>
          <w:b/>
          <w:bCs/>
          <w:color w:val="000000"/>
          <w:sz w:val="28"/>
        </w:rPr>
        <w:t>обязательные профессиональные пенсионные взносы</w:t>
      </w:r>
      <w:r w:rsidRPr="00EB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544B44" w:rsidRPr="00035AF4" w:rsidSect="004E3942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26564" w14:textId="77777777" w:rsidR="00AD3CC3" w:rsidRDefault="00AD3CC3">
      <w:pPr>
        <w:spacing w:after="0" w:line="240" w:lineRule="auto"/>
      </w:pPr>
      <w:r>
        <w:separator/>
      </w:r>
    </w:p>
  </w:endnote>
  <w:endnote w:type="continuationSeparator" w:id="0">
    <w:p w14:paraId="067A98E7" w14:textId="77777777" w:rsidR="00AD3CC3" w:rsidRDefault="00AD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89C26" w14:textId="77777777" w:rsidR="001913BE" w:rsidRDefault="001C25C9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C33FF" wp14:editId="2413C0FD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F6D6C" w14:textId="77777777" w:rsidR="001913BE" w:rsidRPr="001913BE" w:rsidRDefault="001C25C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14.05.2021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9E8F5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textbox style="layout-flow:vertical;mso-layout-flow-alt:bottom-to-top">
                <w:txbxContent>
                  <w:p w:rsidR="001913BE" w:rsidRPr="001913BE" w:rsidRDefault="001C25C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14.05.2021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783B6" w14:textId="77777777" w:rsidR="00AD3CC3" w:rsidRDefault="00AD3CC3">
      <w:pPr>
        <w:spacing w:after="0" w:line="240" w:lineRule="auto"/>
      </w:pPr>
      <w:r>
        <w:separator/>
      </w:r>
    </w:p>
  </w:footnote>
  <w:footnote w:type="continuationSeparator" w:id="0">
    <w:p w14:paraId="11105D1C" w14:textId="77777777" w:rsidR="00AD3CC3" w:rsidRDefault="00AD3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7D"/>
    <w:rsid w:val="00035AF4"/>
    <w:rsid w:val="00065971"/>
    <w:rsid w:val="000E697D"/>
    <w:rsid w:val="00157791"/>
    <w:rsid w:val="001C25C9"/>
    <w:rsid w:val="001D676D"/>
    <w:rsid w:val="0021787F"/>
    <w:rsid w:val="00270FC1"/>
    <w:rsid w:val="002B1235"/>
    <w:rsid w:val="004E3942"/>
    <w:rsid w:val="00536BA3"/>
    <w:rsid w:val="00544B44"/>
    <w:rsid w:val="00597BC9"/>
    <w:rsid w:val="00640426"/>
    <w:rsid w:val="006F59B2"/>
    <w:rsid w:val="00706E0A"/>
    <w:rsid w:val="007C6ABA"/>
    <w:rsid w:val="007F3A7F"/>
    <w:rsid w:val="008A439D"/>
    <w:rsid w:val="008C6DB8"/>
    <w:rsid w:val="0091293C"/>
    <w:rsid w:val="009236F4"/>
    <w:rsid w:val="00927573"/>
    <w:rsid w:val="00974E9F"/>
    <w:rsid w:val="009E0FBF"/>
    <w:rsid w:val="009E2121"/>
    <w:rsid w:val="00A369D0"/>
    <w:rsid w:val="00AD3CC3"/>
    <w:rsid w:val="00AF768D"/>
    <w:rsid w:val="00B05F93"/>
    <w:rsid w:val="00B70515"/>
    <w:rsid w:val="00C85CC0"/>
    <w:rsid w:val="00C92C6D"/>
    <w:rsid w:val="00CA56B7"/>
    <w:rsid w:val="00D82384"/>
    <w:rsid w:val="00E249AE"/>
    <w:rsid w:val="00EB2649"/>
    <w:rsid w:val="00F2306E"/>
    <w:rsid w:val="00F76591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6AA3"/>
  <w15:chartTrackingRefBased/>
  <w15:docId w15:val="{97AD77D4-428A-43A2-BB62-FF5EB163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Сармантаева Фарида Абдибаевна</dc:creator>
  <cp:keywords/>
  <dc:description/>
  <cp:lastModifiedBy>Калимов Нариман Бауржанович</cp:lastModifiedBy>
  <cp:revision>11</cp:revision>
  <cp:lastPrinted>2023-01-18T05:44:00Z</cp:lastPrinted>
  <dcterms:created xsi:type="dcterms:W3CDTF">2023-11-07T06:40:00Z</dcterms:created>
  <dcterms:modified xsi:type="dcterms:W3CDTF">2024-07-18T10:23:00Z</dcterms:modified>
</cp:coreProperties>
</file>