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D05BCE" w:rsidTr="00D05BCE">
        <w:tc>
          <w:tcPr>
            <w:tcW w:w="9853" w:type="dxa"/>
            <w:shd w:val="clear" w:color="auto" w:fill="auto"/>
          </w:tcPr>
          <w:p w:rsidR="00D05BCE" w:rsidRPr="00D05BCE" w:rsidRDefault="00D05BCE" w:rsidP="008C46D6">
            <w:pPr>
              <w:spacing w:after="0" w:line="312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:rsidR="001970F1" w:rsidRDefault="001970F1" w:rsidP="008C46D6">
      <w:pPr>
        <w:spacing w:after="0" w:line="312" w:lineRule="auto"/>
        <w:jc w:val="center"/>
        <w:rPr>
          <w:rFonts w:ascii="Times New Roman" w:hAnsi="Times New Roman"/>
          <w:color w:val="17365D" w:themeColor="text2" w:themeShade="BF"/>
          <w:sz w:val="36"/>
          <w:szCs w:val="28"/>
          <w:lang w:val="kk-KZ"/>
        </w:rPr>
      </w:pPr>
    </w:p>
    <w:p w:rsidR="001970F1" w:rsidRDefault="001970F1" w:rsidP="008C46D6">
      <w:pPr>
        <w:spacing w:after="0" w:line="312" w:lineRule="auto"/>
        <w:jc w:val="center"/>
        <w:rPr>
          <w:rFonts w:ascii="Times New Roman" w:hAnsi="Times New Roman"/>
          <w:color w:val="17365D" w:themeColor="text2" w:themeShade="BF"/>
          <w:sz w:val="36"/>
          <w:szCs w:val="28"/>
          <w:lang w:val="kk-KZ"/>
        </w:rPr>
      </w:pPr>
    </w:p>
    <w:p w:rsidR="001970F1" w:rsidRDefault="001970F1" w:rsidP="008C46D6">
      <w:pPr>
        <w:spacing w:after="0" w:line="312" w:lineRule="auto"/>
        <w:jc w:val="center"/>
        <w:rPr>
          <w:rFonts w:ascii="Times New Roman" w:hAnsi="Times New Roman"/>
          <w:color w:val="17365D" w:themeColor="text2" w:themeShade="BF"/>
          <w:sz w:val="36"/>
          <w:szCs w:val="28"/>
          <w:lang w:val="kk-KZ"/>
        </w:rPr>
      </w:pPr>
    </w:p>
    <w:p w:rsidR="008C46D6" w:rsidRPr="008C46D6" w:rsidRDefault="008C46D6" w:rsidP="008C46D6">
      <w:pPr>
        <w:spacing w:after="0" w:line="312" w:lineRule="auto"/>
        <w:jc w:val="center"/>
        <w:rPr>
          <w:rFonts w:ascii="Times New Roman" w:hAnsi="Times New Roman"/>
          <w:color w:val="17365D" w:themeColor="text2" w:themeShade="BF"/>
          <w:sz w:val="36"/>
          <w:szCs w:val="28"/>
        </w:rPr>
      </w:pPr>
      <w:r w:rsidRPr="008C46D6">
        <w:rPr>
          <w:rFonts w:ascii="Times New Roman" w:hAnsi="Times New Roman"/>
          <w:color w:val="17365D" w:themeColor="text2" w:themeShade="BF"/>
          <w:sz w:val="36"/>
          <w:szCs w:val="28"/>
        </w:rPr>
        <w:t>МЕТОДИЧЕСКОЕ ПОСОБИЕ</w:t>
      </w:r>
    </w:p>
    <w:p w:rsidR="008C46D6" w:rsidRPr="008C46D6" w:rsidRDefault="008C46D6" w:rsidP="008C46D6">
      <w:pPr>
        <w:spacing w:after="0" w:line="312" w:lineRule="auto"/>
        <w:jc w:val="center"/>
        <w:rPr>
          <w:rFonts w:ascii="Times New Roman" w:hAnsi="Times New Roman"/>
          <w:color w:val="17365D" w:themeColor="text2" w:themeShade="BF"/>
          <w:sz w:val="36"/>
          <w:szCs w:val="28"/>
        </w:rPr>
      </w:pPr>
      <w:r w:rsidRPr="008C46D6">
        <w:rPr>
          <w:rFonts w:ascii="Times New Roman" w:hAnsi="Times New Roman"/>
          <w:color w:val="17365D" w:themeColor="text2" w:themeShade="BF"/>
          <w:sz w:val="36"/>
          <w:szCs w:val="28"/>
        </w:rPr>
        <w:t xml:space="preserve">ПО РАЗЪЯСНЕНИЮ ОСНОВНЫХ ПОЛОЖЕНИЙ ПОСЛАНИЯ ПРЕЗИДЕНТА </w:t>
      </w:r>
    </w:p>
    <w:p w:rsidR="008C46D6" w:rsidRPr="008C46D6" w:rsidRDefault="008C46D6" w:rsidP="008C46D6">
      <w:pPr>
        <w:spacing w:after="0" w:line="312" w:lineRule="auto"/>
        <w:jc w:val="center"/>
        <w:rPr>
          <w:rFonts w:ascii="Times New Roman" w:hAnsi="Times New Roman"/>
          <w:color w:val="17365D" w:themeColor="text2" w:themeShade="BF"/>
          <w:sz w:val="36"/>
          <w:szCs w:val="28"/>
        </w:rPr>
      </w:pPr>
      <w:r w:rsidRPr="008C46D6">
        <w:rPr>
          <w:rFonts w:ascii="Times New Roman" w:hAnsi="Times New Roman"/>
          <w:color w:val="17365D" w:themeColor="text2" w:themeShade="BF"/>
          <w:sz w:val="36"/>
          <w:szCs w:val="28"/>
        </w:rPr>
        <w:t xml:space="preserve">РЕСПУБЛИКИ КАЗАХСТАН НАЗАРБАЕВА Н.А. </w:t>
      </w:r>
    </w:p>
    <w:p w:rsidR="008C46D6" w:rsidRPr="008C46D6" w:rsidRDefault="008C46D6" w:rsidP="008C46D6">
      <w:pPr>
        <w:spacing w:after="0" w:line="312" w:lineRule="auto"/>
        <w:jc w:val="center"/>
        <w:rPr>
          <w:rFonts w:ascii="Times New Roman" w:hAnsi="Times New Roman"/>
          <w:color w:val="17365D" w:themeColor="text2" w:themeShade="BF"/>
          <w:sz w:val="36"/>
          <w:szCs w:val="28"/>
        </w:rPr>
      </w:pPr>
      <w:r w:rsidRPr="008C46D6">
        <w:rPr>
          <w:rFonts w:ascii="Times New Roman" w:hAnsi="Times New Roman"/>
          <w:color w:val="17365D" w:themeColor="text2" w:themeShade="BF"/>
          <w:sz w:val="36"/>
          <w:szCs w:val="28"/>
        </w:rPr>
        <w:t>НАРОДУ КАЗАХСТАНА ОТ 30 НОЯБРЯ 2015 ГОДА</w:t>
      </w:r>
    </w:p>
    <w:p w:rsidR="008C46D6" w:rsidRPr="008C46D6" w:rsidRDefault="008C46D6" w:rsidP="008C46D6">
      <w:pPr>
        <w:spacing w:after="0" w:line="312" w:lineRule="auto"/>
        <w:jc w:val="center"/>
        <w:rPr>
          <w:rFonts w:ascii="Times New Roman" w:hAnsi="Times New Roman"/>
          <w:b/>
          <w:color w:val="17365D" w:themeColor="text2" w:themeShade="BF"/>
          <w:sz w:val="40"/>
          <w:szCs w:val="28"/>
        </w:rPr>
      </w:pPr>
      <w:r w:rsidRPr="008C46D6">
        <w:rPr>
          <w:rFonts w:ascii="Times New Roman" w:hAnsi="Times New Roman"/>
          <w:b/>
          <w:color w:val="17365D" w:themeColor="text2" w:themeShade="BF"/>
          <w:sz w:val="40"/>
          <w:szCs w:val="28"/>
        </w:rPr>
        <w:t>«КАЗАХСТАН В НОВОЙ ГЛОБАЛЬНОЙ РЕАЛЬНОСТИ: РОСТ, РЕФОРМЫ, РАЗВИТИЕ»</w:t>
      </w:r>
    </w:p>
    <w:p w:rsidR="008C46D6" w:rsidRPr="008C46D6" w:rsidRDefault="008C46D6" w:rsidP="008C46D6">
      <w:pPr>
        <w:spacing w:after="12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46D6" w:rsidRPr="008C46D6" w:rsidRDefault="008C46D6" w:rsidP="008C46D6">
      <w:pPr>
        <w:spacing w:after="12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46D6" w:rsidRPr="008C46D6" w:rsidRDefault="008C46D6" w:rsidP="008C46D6">
      <w:pPr>
        <w:spacing w:after="12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46D6" w:rsidRPr="008C46D6" w:rsidRDefault="008C46D6" w:rsidP="008C46D6">
      <w:pPr>
        <w:spacing w:after="12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46D6" w:rsidRPr="008C46D6" w:rsidRDefault="008C46D6" w:rsidP="008C46D6">
      <w:pPr>
        <w:spacing w:after="12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46D6" w:rsidRPr="008C46D6" w:rsidRDefault="008C46D6" w:rsidP="008C46D6">
      <w:pPr>
        <w:spacing w:after="12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46D6" w:rsidRPr="008C46D6" w:rsidRDefault="008C46D6" w:rsidP="008C46D6">
      <w:pPr>
        <w:spacing w:after="12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46D6" w:rsidRPr="008C46D6" w:rsidRDefault="008C46D6" w:rsidP="008C46D6">
      <w:pPr>
        <w:spacing w:after="12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46D6" w:rsidRPr="008C46D6" w:rsidRDefault="008C46D6" w:rsidP="008C46D6">
      <w:pPr>
        <w:spacing w:after="12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46D6" w:rsidRPr="008C46D6" w:rsidRDefault="008C46D6" w:rsidP="008C46D6">
      <w:pPr>
        <w:spacing w:after="12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46D6" w:rsidRPr="008C46D6" w:rsidRDefault="008C46D6" w:rsidP="008C46D6">
      <w:pPr>
        <w:spacing w:after="12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46D6" w:rsidRPr="008C46D6" w:rsidRDefault="008C46D6" w:rsidP="008C46D6">
      <w:pPr>
        <w:spacing w:after="12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46D6" w:rsidRDefault="008C46D6" w:rsidP="008C46D6">
      <w:pPr>
        <w:spacing w:after="120" w:line="312" w:lineRule="auto"/>
        <w:ind w:firstLine="709"/>
        <w:jc w:val="center"/>
        <w:rPr>
          <w:rFonts w:ascii="Times New Roman" w:hAnsi="Times New Roman"/>
          <w:b/>
          <w:szCs w:val="28"/>
        </w:rPr>
      </w:pPr>
    </w:p>
    <w:p w:rsidR="0012489E" w:rsidRDefault="0012489E" w:rsidP="008C46D6">
      <w:pPr>
        <w:spacing w:after="120" w:line="312" w:lineRule="auto"/>
        <w:ind w:firstLine="709"/>
        <w:jc w:val="center"/>
        <w:rPr>
          <w:rFonts w:ascii="Times New Roman" w:hAnsi="Times New Roman"/>
          <w:b/>
          <w:szCs w:val="28"/>
        </w:rPr>
      </w:pPr>
    </w:p>
    <w:p w:rsidR="0012489E" w:rsidRDefault="0012489E" w:rsidP="00CF5981">
      <w:pPr>
        <w:spacing w:after="0" w:line="312" w:lineRule="auto"/>
        <w:jc w:val="center"/>
        <w:rPr>
          <w:rFonts w:ascii="Times New Roman" w:hAnsi="Times New Roman"/>
          <w:color w:val="17365D" w:themeColor="text2" w:themeShade="BF"/>
          <w:sz w:val="24"/>
          <w:szCs w:val="28"/>
        </w:rPr>
      </w:pPr>
    </w:p>
    <w:p w:rsidR="008C46D6" w:rsidRDefault="008C46D6" w:rsidP="00CF5981">
      <w:pPr>
        <w:spacing w:after="0" w:line="312" w:lineRule="auto"/>
        <w:jc w:val="center"/>
        <w:rPr>
          <w:rFonts w:ascii="Times New Roman" w:hAnsi="Times New Roman"/>
          <w:color w:val="17365D" w:themeColor="text2" w:themeShade="BF"/>
          <w:sz w:val="24"/>
          <w:szCs w:val="28"/>
          <w:lang w:val="kk-KZ"/>
        </w:rPr>
      </w:pPr>
      <w:r>
        <w:rPr>
          <w:rFonts w:ascii="Times New Roman" w:hAnsi="Times New Roman"/>
          <w:color w:val="17365D" w:themeColor="text2" w:themeShade="BF"/>
          <w:sz w:val="24"/>
          <w:szCs w:val="28"/>
        </w:rPr>
        <w:t>г.</w:t>
      </w:r>
      <w:r w:rsidRPr="008C46D6">
        <w:rPr>
          <w:rFonts w:ascii="Times New Roman" w:hAnsi="Times New Roman"/>
          <w:color w:val="17365D" w:themeColor="text2" w:themeShade="BF"/>
          <w:sz w:val="24"/>
          <w:szCs w:val="28"/>
        </w:rPr>
        <w:t xml:space="preserve"> Астана</w:t>
      </w:r>
      <w:r>
        <w:rPr>
          <w:rFonts w:ascii="Times New Roman" w:hAnsi="Times New Roman"/>
          <w:color w:val="17365D" w:themeColor="text2" w:themeShade="BF"/>
          <w:sz w:val="24"/>
          <w:szCs w:val="28"/>
        </w:rPr>
        <w:t xml:space="preserve">, </w:t>
      </w:r>
      <w:r w:rsidRPr="008C46D6">
        <w:rPr>
          <w:rFonts w:ascii="Times New Roman" w:hAnsi="Times New Roman"/>
          <w:color w:val="17365D" w:themeColor="text2" w:themeShade="BF"/>
          <w:sz w:val="24"/>
          <w:szCs w:val="28"/>
        </w:rPr>
        <w:t>2016 год</w:t>
      </w:r>
    </w:p>
    <w:p w:rsidR="001E436D" w:rsidRDefault="001E436D" w:rsidP="001E436D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hAnsiTheme="majorHAnsi" w:cstheme="majorBidi"/>
          <w:color w:val="0F243E" w:themeColor="text2" w:themeShade="80"/>
          <w:spacing w:val="5"/>
          <w:kern w:val="28"/>
          <w:sz w:val="36"/>
          <w:szCs w:val="36"/>
          <w:lang w:val="kk-KZ"/>
        </w:rPr>
      </w:pPr>
    </w:p>
    <w:p w:rsidR="0012489E" w:rsidRDefault="0012489E" w:rsidP="000F601B">
      <w:pPr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</w:rPr>
      </w:pPr>
      <w:bookmarkStart w:id="1" w:name="_Toc442439540"/>
    </w:p>
    <w:p w:rsidR="009E50B6" w:rsidRPr="002F0AAF" w:rsidRDefault="004964B3" w:rsidP="002F0AAF">
      <w:pPr>
        <w:pStyle w:val="a7"/>
        <w:rPr>
          <w:rFonts w:ascii="Times New Roman" w:hAnsi="Times New Roman" w:cs="Times New Roman"/>
          <w:sz w:val="36"/>
          <w:szCs w:val="36"/>
        </w:rPr>
      </w:pPr>
      <w:r w:rsidRPr="002F0AAF">
        <w:rPr>
          <w:rFonts w:ascii="Times New Roman" w:hAnsi="Times New Roman" w:cs="Times New Roman"/>
          <w:sz w:val="36"/>
          <w:szCs w:val="36"/>
        </w:rPr>
        <w:t>ВВЕДЕНИЕ</w:t>
      </w:r>
      <w:bookmarkEnd w:id="1"/>
    </w:p>
    <w:p w:rsidR="009E50B6" w:rsidRDefault="009E50B6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30 ноября 2015 года Глава государства обратился с ежегодным Посланием народу Казахстана </w:t>
      </w:r>
      <w:r w:rsidRPr="008305ED">
        <w:rPr>
          <w:rFonts w:ascii="Times New Roman" w:hAnsi="Times New Roman"/>
          <w:b/>
          <w:sz w:val="28"/>
          <w:szCs w:val="28"/>
          <w:lang w:val="kk-KZ"/>
        </w:rPr>
        <w:t>«Казахстан в новой глобальной реальности: рост, реформы, развитие»</w:t>
      </w:r>
      <w:r w:rsidRPr="0012489E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который дает ответы на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вызовы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как внутреннего развития Казахстана, так и глобальных изменений, происходящих в мире.</w:t>
      </w: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Поскольку сейчас экономика Казахстана функционирует в условиях кризиса на мировых товарных рынках, в Послании уделено большое внимание антикризисным мерам, которые начали </w:t>
      </w:r>
      <w:r w:rsidRPr="007E5BA9">
        <w:rPr>
          <w:rFonts w:ascii="Times New Roman" w:hAnsi="Times New Roman"/>
          <w:b/>
          <w:sz w:val="28"/>
          <w:szCs w:val="28"/>
          <w:lang w:val="kk-KZ"/>
        </w:rPr>
        <w:t xml:space="preserve">реализовываться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заблаговременно</w:t>
      </w:r>
      <w:r>
        <w:rPr>
          <w:rFonts w:ascii="Times New Roman" w:hAnsi="Times New Roman"/>
          <w:sz w:val="28"/>
          <w:szCs w:val="28"/>
          <w:lang w:val="kk-KZ"/>
        </w:rPr>
        <w:t xml:space="preserve">. Это долгосрочная Стратегия «Казахстан-2050», </w:t>
      </w:r>
      <w:r w:rsidR="0012489E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 xml:space="preserve">овая экономическая политика  «Нұрлы жол», а также реализация Программы индустриально-инновационнного развития. </w:t>
      </w: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Более того, в мае 2015 года Глава государства объявил о                                     </w:t>
      </w:r>
      <w:r w:rsidRPr="009B5130">
        <w:rPr>
          <w:rFonts w:ascii="Times New Roman" w:hAnsi="Times New Roman"/>
          <w:b/>
          <w:sz w:val="28"/>
          <w:szCs w:val="28"/>
          <w:lang w:val="kk-KZ"/>
        </w:rPr>
        <w:t>5 институциональных реформах и Плане нации «100  шагов».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C519C">
        <w:rPr>
          <w:rFonts w:ascii="Times New Roman" w:hAnsi="Times New Roman"/>
          <w:sz w:val="28"/>
          <w:szCs w:val="28"/>
          <w:lang w:val="kk-KZ"/>
        </w:rPr>
        <w:t>Каждая из</w:t>
      </w:r>
      <w:r w:rsidR="0005798D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Pr="008C519C">
        <w:rPr>
          <w:rFonts w:ascii="Times New Roman" w:hAnsi="Times New Roman"/>
          <w:sz w:val="28"/>
          <w:szCs w:val="28"/>
          <w:lang w:val="kk-KZ"/>
        </w:rPr>
        <w:t xml:space="preserve"> 5 </w:t>
      </w:r>
      <w:r>
        <w:rPr>
          <w:rFonts w:ascii="Times New Roman" w:hAnsi="Times New Roman"/>
          <w:sz w:val="28"/>
          <w:szCs w:val="28"/>
          <w:lang w:val="kk-KZ"/>
        </w:rPr>
        <w:t xml:space="preserve">президентских </w:t>
      </w:r>
      <w:r w:rsidRPr="008C519C">
        <w:rPr>
          <w:rFonts w:ascii="Times New Roman" w:hAnsi="Times New Roman"/>
          <w:sz w:val="28"/>
          <w:szCs w:val="28"/>
          <w:lang w:val="kk-KZ"/>
        </w:rPr>
        <w:t xml:space="preserve">реформ </w:t>
      </w:r>
      <w:r>
        <w:rPr>
          <w:rFonts w:ascii="Times New Roman" w:hAnsi="Times New Roman"/>
          <w:sz w:val="28"/>
          <w:szCs w:val="28"/>
          <w:lang w:val="kk-KZ"/>
        </w:rPr>
        <w:t>решает наиболее острые проблемы, с которыми столкнулся Казахстан на текущем этапе развития.</w:t>
      </w: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3A32">
        <w:rPr>
          <w:rFonts w:ascii="Times New Roman" w:hAnsi="Times New Roman"/>
          <w:b/>
          <w:sz w:val="28"/>
          <w:szCs w:val="28"/>
          <w:lang w:val="kk-KZ"/>
        </w:rPr>
        <w:t>Основной посыл</w:t>
      </w:r>
      <w:r>
        <w:rPr>
          <w:rFonts w:ascii="Times New Roman" w:hAnsi="Times New Roman"/>
          <w:sz w:val="28"/>
          <w:szCs w:val="28"/>
          <w:lang w:val="kk-KZ"/>
        </w:rPr>
        <w:t xml:space="preserve"> президентского Послания  –  противопоставить вызовам новой глобальной реальности </w:t>
      </w:r>
      <w:r w:rsidRPr="00393A32">
        <w:rPr>
          <w:rFonts w:ascii="Times New Roman" w:hAnsi="Times New Roman"/>
          <w:b/>
          <w:sz w:val="28"/>
          <w:szCs w:val="28"/>
          <w:lang w:val="kk-KZ"/>
        </w:rPr>
        <w:t>упреждающую антикризисную стратегию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8C0DFC">
        <w:rPr>
          <w:rFonts w:ascii="Times New Roman" w:hAnsi="Times New Roman"/>
          <w:sz w:val="28"/>
          <w:szCs w:val="28"/>
          <w:lang w:val="kk-KZ"/>
        </w:rPr>
        <w:t>Она заключается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393A32">
        <w:rPr>
          <w:rFonts w:ascii="Times New Roman" w:hAnsi="Times New Roman"/>
          <w:sz w:val="28"/>
          <w:szCs w:val="28"/>
          <w:lang w:val="kk-KZ"/>
        </w:rPr>
        <w:t>реализации плана роста, реформ и развития</w:t>
      </w:r>
      <w:r>
        <w:rPr>
          <w:rFonts w:ascii="Times New Roman" w:hAnsi="Times New Roman"/>
          <w:sz w:val="28"/>
          <w:szCs w:val="28"/>
          <w:lang w:val="kk-KZ"/>
        </w:rPr>
        <w:t xml:space="preserve">, нацеленного на прогрессивное будущее страны. Это кардинальный ответ на современные риски, вызовы и угрозы. При этом, Глава государства особо подчеркнул, что глобальный кризис – это не только опасность, но и </w:t>
      </w:r>
      <w:r w:rsidRPr="00393A32">
        <w:rPr>
          <w:rFonts w:ascii="Times New Roman" w:hAnsi="Times New Roman"/>
          <w:b/>
          <w:sz w:val="28"/>
          <w:szCs w:val="28"/>
          <w:lang w:val="kk-KZ"/>
        </w:rPr>
        <w:t>новые возможности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Значимость Послания заключается в том, что оно:</w:t>
      </w:r>
    </w:p>
    <w:p w:rsidR="001E436D" w:rsidRDefault="001E436D" w:rsidP="001E436D">
      <w:pPr>
        <w:pStyle w:val="a6"/>
        <w:numPr>
          <w:ilvl w:val="0"/>
          <w:numId w:val="13"/>
        </w:num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определяет </w:t>
      </w:r>
      <w:r w:rsidRPr="00393A32">
        <w:rPr>
          <w:rFonts w:ascii="Times New Roman" w:hAnsi="Times New Roman"/>
          <w:b/>
          <w:sz w:val="28"/>
          <w:szCs w:val="28"/>
          <w:lang w:val="kk-KZ"/>
        </w:rPr>
        <w:t>устойчивые ориентиры развития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93A32">
        <w:rPr>
          <w:rFonts w:ascii="Times New Roman" w:hAnsi="Times New Roman"/>
          <w:b/>
          <w:sz w:val="28"/>
          <w:szCs w:val="28"/>
          <w:lang w:val="kk-KZ"/>
        </w:rPr>
        <w:t>страны</w:t>
      </w:r>
      <w:r>
        <w:rPr>
          <w:rFonts w:ascii="Times New Roman" w:hAnsi="Times New Roman"/>
          <w:sz w:val="28"/>
          <w:szCs w:val="28"/>
          <w:lang w:val="kk-KZ"/>
        </w:rPr>
        <w:t xml:space="preserve"> на краткосрочный период;</w:t>
      </w:r>
    </w:p>
    <w:p w:rsidR="001E436D" w:rsidRDefault="001E436D" w:rsidP="001E436D">
      <w:pPr>
        <w:pStyle w:val="a6"/>
        <w:numPr>
          <w:ilvl w:val="0"/>
          <w:numId w:val="13"/>
        </w:num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kk-KZ"/>
        </w:rPr>
      </w:pPr>
      <w:r w:rsidRPr="00393A32">
        <w:rPr>
          <w:rFonts w:ascii="Times New Roman" w:hAnsi="Times New Roman"/>
          <w:b/>
          <w:sz w:val="28"/>
          <w:szCs w:val="28"/>
          <w:lang w:val="kk-KZ"/>
        </w:rPr>
        <w:t>мобилизует</w:t>
      </w:r>
      <w:r>
        <w:rPr>
          <w:rFonts w:ascii="Times New Roman" w:hAnsi="Times New Roman"/>
          <w:sz w:val="28"/>
          <w:szCs w:val="28"/>
          <w:lang w:val="kk-KZ"/>
        </w:rPr>
        <w:t xml:space="preserve"> человеческие, финансовые, материальные и медийные </w:t>
      </w:r>
      <w:r w:rsidRPr="00393A32">
        <w:rPr>
          <w:rFonts w:ascii="Times New Roman" w:hAnsi="Times New Roman"/>
          <w:b/>
          <w:sz w:val="28"/>
          <w:szCs w:val="28"/>
          <w:lang w:val="kk-KZ"/>
        </w:rPr>
        <w:t>ресурсы</w:t>
      </w:r>
      <w:r>
        <w:rPr>
          <w:rFonts w:ascii="Times New Roman" w:hAnsi="Times New Roman"/>
          <w:sz w:val="28"/>
          <w:szCs w:val="28"/>
          <w:lang w:val="kk-KZ"/>
        </w:rPr>
        <w:t xml:space="preserve"> для успешного проведения реформ.</w:t>
      </w: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Послание Главы  государства имеет особое значение для обеспечения устойчивого роста национальной экономики, сохранения существующих рабочих мест и создания новых.</w:t>
      </w: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Реализация Послания возлагает ответственность как на Правительство, так и на всех граждан, способных </w:t>
      </w:r>
      <w:r w:rsidRPr="006124B1">
        <w:rPr>
          <w:rFonts w:ascii="Times New Roman" w:hAnsi="Times New Roman"/>
          <w:b/>
          <w:sz w:val="28"/>
          <w:szCs w:val="28"/>
          <w:lang w:val="kk-KZ"/>
        </w:rPr>
        <w:t>внести свой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24B1">
        <w:rPr>
          <w:rFonts w:ascii="Times New Roman" w:hAnsi="Times New Roman"/>
          <w:b/>
          <w:sz w:val="28"/>
          <w:szCs w:val="28"/>
          <w:lang w:val="kk-KZ"/>
        </w:rPr>
        <w:t xml:space="preserve">посильный вклад для </w:t>
      </w:r>
      <w:r>
        <w:rPr>
          <w:rFonts w:ascii="Times New Roman" w:hAnsi="Times New Roman"/>
          <w:b/>
          <w:sz w:val="28"/>
          <w:szCs w:val="28"/>
          <w:lang w:val="kk-KZ"/>
        </w:rPr>
        <w:t>д</w:t>
      </w:r>
      <w:r w:rsidRPr="006124B1">
        <w:rPr>
          <w:rFonts w:ascii="Times New Roman" w:hAnsi="Times New Roman"/>
          <w:b/>
          <w:sz w:val="28"/>
          <w:szCs w:val="28"/>
          <w:lang w:val="kk-KZ"/>
        </w:rPr>
        <w:t xml:space="preserve">остижения поставленных </w:t>
      </w:r>
      <w:r>
        <w:rPr>
          <w:rFonts w:ascii="Times New Roman" w:hAnsi="Times New Roman"/>
          <w:b/>
          <w:sz w:val="28"/>
          <w:szCs w:val="28"/>
          <w:lang w:val="kk-KZ"/>
        </w:rPr>
        <w:t>Глав</w:t>
      </w:r>
      <w:r w:rsidR="0005798D">
        <w:rPr>
          <w:rFonts w:ascii="Times New Roman" w:hAnsi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государства </w:t>
      </w:r>
      <w:r w:rsidRPr="006124B1">
        <w:rPr>
          <w:rFonts w:ascii="Times New Roman" w:hAnsi="Times New Roman"/>
          <w:b/>
          <w:sz w:val="28"/>
          <w:szCs w:val="28"/>
          <w:lang w:val="kk-KZ"/>
        </w:rPr>
        <w:t>целей во имя будущего страны.</w:t>
      </w: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601B" w:rsidRDefault="000F601B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601B" w:rsidRDefault="000F601B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601B" w:rsidRDefault="000F601B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601B" w:rsidRDefault="000F601B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601B" w:rsidRDefault="000F601B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436D" w:rsidRPr="004E6DAB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План действий, озвученный в Послании, включает </w:t>
      </w:r>
      <w:r w:rsidRPr="00712F64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Pr="004E6DAB">
        <w:rPr>
          <w:rFonts w:ascii="Times New Roman" w:hAnsi="Times New Roman"/>
          <w:sz w:val="28"/>
          <w:szCs w:val="28"/>
          <w:lang w:val="kk-KZ"/>
        </w:rPr>
        <w:t>ключевых направлений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E6DAB">
        <w:rPr>
          <w:rFonts w:ascii="Times New Roman" w:hAnsi="Times New Roman"/>
          <w:sz w:val="28"/>
          <w:szCs w:val="28"/>
          <w:lang w:val="kk-KZ"/>
        </w:rPr>
        <w:t>развития государства на предстоя</w:t>
      </w:r>
      <w:r>
        <w:rPr>
          <w:rFonts w:ascii="Times New Roman" w:hAnsi="Times New Roman"/>
          <w:sz w:val="28"/>
          <w:szCs w:val="28"/>
          <w:lang w:val="kk-KZ"/>
        </w:rPr>
        <w:t>щ</w:t>
      </w:r>
      <w:r w:rsidRPr="004E6DAB">
        <w:rPr>
          <w:rFonts w:ascii="Times New Roman" w:hAnsi="Times New Roman"/>
          <w:sz w:val="28"/>
          <w:szCs w:val="28"/>
          <w:lang w:val="kk-KZ"/>
        </w:rPr>
        <w:t>ий среднесрочный период.</w:t>
      </w: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B1E2A" wp14:editId="23611A9C">
                <wp:simplePos x="0" y="0"/>
                <wp:positionH relativeFrom="column">
                  <wp:posOffset>2214245</wp:posOffset>
                </wp:positionH>
                <wp:positionV relativeFrom="paragraph">
                  <wp:posOffset>160020</wp:posOffset>
                </wp:positionV>
                <wp:extent cx="1847850" cy="609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960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4F81BD">
                              <a:lumMod val="20000"/>
                              <a:lumOff val="8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64B3" w:rsidRPr="00276C14" w:rsidRDefault="004964B3" w:rsidP="001E43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276C14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kk-KZ"/>
                              </w:rPr>
                              <w:t>Оптимизация бюджетной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74.35pt;margin-top:12.6pt;width:14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RM3AIAAKoFAAAOAAAAZHJzL2Uyb0RvYy54bWysVMtuEzEU3SPxD5b3dJIoadOoSRUaBSEV&#10;WqlFXTseT2Ykj21s58UKiS0Sn8BHsEE8+g2TP+LYM0lLoRtEFpP78n2ee09O16UkS2FdodWQtg9a&#10;lAjFdVqo+ZC+uZ4+61PiPFMpk1qJId0IR09HT5+crMxAdHSuZSosgRPlBiszpLn3ZpAkjueiZO5A&#10;G6GgzLQtmQdr50lq2QreS5l0Wq3DZKVtaqzmwjlIJ7WSjqL/LBPcX2SZE57IIUVuPn5t/M7CNxmd&#10;sMHcMpMXvEmD/UMWJSsUgu5dTZhnZGGLP1yVBbfa6cwfcF0mOssKLmINqKbdelDNVc6MiLWgOc7s&#10;2+T+n1v+enlpSZEOaYcSxUqMqPq8fb/9VP2obrcfqi/VbfV9+7H6WX2tvpFO6NfKuAGeXZlL23AO&#10;ZCh+ndky/KMsso493ux7LNaecAjb/e5Rv4dRcOgOW8eHrTiE5O61sc6/ELokgRhSixnG1rLlufOI&#10;CNOdSQhmmPfTQsrG3HDf6UX7bH4mY1rOzmcgyZIBBN1pv/18Eg3konyl01oMLNWJsAHEwEwt7u/E&#10;CNq4iQnsfc/2QTZuHwP4TPWKEsmch3BIp/EXmgc/zZNQRpN6KEMqssIQel2kQTjDKmSSeZClwXCc&#10;mlPC5Bw7xr2N2TstizQUHl4/VqLLWSrqUnqPlPKbn9DYCXN5/SSqmqylCnFEXKlmDgEI9egD5dez&#10;dYOHmU43QJXV9bo5w6cFHJ+jHZfMYr9QIm6Gv8Ankxp164aiJNf23d/kwR6wh5aSFfYVPXm7YFag&#10;yy8VFuK43e2GBY9Mt3fUAWPva2b3NWpRnmmgoY3rZHgkg72XOzKzurzBaRmHqFAxxRG77n7DnPn6&#10;juA4cTEeRzMsNYZ6rq4MD84jPlH59fqGWdMg1GMVXuvdbrPBA1zXtuGl0uOF11kRQR9aXPcVIAoM&#10;DkKEU3O8wsW5z0eruxM7+gUAAP//AwBQSwMEFAAGAAgAAAAhAOgD79TfAAAACgEAAA8AAABkcnMv&#10;ZG93bnJldi54bWxMj8tOwzAQRfdI/IM1SGwQdepCH2mcCiFYdAESJR8wjd04Ih5HsdsGvp7pCpYz&#10;c3Tn3GIz+k6c7BDbQBqmkwyEpTqYlhoN1efr/RJETEgGu0BWw7eNsCmvrwrMTTjThz3tUiM4hGKO&#10;GlxKfS5lrJ31GCeht8S3Qxg8Jh6HRpoBzxzuO6mybC49tsQfHPb22dn6a3f0GmYPFW63KxfwDell&#10;8ZOq8e690vr2Znxag0h2TH8wXPRZHUp22ocjmSi6S8ZywagG9ahAMDCfrXixZ1JNFciykP8rlL8A&#10;AAD//wMAUEsBAi0AFAAGAAgAAAAhALaDOJL+AAAA4QEAABMAAAAAAAAAAAAAAAAAAAAAAFtDb250&#10;ZW50X1R5cGVzXS54bWxQSwECLQAUAAYACAAAACEAOP0h/9YAAACUAQAACwAAAAAAAAAAAAAAAAAv&#10;AQAAX3JlbHMvLnJlbHNQSwECLQAUAAYACAAAACEAlA2kTNwCAACqBQAADgAAAAAAAAAAAAAAAAAu&#10;AgAAZHJzL2Uyb0RvYy54bWxQSwECLQAUAAYACAAAACEA6APv1N8AAAAKAQAADwAAAAAAAAAAAAAA&#10;AAA2BQAAZHJzL2Rvd25yZXYueG1sUEsFBgAAAAAEAAQA8wAAAEIGAAAAAA==&#10;" fillcolor="#dce6f2" strokecolor="#385d8a" strokeweight="2pt">
                <v:fill r:id="rId9" o:title="" color2="window" type="pattern"/>
                <v:textbox>
                  <w:txbxContent>
                    <w:p w:rsidR="004964B3" w:rsidRPr="00276C14" w:rsidRDefault="004964B3" w:rsidP="001E436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276C14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kk-KZ"/>
                        </w:rPr>
                        <w:t>Оптимизация бюджетной политики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694FB" wp14:editId="31CE57DF">
                <wp:simplePos x="0" y="0"/>
                <wp:positionH relativeFrom="column">
                  <wp:posOffset>4233545</wp:posOffset>
                </wp:positionH>
                <wp:positionV relativeFrom="paragraph">
                  <wp:posOffset>150495</wp:posOffset>
                </wp:positionV>
                <wp:extent cx="1876425" cy="619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1912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4F81BD">
                              <a:lumMod val="20000"/>
                              <a:lumOff val="8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64B3" w:rsidRPr="00276C14" w:rsidRDefault="004964B3" w:rsidP="001E43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276C14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kk-KZ"/>
                              </w:rPr>
                              <w:t xml:space="preserve">Приватизация </w:t>
                            </w:r>
                            <w:r w:rsidRPr="00276C14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kk-KZ"/>
                              </w:rPr>
                              <w:t>и стимулирование  экономической конкуренции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33.35pt;margin-top:11.85pt;width:147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vx3QIAALEFAAAOAAAAZHJzL2Uyb0RvYy54bWysVN1u0zAUvkfiHSzfszRdu3XV0qmsKkIa&#10;26QN7dp17CSSYxvbbVKukHaLxCPwENwgfvYM6Rtx7KTdGOwG0Yv0/P/5O+f4pC4FWjFjCyUTHO/1&#10;MGKSqrSQWYLfXs9fjDCyjsiUCCVZgtfM4pPJ82fHlR6zvsqVSJlBEETacaUTnDunx1Fkac5KYveU&#10;ZhKUXJmSOGBNFqWGVBC9FFG/1zuIKmVSbRRl1oJ01irxJMTnnFF3wbllDokEQ20ufE34Lvw3mhyT&#10;cWaIzgvalUH+oYqSFBKS7kLNiCNoaYo/QpUFNcoq7vaoKiPFeUFZ6AG6iXuPurnKiWahFxiO1bsx&#10;2f8Xlp6vLg0q0gTvYyRJCU/UfN582HxqfjR3m9vmS3PXfN98bH42X5tvaN/Pq9J2DG5X+tJ0nAXS&#10;N19zU/p/aAvVYcbr3YxZ7RAFYTw6PBj0hxhR0B3ERzHQECa699bGuldMlcgTCTbwhmG0ZHVmXWu6&#10;NfHJNHFuXgjRmWvqIKJX8OxUhLKsyRZAohUBEAzmo/jlLBiIZflGpa0YsNTr0ABiwEwrHm3FUF8X&#10;JtS6i73YJVnbXQ7AZ6oqjASxDoQJnodf12fnAhG3pftqhURVgvvDAZSBKIFV4II4IEsNj2NlhhER&#10;GewYdSZUb5UoUt+4936qRZuTlLWtDJ9o5bc4frAzYvPWJai6qoX0eVhYqe4dPBDap/eUqxd1AFLs&#10;PbxkodI1gMuoduuspvMC4p/BVC6JgTWDTuF0uAv4cKGgfdVRGOXKvP+b3NsD+kGLUQVrC6N5tySG&#10;wbBfS9iLo3gw8HsemMHwsA+MeahZPNTIZXmqABQxHClNA+ntndiS3KjyBi7M1GcFFZEUcreP0DGn&#10;rj0ncKMom06DGew2vO2ZvNLUB/eT85O9rm+I0R1QHWzEudquOBk/gndr6z2lmi6d4kXA/v1cAYee&#10;gbsQENndMH94HvLB6v7STn4BAAD//wMAUEsDBBQABgAIAAAAIQDhkK+13wAAAAoBAAAPAAAAZHJz&#10;L2Rvd25yZXYueG1sTI/BTsMwDIbvSLxDZCQuiKXLUMa6phNCcNiBSYw+gNdkbUXjVE22FZ4ec4KT&#10;ZfnT7+8vNpPvxdmNsQtkYD7LQDiqg+2oMVB9vN4/gogJyWIfyBn4chE25fVVgbkNF3p3531qBIdQ&#10;zNFAm9KQSxnr1nmMszA44tsxjB4Tr2Mj7YgXDve9VFmmpceO+EOLg3tuXf25P3kDi4cKt9tVG/AN&#10;6WX5narpblcZc3szPa1BJDelPxh+9VkdSnY6hBPZKHoDWuslowbUgicDK60UiAOTaq5AloX8X6H8&#10;AQAA//8DAFBLAQItABQABgAIAAAAIQC2gziS/gAAAOEBAAATAAAAAAAAAAAAAAAAAAAAAABbQ29u&#10;dGVudF9UeXBlc10ueG1sUEsBAi0AFAAGAAgAAAAhADj9If/WAAAAlAEAAAsAAAAAAAAAAAAAAAAA&#10;LwEAAF9yZWxzLy5yZWxzUEsBAi0AFAAGAAgAAAAhAE4Eu/HdAgAAsQUAAA4AAAAAAAAAAAAAAAAA&#10;LgIAAGRycy9lMm9Eb2MueG1sUEsBAi0AFAAGAAgAAAAhAOGQr7XfAAAACgEAAA8AAAAAAAAAAAAA&#10;AAAANwUAAGRycy9kb3ducmV2LnhtbFBLBQYAAAAABAAEAPMAAABDBgAAAAA=&#10;" fillcolor="#dce6f2" strokecolor="#385d8a" strokeweight="2pt">
                <v:fill r:id="rId9" o:title="" color2="window" type="pattern"/>
                <v:textbox>
                  <w:txbxContent>
                    <w:p w:rsidR="004964B3" w:rsidRPr="00276C14" w:rsidRDefault="004964B3" w:rsidP="001E436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276C14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kk-KZ"/>
                        </w:rPr>
                        <w:t xml:space="preserve">Приватизация </w:t>
                      </w:r>
                      <w:r w:rsidRPr="00276C14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kk-KZ"/>
                        </w:rPr>
                        <w:t>и стимулирование  экономической конкуренции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DD50F" wp14:editId="31B3927E">
                <wp:simplePos x="0" y="0"/>
                <wp:positionH relativeFrom="column">
                  <wp:posOffset>13971</wp:posOffset>
                </wp:positionH>
                <wp:positionV relativeFrom="paragraph">
                  <wp:posOffset>160020</wp:posOffset>
                </wp:positionV>
                <wp:extent cx="2000250" cy="609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960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4F81BD">
                              <a:lumMod val="20000"/>
                              <a:lumOff val="8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64B3" w:rsidRPr="00276C14" w:rsidRDefault="004964B3" w:rsidP="001E43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276C14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kk-KZ"/>
                              </w:rPr>
                              <w:t xml:space="preserve">Стабилизация </w:t>
                            </w:r>
                            <w:r w:rsidRPr="00276C14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фина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н</w:t>
                            </w:r>
                            <w:r w:rsidRPr="00276C14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сового сектора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.1pt;margin-top:12.6pt;width:157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fa3AIAALEFAAAOAAAAZHJzL2Uyb0RvYy54bWysVMtuEzEU3SPxD5b3dJIoKW3UpCqNgpBK&#10;W6lFXTseT2Ykj21sJ5OwQmKLxCfwEWwQj37D5I849kzSUugGkcXkvnyf596j41UpyVJYV2g1ot29&#10;DiVCcZ0Waj6ib66nzw4ocZ6plEmtxIiuhaPH46dPjiozFD2da5kKS+BEuWFlRjT33gyTxPFclMzt&#10;aSMUlJm2JfNg7TxJLavgvZRJr9PZTyptU2M1F85BOmmUdBz9Z5ng/iLLnPBEjihy8/Fr43cWvsn4&#10;iA3nlpm84G0a7B+yKFmhEHTnasI8Iwtb/OGqLLjVTmd+j+sy0VlWcBFrQDXdzoNqrnJmRKwFzXFm&#10;1yb3/9zy8+WlJUWK2VGiWIkR1Z837zef6h/17eZD/aW+rb9vPtY/66/1N9IN/aqMG+LZlbm0LedA&#10;huJXmS3DP8oiq9jj9a7HYuUJhxBD6/QGGAWHbr9zuN+JQ0juXhvr/EuhSxKIEbWYYWwtW545j4gw&#10;3ZqEYIZ5Py2kbM0N971BtM/mpzKm5ex8BpIsGUDQnx50X0yigVyUr3XaiENaLRogBmYa8cFWjKCt&#10;m5jAzvdsF2TtdjGAz1RXlEjmPIQjOo2/0Dz4aZ+EMtrUQxlSkQrdGfSRBuEMq5BJ5kGWBsNxak4J&#10;k3PsGPc2Zu+0LNJQeHj9WIkuZ6loShk8UspvfkJjJ8zlzZOoarOWKsQRcaXaOQQgNKMPlF/NVhFI&#10;vS1IZjpdA1xWN1vnDJ8W8H+GrlwyizVDpTgd/gKfTGqUr1uKklzbd3+TB3ugH1pKKqwtWvN2waxA&#10;s18p7MVht98Pex6Z/uB5D4y9r5nd16hFeaoBCmAf2UUy2Hu5JTOryxtcmJMQFSqmOGI3Q2iZU9+c&#10;E9woLk5Oohl2G7M9U1eGB+cRpqj8enXDrGmB6rER53q74mz4AN6NbXip9MnC66yI2A+dbvoKLAUG&#10;dyGiqr1h4fDc56PV3aUd/wIAAP//AwBQSwMEFAAGAAgAAAAhAJIB+1bcAAAACAEAAA8AAABkcnMv&#10;ZG93bnJldi54bWxMj0FPwzAMhe9I/IfISFwQS5sBg9J0QggOO4DE6A/wGtNWNE7VZFvh12NOcHq2&#10;3tPz53I9+0EdaIp9YAv5IgNF3ATXc2uhfn++vAUVE7LDITBZ+KII6+r0pMTChSO/0WGbWiUlHAu0&#10;0KU0FlrHpiOPcRFGYvE+wuQxyTq12k14lHI/aJNlN9pjz3Khw5EeO2o+t3tvYXlV42Zz1wV8QX5a&#10;fad6vnitrT0/mx/uQSWa018YfvEFHSph2oU9u6gGC8ZIUORaVOxlvpJhJzmTG9BVqf8/UP0AAAD/&#10;/wMAUEsBAi0AFAAGAAgAAAAhALaDOJL+AAAA4QEAABMAAAAAAAAAAAAAAAAAAAAAAFtDb250ZW50&#10;X1R5cGVzXS54bWxQSwECLQAUAAYACAAAACEAOP0h/9YAAACUAQAACwAAAAAAAAAAAAAAAAAvAQAA&#10;X3JlbHMvLnJlbHNQSwECLQAUAAYACAAAACEA7NnH2twCAACxBQAADgAAAAAAAAAAAAAAAAAuAgAA&#10;ZHJzL2Uyb0RvYy54bWxQSwECLQAUAAYACAAAACEAkgH7VtwAAAAIAQAADwAAAAAAAAAAAAAAAAA2&#10;BQAAZHJzL2Rvd25yZXYueG1sUEsFBgAAAAAEAAQA8wAAAD8GAAAAAA==&#10;" fillcolor="#dce6f2" strokecolor="#385d8a" strokeweight="2pt">
                <v:fill r:id="rId9" o:title="" color2="window" type="pattern"/>
                <v:textbox>
                  <w:txbxContent>
                    <w:p w:rsidR="004964B3" w:rsidRPr="00276C14" w:rsidRDefault="004964B3" w:rsidP="001E436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276C14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kk-KZ"/>
                        </w:rPr>
                        <w:t xml:space="preserve">Стабилизация </w:t>
                      </w:r>
                      <w:r w:rsidRPr="00276C14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фина</w:t>
                      </w:r>
                      <w:r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н</w:t>
                      </w:r>
                      <w:r w:rsidRPr="00276C14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сового сектора</w:t>
                      </w:r>
                    </w:p>
                  </w:txbxContent>
                </v:textbox>
              </v:rect>
            </w:pict>
          </mc:Fallback>
        </mc:AlternateContent>
      </w: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E436D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E436D" w:rsidRPr="00712F64" w:rsidRDefault="001E436D" w:rsidP="001E436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12F64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1E436D" w:rsidRDefault="001E436D" w:rsidP="00001856">
      <w:pPr>
        <w:pBdr>
          <w:bottom w:val="single" w:sz="8" w:space="1" w:color="4F81BD" w:themeColor="accent1"/>
        </w:pBdr>
        <w:spacing w:after="300" w:line="240" w:lineRule="auto"/>
        <w:contextualSpacing/>
        <w:rPr>
          <w:rFonts w:asciiTheme="majorHAnsi" w:hAnsiTheme="majorHAnsi" w:cstheme="majorBidi"/>
          <w:color w:val="0F243E" w:themeColor="text2" w:themeShade="80"/>
          <w:spacing w:val="5"/>
          <w:kern w:val="28"/>
          <w:sz w:val="36"/>
          <w:szCs w:val="36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7B0C8" wp14:editId="2F15CDA9">
                <wp:simplePos x="0" y="0"/>
                <wp:positionH relativeFrom="column">
                  <wp:posOffset>1061720</wp:posOffset>
                </wp:positionH>
                <wp:positionV relativeFrom="paragraph">
                  <wp:posOffset>126365</wp:posOffset>
                </wp:positionV>
                <wp:extent cx="2000250" cy="609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960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4F81BD">
                              <a:lumMod val="20000"/>
                              <a:lumOff val="8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64B3" w:rsidRPr="00276C14" w:rsidRDefault="004964B3" w:rsidP="001E43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kk-KZ"/>
                              </w:rPr>
                              <w:t>Основы новой инвестиционной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83.6pt;margin-top:9.95pt;width:157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q03gIAALEFAAAOAAAAZHJzL2Uyb0RvYy54bWysVMtuEzEU3SPxD5b3dJKQlDbqpAqNgpBK&#10;W6lFXTseTzKSxza2k0lZIbFF4hP4CDaIR79h8kcceyZpKbBBZDG5L9/nuffoeF1KshLWFVqltLvX&#10;oUQorrNCzVP6+mr65IAS55nKmNRKpPRGOHo8evzoqDJD0dMLLTNhCZwoN6xMShfem2GSOL4QJXN7&#10;2ggFZa5tyTxYO08yyyp4L2XS63T2k0rbzFjNhXOQTholHUX/eS64P89zJzyRKUVuPn5t/M7CNxkd&#10;seHcMrMoeJsG+4csSlYoBN25mjDPyNIWv7kqC26107nf47pMdJ4XXMQaUE2386CaywUzItaC5jiz&#10;a5P7f2752erCkiJLaZ8SxUqMqP60ebf5WH+vbzfv68/1bf1t86H+UX+pv5J+6Fdl3BDPLs2FbTkH&#10;MhS/zm0Z/lEWWcce3+x6LNaecAgxtE5vgFFw6PY7h/udOITk7rWxzr8QuiSBSKnFDGNr2erUeUSE&#10;6dYkBDPM+2khZWtuuO8Non0+P5ExLWfnM5BkxQCC/vSg+3wSDeSyfKWzRhzSatEAMTDTiA+2YgRt&#10;3cQEdr5nuyA3bhcD+Mx0RYlkzkOY0mn8hebBT/sklNGmHsqQilTozqCPNAhnWIVcMg+yNBiOU3NK&#10;mJxjx7i3MXunZZGFwsPrv5XoFiwTTSmDv5Tyi5/Q2Alzi+ZJVLVZSxXiiLhS7RwCEJrRB8qvZ+sI&#10;pKdbkMx0dgNwWd1snTN8WsD/KbpywSzWDJXidPhzfHKpUb5uKUoW2r79kzzYA/3QUlJhbdGaN0tm&#10;BZr9UmEvDrv9ftjzyPQHz3pg7H3N7L5GLcsTDVB0caQMj2Sw93JL5laX17gw4xAVKqY4YjdDaJkT&#10;35wT3CguxuNoht3GbE/VpeHBeYQpKr9aXzNrWqB6bMSZ3q44Gz6Ad2MbXio9XnqdFxH7odNNX4Gl&#10;wOAuRFS1Nywcnvt8tLq7tKOfAAAA//8DAFBLAwQUAAYACAAAACEANW2nmt8AAAAKAQAADwAAAGRy&#10;cy9kb3ducmV2LnhtbEyPwU7DQAxE70j8w8pIXBDdNJS2CdlUCMGhhyJR8gFuYrIRWW+U3baBr8ec&#10;4OYZj8bPxWZyvTrRGDrPBuazBBRx7ZuOWwPV+8vtGlSIyA32nsnAFwXYlJcXBeaNP/MbnfaxVVLC&#10;IUcDNsYh1zrUlhyGmR+IZffhR4dR5NjqZsSzlLtep0my1A47lgsWB3qyVH/uj87A3aLC7TazHnfI&#10;z6vvWE03r5Ux11fT4wOoSFP8C8MvvqBDKUwHf+QmqF70cpVKVIYsAyWBxToV4yDG/D4DXRb6/wvl&#10;DwAAAP//AwBQSwECLQAUAAYACAAAACEAtoM4kv4AAADhAQAAEwAAAAAAAAAAAAAAAAAAAAAAW0Nv&#10;bnRlbnRfVHlwZXNdLnhtbFBLAQItABQABgAIAAAAIQA4/SH/1gAAAJQBAAALAAAAAAAAAAAAAAAA&#10;AC8BAABfcmVscy8ucmVsc1BLAQItABQABgAIAAAAIQCAXyq03gIAALEFAAAOAAAAAAAAAAAAAAAA&#10;AC4CAABkcnMvZTJvRG9jLnhtbFBLAQItABQABgAIAAAAIQA1baea3wAAAAoBAAAPAAAAAAAAAAAA&#10;AAAAADgFAABkcnMvZG93bnJldi54bWxQSwUGAAAAAAQABADzAAAARAYAAAAA&#10;" fillcolor="#dce6f2" strokecolor="#385d8a" strokeweight="2pt">
                <v:fill r:id="rId9" o:title="" color2="window" type="pattern"/>
                <v:textbox>
                  <w:txbxContent>
                    <w:p w:rsidR="004964B3" w:rsidRPr="00276C14" w:rsidRDefault="004964B3" w:rsidP="001E436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20"/>
                          <w:szCs w:val="20"/>
                          <w:lang w:val="kk-KZ"/>
                        </w:rPr>
                        <w:t>Основы новой инвестиционной политики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FA089" wp14:editId="253EA74D">
                <wp:simplePos x="0" y="0"/>
                <wp:positionH relativeFrom="column">
                  <wp:posOffset>3271520</wp:posOffset>
                </wp:positionH>
                <wp:positionV relativeFrom="paragraph">
                  <wp:posOffset>116840</wp:posOffset>
                </wp:positionV>
                <wp:extent cx="2000250" cy="609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960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4F81BD">
                              <a:lumMod val="20000"/>
                              <a:lumOff val="8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64B3" w:rsidRPr="00276C14" w:rsidRDefault="004964B3" w:rsidP="001E43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Новая социальная политика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257.6pt;margin-top:9.2pt;width:157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nBN3gIAALEFAAAOAAAAZHJzL2Uyb0RvYy54bWysVMtuEzEU3SPxD5b3dJIoKW3USVUaBSGV&#10;tlKLunY8nmQkj21sJ5OwQmKLxCfwEWwQj37D5I849kzSUugGkcXkvnyf596j41UpyVJYV2iV0u5e&#10;hxKhuM4KNUvpm+vJswNKnGcqY1IrkdK1cPR49PTJUWWGoqfnWmbCEjhRbliZlM69N8MkcXwuSub2&#10;tBEKylzbknmwdpZkllXwXsqk1+nsJ5W2mbGaC+cgHTdKOor+81xwf5HnTngiU4rcfPza+J2GbzI6&#10;YsOZZWZe8DYN9g9ZlKxQCLpzNWaekYUt/nBVFtxqp3O/x3WZ6DwvuIg1oJpu50E1V3NmRKwFzXFm&#10;1yb3/9zy8+WlJUWW0gElipUYUf15837zqf5R324+1F/q2/r75mP9s/5afyOD0K/KuCGeXZlL23IO&#10;ZCh+ldsy/KMssoo9Xu96LFaecAgxtE5vgFFw6PY7h/udOITk7rWxzr8UuiSBSKnFDGNr2fLMeUSE&#10;6dYkBDPM+0khZWtuuO8Non0+O5UxLWdnU5BkyQCC/uSg+2IcDeSifK2zRhzSatEAMTDTiA+2YgRt&#10;3cQEdr6nuyBrt4sBfGa6okQy5yFM6ST+QvPgp30SymhTD2VIRSp0Z9BHGoQzrEIumQdZGgzHqRkl&#10;TM6wY9zbmL3TsshC4eH1YyW6OctEU8rgkVJ+8xMaO2Zu3jyJqjZrqUIcEVeqnUMAQjP6QPnVdBWB&#10;1N+CZKqzNcBldbN1zvBJAf9n6Mols1gzVIrT4S/wyaVG+bqlKJlr++5v8mAP9ENLSYW1RWveLpgV&#10;aPYrhb047Pb7Yc8j0x8874Gx9zXT+xq1KE81QNHFkTI8ksHeyy2ZW13e4MKchKhQMcURuxlCy5z6&#10;5pzgRnFxchLNsNuY7Zm6Mjw4jzBF5derG2ZNC1SPjTjX2xVnwwfwbmzDS6VPFl7nRcR+6HTTV2Ap&#10;MLgLEVXtDQuH5z4fre4u7egXAAAA//8DAFBLAwQUAAYACAAAACEAwQlUTd4AAAAKAQAADwAAAGRy&#10;cy9kb3ducmV2LnhtbEyPwU7DMBBE70j8g7VIXBB10qYQQpwKITj0ABIlH7BNljgiXkex2wa+nuUE&#10;x515mp0pN7Mb1JGm0Hs2kC4SUMSNb3vuDNTvz9c5qBCRWxw8k4EvCrCpzs9KLFp/4jc67mKnJIRD&#10;gQZsjGOhdWgsOQwLPxKL9+Enh1HOqdPthCcJd4NeJsmNdtizfLA40qOl5nN3cAZWWY3b7Z31+IL8&#10;dPsd6/nqtTbm8mJ+uAcVaY5/MPzWl+pQSae9P3Ab1GBgna6XgoqRZ6AEyFeJCHsR0iwDXZX6/4Tq&#10;BwAA//8DAFBLAQItABQABgAIAAAAIQC2gziS/gAAAOEBAAATAAAAAAAAAAAAAAAAAAAAAABbQ29u&#10;dGVudF9UeXBlc10ueG1sUEsBAi0AFAAGAAgAAAAhADj9If/WAAAAlAEAAAsAAAAAAAAAAAAAAAAA&#10;LwEAAF9yZWxzLy5yZWxzUEsBAi0AFAAGAAgAAAAhAHjicE3eAgAAsQUAAA4AAAAAAAAAAAAAAAAA&#10;LgIAAGRycy9lMm9Eb2MueG1sUEsBAi0AFAAGAAgAAAAhAMEJVE3eAAAACgEAAA8AAAAAAAAAAAAA&#10;AAAAOAUAAGRycy9kb3ducmV2LnhtbFBLBQYAAAAABAAEAPMAAABDBgAAAAA=&#10;" fillcolor="#dce6f2" strokecolor="#385d8a" strokeweight="2pt">
                <v:fill r:id="rId9" o:title="" color2="window" type="pattern"/>
                <v:textbox>
                  <w:txbxContent>
                    <w:p w:rsidR="004964B3" w:rsidRPr="00276C14" w:rsidRDefault="004964B3" w:rsidP="001E436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Новая социальная политика</w:t>
                      </w:r>
                    </w:p>
                  </w:txbxContent>
                </v:textbox>
              </v:rect>
            </w:pict>
          </mc:Fallback>
        </mc:AlternateContent>
      </w:r>
    </w:p>
    <w:p w:rsidR="001E436D" w:rsidRDefault="001E436D" w:rsidP="00001856">
      <w:pPr>
        <w:pBdr>
          <w:bottom w:val="single" w:sz="8" w:space="1" w:color="4F81BD" w:themeColor="accent1"/>
        </w:pBd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436D" w:rsidRDefault="001E436D" w:rsidP="00001856">
      <w:pPr>
        <w:pBdr>
          <w:bottom w:val="single" w:sz="8" w:space="1" w:color="4F81BD" w:themeColor="accent1"/>
        </w:pBd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436D" w:rsidRDefault="001E436D" w:rsidP="00001856">
      <w:pPr>
        <w:pBdr>
          <w:bottom w:val="single" w:sz="8" w:space="1" w:color="4F81BD" w:themeColor="accent1"/>
        </w:pBd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436D" w:rsidRDefault="001E436D" w:rsidP="00001856">
      <w:pPr>
        <w:pBdr>
          <w:bottom w:val="single" w:sz="8" w:space="1" w:color="4F81BD" w:themeColor="accent1"/>
        </w:pBd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601B" w:rsidRDefault="000F601B" w:rsidP="00001856">
      <w:pPr>
        <w:pBdr>
          <w:bottom w:val="single" w:sz="8" w:space="1" w:color="4F81BD" w:themeColor="accent1"/>
        </w:pBd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601B" w:rsidRPr="000F601B" w:rsidRDefault="000F601B" w:rsidP="000F601B">
      <w:pPr>
        <w:pBdr>
          <w:bottom w:val="single" w:sz="8" w:space="1" w:color="4F81BD" w:themeColor="accent1"/>
        </w:pBdr>
        <w:spacing w:after="30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F601B"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</w:rPr>
        <w:t>1. Стабилизация финансового</w:t>
      </w:r>
      <w:r w:rsidRPr="000F601B"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  <w:lang w:val="kk-KZ"/>
        </w:rPr>
        <w:t xml:space="preserve"> сектора</w:t>
      </w:r>
    </w:p>
    <w:p w:rsidR="001E436D" w:rsidRDefault="001E436D" w:rsidP="001E436D">
      <w:pP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4761" w:rsidRDefault="00CB4761" w:rsidP="001E436D">
      <w:pP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Послании сформулированы принципиально </w:t>
      </w:r>
      <w:r w:rsidRPr="00CB4761">
        <w:rPr>
          <w:rFonts w:ascii="Times New Roman" w:hAnsi="Times New Roman"/>
          <w:b/>
          <w:sz w:val="28"/>
          <w:szCs w:val="28"/>
        </w:rPr>
        <w:t>новые подходы</w:t>
      </w:r>
      <w:r>
        <w:rPr>
          <w:rFonts w:ascii="Times New Roman" w:hAnsi="Times New Roman"/>
          <w:sz w:val="28"/>
          <w:szCs w:val="28"/>
        </w:rPr>
        <w:t xml:space="preserve"> к экономике и финансовой системе страны. </w:t>
      </w:r>
    </w:p>
    <w:p w:rsidR="004E6DAB" w:rsidRDefault="00CB4761" w:rsidP="001E436D">
      <w:pP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направлений комплексных антикризисных и структурных преобразовани</w:t>
      </w:r>
      <w:r w:rsidR="004037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особое внимание Главой государства уделено </w:t>
      </w:r>
      <w:r w:rsidR="00A432E5" w:rsidRPr="00A432E5">
        <w:rPr>
          <w:rFonts w:ascii="Times New Roman" w:hAnsi="Times New Roman"/>
          <w:b/>
          <w:sz w:val="28"/>
          <w:szCs w:val="28"/>
        </w:rPr>
        <w:t>стабилизации финансовой системы</w:t>
      </w:r>
      <w:r w:rsidR="0046657E">
        <w:rPr>
          <w:rFonts w:ascii="Times New Roman" w:hAnsi="Times New Roman"/>
          <w:sz w:val="28"/>
          <w:szCs w:val="28"/>
        </w:rPr>
        <w:t xml:space="preserve"> </w:t>
      </w:r>
      <w:r w:rsidR="00A432E5">
        <w:rPr>
          <w:rFonts w:ascii="Times New Roman" w:hAnsi="Times New Roman"/>
          <w:sz w:val="28"/>
          <w:szCs w:val="28"/>
        </w:rPr>
        <w:t>страны и, в первую очередь, банковского сектора.</w:t>
      </w:r>
    </w:p>
    <w:p w:rsidR="00403723" w:rsidRDefault="00403723" w:rsidP="001E436D">
      <w:pP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 Правительства и Национального </w:t>
      </w:r>
      <w:r w:rsidR="0012489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анка станет  </w:t>
      </w:r>
      <w:r w:rsidRPr="00403723">
        <w:rPr>
          <w:rFonts w:ascii="Times New Roman" w:hAnsi="Times New Roman"/>
          <w:b/>
          <w:sz w:val="28"/>
          <w:szCs w:val="28"/>
        </w:rPr>
        <w:t>недопущение резкого роста цен в стране</w:t>
      </w:r>
      <w:r>
        <w:rPr>
          <w:rFonts w:ascii="Times New Roman" w:hAnsi="Times New Roman"/>
          <w:sz w:val="28"/>
          <w:szCs w:val="28"/>
        </w:rPr>
        <w:t xml:space="preserve">. Глава государства дал четкое указание Национальному </w:t>
      </w:r>
      <w:r w:rsidR="0012489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анку снизить уровень инфляции </w:t>
      </w:r>
      <w:r w:rsidRPr="00403723">
        <w:rPr>
          <w:rFonts w:ascii="Times New Roman" w:hAnsi="Times New Roman"/>
          <w:b/>
          <w:sz w:val="28"/>
          <w:szCs w:val="28"/>
        </w:rPr>
        <w:t>до 4%</w:t>
      </w:r>
      <w:r>
        <w:rPr>
          <w:rFonts w:ascii="Times New Roman" w:hAnsi="Times New Roman"/>
          <w:sz w:val="28"/>
          <w:szCs w:val="28"/>
        </w:rPr>
        <w:t xml:space="preserve"> в среднесрочной перспективе. </w:t>
      </w:r>
    </w:p>
    <w:p w:rsidR="00403723" w:rsidRDefault="00403723" w:rsidP="001E436D">
      <w:pP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Глава государства обозначил проблему неработающих кредитов в банковской системе. Для ее решения поручено Национальному </w:t>
      </w:r>
      <w:r w:rsidR="0012489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анку </w:t>
      </w:r>
      <w:proofErr w:type="gramStart"/>
      <w:r>
        <w:rPr>
          <w:rFonts w:ascii="Times New Roman" w:hAnsi="Times New Roman"/>
          <w:sz w:val="28"/>
          <w:szCs w:val="28"/>
        </w:rPr>
        <w:t>провести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стресс-тестирование всех субъектов банковского сектора. По результатам будут приняты меры по их признанию и списанию.</w:t>
      </w:r>
    </w:p>
    <w:p w:rsidR="00403723" w:rsidRDefault="00403723" w:rsidP="001E436D">
      <w:pP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 чувствительными для граждан можно назвать следующие инициативы Главы государства.</w:t>
      </w:r>
    </w:p>
    <w:p w:rsidR="006572C2" w:rsidRDefault="00403723" w:rsidP="001E436D">
      <w:pP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03723">
        <w:rPr>
          <w:rFonts w:ascii="Times New Roman" w:hAnsi="Times New Roman"/>
          <w:b/>
          <w:sz w:val="28"/>
          <w:szCs w:val="28"/>
        </w:rPr>
        <w:t>Новый подход к формированию курса тенге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03723">
        <w:rPr>
          <w:rFonts w:ascii="Times New Roman" w:hAnsi="Times New Roman"/>
          <w:sz w:val="28"/>
          <w:szCs w:val="28"/>
        </w:rPr>
        <w:t xml:space="preserve">Теперь средства Национального </w:t>
      </w:r>
      <w:r w:rsidR="0012489E">
        <w:rPr>
          <w:rFonts w:ascii="Times New Roman" w:hAnsi="Times New Roman"/>
          <w:sz w:val="28"/>
          <w:szCs w:val="28"/>
        </w:rPr>
        <w:t>ф</w:t>
      </w:r>
      <w:r w:rsidRPr="00403723">
        <w:rPr>
          <w:rFonts w:ascii="Times New Roman" w:hAnsi="Times New Roman"/>
          <w:sz w:val="28"/>
          <w:szCs w:val="28"/>
        </w:rPr>
        <w:t xml:space="preserve">онда </w:t>
      </w:r>
      <w:r>
        <w:rPr>
          <w:rFonts w:ascii="Times New Roman" w:hAnsi="Times New Roman"/>
          <w:sz w:val="28"/>
          <w:szCs w:val="28"/>
        </w:rPr>
        <w:t>не будут расходова</w:t>
      </w:r>
      <w:r w:rsidR="006572C2">
        <w:rPr>
          <w:rFonts w:ascii="Times New Roman" w:hAnsi="Times New Roman"/>
          <w:sz w:val="28"/>
          <w:szCs w:val="28"/>
        </w:rPr>
        <w:t xml:space="preserve">ться на поддержание курса тенге, а будут мобилизованы на более важные цели. </w:t>
      </w:r>
    </w:p>
    <w:p w:rsidR="00403723" w:rsidRPr="006572C2" w:rsidRDefault="006572C2" w:rsidP="001E436D">
      <w:pP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Главой государства поставлена задача </w:t>
      </w:r>
      <w:proofErr w:type="gramStart"/>
      <w:r w:rsidRPr="006572C2">
        <w:rPr>
          <w:rFonts w:ascii="Times New Roman" w:hAnsi="Times New Roman"/>
          <w:b/>
          <w:sz w:val="28"/>
          <w:szCs w:val="28"/>
        </w:rPr>
        <w:t>повысить</w:t>
      </w:r>
      <w:proofErr w:type="gramEnd"/>
      <w:r w:rsidRPr="006572C2">
        <w:rPr>
          <w:rFonts w:ascii="Times New Roman" w:hAnsi="Times New Roman"/>
          <w:b/>
          <w:sz w:val="28"/>
          <w:szCs w:val="28"/>
        </w:rPr>
        <w:t xml:space="preserve"> доверие к тенге. </w:t>
      </w:r>
      <w:r>
        <w:rPr>
          <w:rFonts w:ascii="Times New Roman" w:hAnsi="Times New Roman"/>
          <w:sz w:val="28"/>
          <w:szCs w:val="28"/>
        </w:rPr>
        <w:t xml:space="preserve">Планируется </w:t>
      </w:r>
      <w:r w:rsidRPr="006572C2">
        <w:rPr>
          <w:rFonts w:ascii="Times New Roman" w:hAnsi="Times New Roman"/>
          <w:sz w:val="28"/>
          <w:szCs w:val="28"/>
        </w:rPr>
        <w:t xml:space="preserve"> примен</w:t>
      </w:r>
      <w:r>
        <w:rPr>
          <w:rFonts w:ascii="Times New Roman" w:hAnsi="Times New Roman"/>
          <w:sz w:val="28"/>
          <w:szCs w:val="28"/>
        </w:rPr>
        <w:t>ить</w:t>
      </w:r>
      <w:r w:rsidRPr="006572C2">
        <w:rPr>
          <w:rFonts w:ascii="Times New Roman" w:hAnsi="Times New Roman"/>
          <w:sz w:val="28"/>
          <w:szCs w:val="28"/>
        </w:rPr>
        <w:t xml:space="preserve"> следующие инструменты:</w:t>
      </w:r>
    </w:p>
    <w:p w:rsidR="00403723" w:rsidRDefault="006572C2" w:rsidP="001E436D">
      <w:pPr>
        <w:spacing w:after="30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572C2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6572C2">
        <w:rPr>
          <w:rFonts w:ascii="Times New Roman" w:hAnsi="Times New Roman"/>
          <w:sz w:val="28"/>
          <w:szCs w:val="28"/>
        </w:rPr>
        <w:t>,</w:t>
      </w:r>
      <w:proofErr w:type="gramEnd"/>
      <w:r w:rsidRPr="006572C2">
        <w:rPr>
          <w:rFonts w:ascii="Times New Roman" w:hAnsi="Times New Roman"/>
          <w:sz w:val="28"/>
          <w:szCs w:val="28"/>
        </w:rPr>
        <w:t xml:space="preserve"> чтобы </w:t>
      </w:r>
      <w:r w:rsidRPr="001E09DC">
        <w:rPr>
          <w:rFonts w:ascii="Times New Roman" w:hAnsi="Times New Roman"/>
          <w:b/>
          <w:sz w:val="28"/>
          <w:szCs w:val="28"/>
        </w:rPr>
        <w:t>населению было</w:t>
      </w:r>
      <w:r w:rsidRPr="006572C2">
        <w:rPr>
          <w:rFonts w:ascii="Times New Roman" w:hAnsi="Times New Roman"/>
          <w:sz w:val="28"/>
          <w:szCs w:val="28"/>
        </w:rPr>
        <w:t xml:space="preserve"> </w:t>
      </w:r>
      <w:r w:rsidRPr="001E09DC">
        <w:rPr>
          <w:rFonts w:ascii="Times New Roman" w:hAnsi="Times New Roman"/>
          <w:b/>
          <w:sz w:val="28"/>
          <w:szCs w:val="28"/>
        </w:rPr>
        <w:t>выгодно хранить свои деньги в тенге</w:t>
      </w:r>
      <w:r w:rsidRPr="006572C2">
        <w:rPr>
          <w:rFonts w:ascii="Times New Roman" w:hAnsi="Times New Roman"/>
          <w:sz w:val="28"/>
          <w:szCs w:val="28"/>
        </w:rPr>
        <w:t>, будут приняты меры по повышению рекомендуемой ставки вознаграждения</w:t>
      </w:r>
      <w:r>
        <w:rPr>
          <w:rFonts w:ascii="Times New Roman" w:hAnsi="Times New Roman"/>
          <w:b/>
          <w:sz w:val="28"/>
          <w:szCs w:val="28"/>
        </w:rPr>
        <w:t xml:space="preserve"> по депозитам физических лиц в национальной валюте</w:t>
      </w:r>
      <w:r>
        <w:rPr>
          <w:rFonts w:ascii="Times New Roman" w:hAnsi="Times New Roman"/>
          <w:b/>
          <w:sz w:val="28"/>
          <w:szCs w:val="28"/>
          <w:lang w:val="kk-KZ"/>
        </w:rPr>
        <w:t>;</w:t>
      </w:r>
    </w:p>
    <w:p w:rsidR="006572C2" w:rsidRPr="001E09DC" w:rsidRDefault="006572C2" w:rsidP="001E436D">
      <w:pP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- </w:t>
      </w:r>
      <w:r w:rsidR="0064549C" w:rsidRPr="0064549C">
        <w:rPr>
          <w:rFonts w:ascii="Times New Roman" w:hAnsi="Times New Roman"/>
          <w:sz w:val="28"/>
          <w:szCs w:val="28"/>
          <w:lang w:val="kk-KZ"/>
        </w:rPr>
        <w:t xml:space="preserve">для того, чтобы банки смогли </w:t>
      </w:r>
      <w:r w:rsidR="0064549C" w:rsidRPr="001E09DC">
        <w:rPr>
          <w:rFonts w:ascii="Times New Roman" w:hAnsi="Times New Roman"/>
          <w:b/>
          <w:sz w:val="28"/>
          <w:szCs w:val="28"/>
          <w:lang w:val="kk-KZ"/>
        </w:rPr>
        <w:t>выдавать больше кредитов в тенге,</w:t>
      </w:r>
      <w:r w:rsidR="0064549C" w:rsidRPr="0064549C">
        <w:rPr>
          <w:rFonts w:ascii="Times New Roman" w:hAnsi="Times New Roman"/>
          <w:sz w:val="28"/>
          <w:szCs w:val="28"/>
          <w:lang w:val="kk-KZ"/>
        </w:rPr>
        <w:t xml:space="preserve"> Национальный </w:t>
      </w:r>
      <w:r w:rsidR="0012489E">
        <w:rPr>
          <w:rFonts w:ascii="Times New Roman" w:hAnsi="Times New Roman"/>
          <w:sz w:val="28"/>
          <w:szCs w:val="28"/>
          <w:lang w:val="kk-KZ"/>
        </w:rPr>
        <w:t>Б</w:t>
      </w:r>
      <w:r w:rsidR="0064549C" w:rsidRPr="0064549C">
        <w:rPr>
          <w:rFonts w:ascii="Times New Roman" w:hAnsi="Times New Roman"/>
          <w:sz w:val="28"/>
          <w:szCs w:val="28"/>
          <w:lang w:val="kk-KZ"/>
        </w:rPr>
        <w:t>анк будет способствовать обеспечению</w:t>
      </w:r>
      <w:r w:rsidR="0064549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4549C" w:rsidRPr="001E09DC">
        <w:rPr>
          <w:rFonts w:ascii="Times New Roman" w:hAnsi="Times New Roman"/>
          <w:sz w:val="28"/>
          <w:szCs w:val="28"/>
          <w:lang w:val="kk-KZ"/>
        </w:rPr>
        <w:t>банками тенговой ликвидности;</w:t>
      </w:r>
    </w:p>
    <w:p w:rsidR="00130B8E" w:rsidRDefault="0064549C" w:rsidP="00001856">
      <w:pP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- </w:t>
      </w:r>
      <w:r w:rsidR="00945724" w:rsidRPr="00945724">
        <w:rPr>
          <w:rFonts w:ascii="Times New Roman" w:hAnsi="Times New Roman"/>
          <w:sz w:val="28"/>
          <w:szCs w:val="28"/>
          <w:lang w:val="kk-KZ"/>
        </w:rPr>
        <w:t>будут</w:t>
      </w:r>
      <w:r w:rsidR="00945724">
        <w:rPr>
          <w:rFonts w:ascii="Times New Roman" w:hAnsi="Times New Roman"/>
          <w:b/>
          <w:sz w:val="28"/>
          <w:szCs w:val="28"/>
          <w:lang w:val="kk-KZ"/>
        </w:rPr>
        <w:t xml:space="preserve"> преотвращаться </w:t>
      </w:r>
      <w:r w:rsidR="00945724" w:rsidRPr="00945724">
        <w:rPr>
          <w:rFonts w:ascii="Times New Roman" w:hAnsi="Times New Roman"/>
          <w:sz w:val="28"/>
          <w:szCs w:val="28"/>
          <w:lang w:val="kk-KZ"/>
        </w:rPr>
        <w:t>спекуляции на курсе на внутреннем рынке безналичной валюты.</w:t>
      </w:r>
    </w:p>
    <w:p w:rsidR="001E09DC" w:rsidRDefault="009E7EC5" w:rsidP="00CB4761">
      <w:pPr>
        <w:pBdr>
          <w:bottom w:val="single" w:sz="8" w:space="4" w:color="4F81BD" w:themeColor="accent1"/>
        </w:pBd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E7EC5">
        <w:rPr>
          <w:rFonts w:ascii="Times New Roman" w:hAnsi="Times New Roman"/>
          <w:b/>
          <w:sz w:val="28"/>
          <w:szCs w:val="28"/>
          <w:lang w:val="kk-KZ"/>
        </w:rPr>
        <w:t>2. Передача управления активами Единого накопительного пенсионного фонда (ЕНПФ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3124C8" w:rsidRPr="003124C8">
        <w:rPr>
          <w:rFonts w:ascii="Times New Roman" w:hAnsi="Times New Roman"/>
          <w:b/>
          <w:sz w:val="28"/>
          <w:szCs w:val="28"/>
          <w:lang w:val="kk-KZ"/>
        </w:rPr>
        <w:t xml:space="preserve">от Национального </w:t>
      </w:r>
      <w:r w:rsidR="0012489E">
        <w:rPr>
          <w:rFonts w:ascii="Times New Roman" w:hAnsi="Times New Roman"/>
          <w:b/>
          <w:sz w:val="28"/>
          <w:szCs w:val="28"/>
          <w:lang w:val="kk-KZ"/>
        </w:rPr>
        <w:t>Б</w:t>
      </w:r>
      <w:r w:rsidR="003124C8" w:rsidRPr="003124C8">
        <w:rPr>
          <w:rFonts w:ascii="Times New Roman" w:hAnsi="Times New Roman"/>
          <w:b/>
          <w:sz w:val="28"/>
          <w:szCs w:val="28"/>
          <w:lang w:val="kk-KZ"/>
        </w:rPr>
        <w:t>анка</w:t>
      </w:r>
      <w:r w:rsidR="003124C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124C8">
        <w:rPr>
          <w:rFonts w:ascii="Times New Roman" w:hAnsi="Times New Roman"/>
          <w:b/>
          <w:sz w:val="28"/>
          <w:szCs w:val="28"/>
          <w:lang w:val="kk-KZ"/>
        </w:rPr>
        <w:t>частным управляющим компаниям.</w:t>
      </w:r>
      <w:r>
        <w:rPr>
          <w:rFonts w:ascii="Times New Roman" w:hAnsi="Times New Roman"/>
          <w:sz w:val="28"/>
          <w:szCs w:val="28"/>
          <w:lang w:val="kk-KZ"/>
        </w:rPr>
        <w:t xml:space="preserve"> Эта мера должна создать конкурентную среду в процессе управления пенсионными средствами и  за счет этого повысить их доходность.</w:t>
      </w:r>
    </w:p>
    <w:p w:rsidR="009E7EC5" w:rsidRPr="00030D16" w:rsidRDefault="009E7EC5" w:rsidP="00CB4761">
      <w:pPr>
        <w:pBdr>
          <w:bottom w:val="single" w:sz="8" w:space="4" w:color="4F81BD" w:themeColor="accent1"/>
        </w:pBdr>
        <w:spacing w:after="30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сегодня вкл</w:t>
      </w:r>
      <w:r w:rsidR="003124C8">
        <w:rPr>
          <w:rFonts w:ascii="Times New Roman" w:hAnsi="Times New Roman"/>
          <w:sz w:val="28"/>
          <w:szCs w:val="28"/>
          <w:lang w:val="kk-KZ"/>
        </w:rPr>
        <w:t>ад</w:t>
      </w:r>
      <w:r>
        <w:rPr>
          <w:rFonts w:ascii="Times New Roman" w:hAnsi="Times New Roman"/>
          <w:sz w:val="28"/>
          <w:szCs w:val="28"/>
          <w:lang w:val="kk-KZ"/>
        </w:rPr>
        <w:t>чиками ЕНПФ являются порядка</w:t>
      </w:r>
      <w:r w:rsidR="00341A2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1A23" w:rsidRPr="00030D16">
        <w:rPr>
          <w:rFonts w:ascii="Times New Roman" w:hAnsi="Times New Roman"/>
          <w:b/>
          <w:sz w:val="28"/>
          <w:szCs w:val="28"/>
          <w:lang w:val="kk-KZ"/>
        </w:rPr>
        <w:t>9</w:t>
      </w:r>
      <w:r w:rsidR="00341A23" w:rsidRPr="0012489E">
        <w:rPr>
          <w:rFonts w:ascii="Times New Roman" w:hAnsi="Times New Roman"/>
          <w:b/>
          <w:sz w:val="28"/>
          <w:szCs w:val="28"/>
          <w:lang w:val="kk-KZ"/>
        </w:rPr>
        <w:t>,8</w:t>
      </w:r>
      <w:r w:rsidRPr="0012489E">
        <w:rPr>
          <w:rFonts w:ascii="Times New Roman" w:hAnsi="Times New Roman"/>
          <w:b/>
          <w:sz w:val="28"/>
          <w:szCs w:val="28"/>
          <w:lang w:val="kk-KZ"/>
        </w:rPr>
        <w:t xml:space="preserve"> млн.человек</w:t>
      </w:r>
      <w:r w:rsidRPr="0012489E">
        <w:rPr>
          <w:rFonts w:ascii="Times New Roman" w:hAnsi="Times New Roman"/>
          <w:sz w:val="28"/>
          <w:szCs w:val="28"/>
          <w:lang w:val="kk-KZ"/>
        </w:rPr>
        <w:t>. Объем пенсионных накоплений на пенсионных счетах состав</w:t>
      </w:r>
      <w:r w:rsidR="003124C8" w:rsidRPr="0012489E">
        <w:rPr>
          <w:rFonts w:ascii="Times New Roman" w:hAnsi="Times New Roman"/>
          <w:sz w:val="28"/>
          <w:szCs w:val="28"/>
          <w:lang w:val="kk-KZ"/>
        </w:rPr>
        <w:t>ил</w:t>
      </w:r>
      <w:r w:rsidRPr="0012489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11FAC" w:rsidRPr="0012489E">
        <w:rPr>
          <w:rFonts w:ascii="Times New Roman" w:hAnsi="Times New Roman"/>
          <w:b/>
          <w:sz w:val="28"/>
          <w:szCs w:val="28"/>
          <w:lang w:val="kk-KZ"/>
        </w:rPr>
        <w:t>5,</w:t>
      </w:r>
      <w:r w:rsidR="00341A23" w:rsidRPr="0012489E">
        <w:rPr>
          <w:rFonts w:ascii="Times New Roman" w:hAnsi="Times New Roman"/>
          <w:b/>
          <w:sz w:val="28"/>
          <w:szCs w:val="28"/>
          <w:lang w:val="kk-KZ"/>
        </w:rPr>
        <w:t>8</w:t>
      </w:r>
      <w:r w:rsidR="00611FAC" w:rsidRPr="0012489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489E">
        <w:rPr>
          <w:rFonts w:ascii="Times New Roman" w:hAnsi="Times New Roman"/>
          <w:b/>
          <w:sz w:val="28"/>
          <w:szCs w:val="28"/>
          <w:lang w:val="kk-KZ"/>
        </w:rPr>
        <w:t>трлн.тенге</w:t>
      </w:r>
      <w:r w:rsidRPr="00030D16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9E7EC5" w:rsidRDefault="009E7EC5" w:rsidP="00CB4761">
      <w:pPr>
        <w:pBdr>
          <w:bottom w:val="single" w:sz="8" w:space="4" w:color="4F81BD" w:themeColor="accent1"/>
        </w:pBdr>
        <w:spacing w:after="30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30D16">
        <w:rPr>
          <w:rFonts w:ascii="Times New Roman" w:hAnsi="Times New Roman"/>
          <w:sz w:val="28"/>
          <w:szCs w:val="28"/>
          <w:lang w:val="kk-KZ"/>
        </w:rPr>
        <w:t>Также для повышения доходности пенсионных накоплений будут</w:t>
      </w:r>
      <w:r>
        <w:rPr>
          <w:rFonts w:ascii="Times New Roman" w:hAnsi="Times New Roman"/>
          <w:sz w:val="28"/>
          <w:szCs w:val="28"/>
          <w:lang w:val="kk-KZ"/>
        </w:rPr>
        <w:t xml:space="preserve"> пересмотрены подходы к инвестированию пенсионных средств. При этом во главу угла будет ставиться в первую очередь </w:t>
      </w:r>
      <w:r w:rsidRPr="009E7EC5">
        <w:rPr>
          <w:rFonts w:ascii="Times New Roman" w:hAnsi="Times New Roman"/>
          <w:b/>
          <w:sz w:val="28"/>
          <w:szCs w:val="28"/>
          <w:lang w:val="kk-KZ"/>
        </w:rPr>
        <w:t>принцип максимальной сохранности и безопасности пенсионных активов.</w:t>
      </w:r>
    </w:p>
    <w:p w:rsidR="0005798D" w:rsidRPr="0005798D" w:rsidRDefault="0005798D" w:rsidP="00CB4761">
      <w:pPr>
        <w:pBdr>
          <w:bottom w:val="single" w:sz="8" w:space="4" w:color="4F81BD" w:themeColor="accent1"/>
        </w:pBdr>
        <w:spacing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5798D">
        <w:rPr>
          <w:rFonts w:ascii="Times New Roman" w:hAnsi="Times New Roman"/>
          <w:sz w:val="28"/>
          <w:szCs w:val="28"/>
          <w:lang w:val="kk-KZ"/>
        </w:rPr>
        <w:t xml:space="preserve">Эти меры позволят </w:t>
      </w:r>
      <w:r>
        <w:rPr>
          <w:rFonts w:ascii="Times New Roman" w:hAnsi="Times New Roman"/>
          <w:sz w:val="28"/>
          <w:szCs w:val="28"/>
          <w:lang w:val="kk-KZ"/>
        </w:rPr>
        <w:t>обеспечить</w:t>
      </w:r>
      <w:r w:rsidRPr="0005798D">
        <w:rPr>
          <w:rFonts w:ascii="Times New Roman" w:hAnsi="Times New Roman"/>
          <w:sz w:val="28"/>
          <w:szCs w:val="28"/>
          <w:lang w:val="kk-KZ"/>
        </w:rPr>
        <w:t xml:space="preserve"> стабильность пенсионной системы и адекватный уровень пенсий.</w:t>
      </w:r>
    </w:p>
    <w:p w:rsidR="003124C8" w:rsidRDefault="003124C8" w:rsidP="0053671C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hAnsiTheme="majorHAnsi" w:cstheme="majorBidi"/>
          <w:color w:val="0F243E" w:themeColor="text2" w:themeShade="80"/>
          <w:spacing w:val="5"/>
          <w:kern w:val="28"/>
          <w:sz w:val="36"/>
          <w:szCs w:val="36"/>
          <w:lang w:val="kk-KZ"/>
        </w:rPr>
      </w:pPr>
    </w:p>
    <w:p w:rsidR="000F601B" w:rsidRPr="000F601B" w:rsidRDefault="000F601B" w:rsidP="0053671C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  <w:lang w:val="kk-KZ"/>
        </w:rPr>
      </w:pPr>
      <w:r w:rsidRPr="000F601B"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</w:rPr>
        <w:t>2. Оптимизация бюджетной</w:t>
      </w:r>
      <w:r w:rsidRPr="000F601B"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  <w:lang w:val="kk-KZ"/>
        </w:rPr>
        <w:t xml:space="preserve"> политики</w:t>
      </w:r>
    </w:p>
    <w:p w:rsidR="00EA532A" w:rsidRDefault="00EA532A" w:rsidP="00EA532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A532A" w:rsidRPr="008B2D2C" w:rsidRDefault="00EA532A" w:rsidP="00EA532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5C">
        <w:rPr>
          <w:rFonts w:ascii="Times New Roman" w:hAnsi="Times New Roman"/>
          <w:sz w:val="28"/>
          <w:szCs w:val="28"/>
          <w:lang w:val="kk-KZ"/>
        </w:rPr>
        <w:t>В Послании Глав</w:t>
      </w:r>
      <w:r>
        <w:rPr>
          <w:rFonts w:ascii="Times New Roman" w:hAnsi="Times New Roman"/>
          <w:sz w:val="28"/>
          <w:szCs w:val="28"/>
          <w:lang w:val="kk-KZ"/>
        </w:rPr>
        <w:t>ой</w:t>
      </w:r>
      <w:r w:rsidRPr="0037615C">
        <w:rPr>
          <w:rFonts w:ascii="Times New Roman" w:hAnsi="Times New Roman"/>
          <w:sz w:val="28"/>
          <w:szCs w:val="28"/>
          <w:lang w:val="kk-KZ"/>
        </w:rPr>
        <w:t xml:space="preserve"> государства </w:t>
      </w:r>
      <w:r>
        <w:rPr>
          <w:rFonts w:ascii="Times New Roman" w:hAnsi="Times New Roman"/>
          <w:sz w:val="28"/>
          <w:szCs w:val="28"/>
          <w:lang w:val="kk-KZ"/>
        </w:rPr>
        <w:t xml:space="preserve">отмечено снижение налоговых поступлений в бюджет почти </w:t>
      </w:r>
      <w:r w:rsidRPr="001D3044">
        <w:rPr>
          <w:rFonts w:ascii="Times New Roman" w:hAnsi="Times New Roman"/>
          <w:b/>
          <w:sz w:val="28"/>
          <w:szCs w:val="28"/>
          <w:lang w:val="kk-KZ"/>
        </w:rPr>
        <w:t>на 20</w:t>
      </w:r>
      <w:r w:rsidRPr="001D3044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B2D2C">
        <w:rPr>
          <w:rFonts w:ascii="Times New Roman" w:hAnsi="Times New Roman"/>
          <w:sz w:val="28"/>
          <w:szCs w:val="28"/>
        </w:rPr>
        <w:t xml:space="preserve">упали объемы уплаты НДС и корпоративного налога на доходы. </w:t>
      </w:r>
    </w:p>
    <w:p w:rsidR="00EA532A" w:rsidRPr="00B950FF" w:rsidRDefault="00EA532A" w:rsidP="00EA532A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2C">
        <w:rPr>
          <w:rFonts w:ascii="Times New Roman" w:hAnsi="Times New Roman"/>
          <w:sz w:val="28"/>
          <w:szCs w:val="28"/>
        </w:rPr>
        <w:t xml:space="preserve">По мнению </w:t>
      </w:r>
      <w:proofErr w:type="gramStart"/>
      <w:r w:rsidRPr="008B2D2C">
        <w:rPr>
          <w:rFonts w:ascii="Times New Roman" w:hAnsi="Times New Roman"/>
          <w:sz w:val="28"/>
          <w:szCs w:val="28"/>
        </w:rPr>
        <w:t>Президента</w:t>
      </w:r>
      <w:proofErr w:type="gramEnd"/>
      <w:r w:rsidRPr="008B2D2C">
        <w:rPr>
          <w:rFonts w:ascii="Times New Roman" w:hAnsi="Times New Roman"/>
          <w:sz w:val="28"/>
          <w:szCs w:val="28"/>
        </w:rPr>
        <w:t xml:space="preserve"> повышение налогов – не выход из ситуации, к тому же это окажет дополнительное давление на бизнес.</w:t>
      </w:r>
      <w:r w:rsidRPr="00B950FF">
        <w:rPr>
          <w:rFonts w:ascii="Times New Roman" w:hAnsi="Times New Roman"/>
          <w:sz w:val="28"/>
          <w:szCs w:val="28"/>
        </w:rPr>
        <w:t xml:space="preserve"> </w:t>
      </w:r>
    </w:p>
    <w:p w:rsidR="003124C8" w:rsidRDefault="003124C8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Избранная Главой государства модель бюджетной политики – </w:t>
      </w:r>
      <w:r>
        <w:rPr>
          <w:rFonts w:ascii="Times New Roman" w:hAnsi="Times New Roman"/>
          <w:sz w:val="28"/>
          <w:szCs w:val="28"/>
          <w:lang w:val="kk-KZ"/>
        </w:rPr>
        <w:t xml:space="preserve">«жить по средствам». </w:t>
      </w:r>
      <w:r w:rsidR="0005798D">
        <w:rPr>
          <w:rFonts w:ascii="Times New Roman" w:hAnsi="Times New Roman"/>
          <w:sz w:val="28"/>
          <w:szCs w:val="28"/>
          <w:lang w:val="kk-KZ"/>
        </w:rPr>
        <w:t>Это подразумевает</w:t>
      </w:r>
      <w:r>
        <w:rPr>
          <w:rFonts w:ascii="Times New Roman" w:hAnsi="Times New Roman"/>
          <w:sz w:val="28"/>
          <w:szCs w:val="28"/>
          <w:lang w:val="kk-KZ"/>
        </w:rPr>
        <w:t xml:space="preserve"> оптимизаци</w:t>
      </w:r>
      <w:r w:rsidR="0005798D">
        <w:rPr>
          <w:rFonts w:ascii="Times New Roman" w:hAnsi="Times New Roman"/>
          <w:sz w:val="28"/>
          <w:szCs w:val="28"/>
          <w:lang w:val="kk-KZ"/>
        </w:rPr>
        <w:t>ю</w:t>
      </w:r>
      <w:r>
        <w:rPr>
          <w:rFonts w:ascii="Times New Roman" w:hAnsi="Times New Roman"/>
          <w:sz w:val="28"/>
          <w:szCs w:val="28"/>
          <w:lang w:val="kk-KZ"/>
        </w:rPr>
        <w:t xml:space="preserve"> вс</w:t>
      </w:r>
      <w:r w:rsidR="0005798D">
        <w:rPr>
          <w:rFonts w:ascii="Times New Roman" w:hAnsi="Times New Roman"/>
          <w:sz w:val="28"/>
          <w:szCs w:val="28"/>
          <w:lang w:val="kk-KZ"/>
        </w:rPr>
        <w:t>ей</w:t>
      </w:r>
      <w:r>
        <w:rPr>
          <w:rFonts w:ascii="Times New Roman" w:hAnsi="Times New Roman"/>
          <w:sz w:val="28"/>
          <w:szCs w:val="28"/>
          <w:lang w:val="kk-KZ"/>
        </w:rPr>
        <w:t xml:space="preserve"> бюджетн</w:t>
      </w:r>
      <w:r w:rsidR="0005798D"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  <w:lang w:val="kk-KZ"/>
        </w:rPr>
        <w:t xml:space="preserve"> политик</w:t>
      </w:r>
      <w:r w:rsidR="0005798D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 xml:space="preserve"> и систем</w:t>
      </w:r>
      <w:r w:rsidR="0005798D">
        <w:rPr>
          <w:rFonts w:ascii="Times New Roman" w:hAnsi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/>
          <w:sz w:val="28"/>
          <w:szCs w:val="28"/>
          <w:lang w:val="kk-KZ"/>
        </w:rPr>
        <w:t xml:space="preserve">государственных доходов и расходов. </w:t>
      </w:r>
    </w:p>
    <w:p w:rsidR="00001856" w:rsidRDefault="00001856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124C8" w:rsidRPr="00EB31C8" w:rsidRDefault="003124C8" w:rsidP="00EB31C8">
      <w:pPr>
        <w:keepNext/>
        <w:spacing w:after="6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6"/>
        </w:rPr>
      </w:pPr>
      <w:bookmarkStart w:id="2" w:name="_Toc442439543"/>
      <w:r w:rsidRPr="00EB31C8">
        <w:rPr>
          <w:rFonts w:ascii="Times New Roman" w:hAnsi="Times New Roman"/>
          <w:b/>
          <w:bCs/>
          <w:sz w:val="28"/>
          <w:szCs w:val="26"/>
        </w:rPr>
        <w:t>2.1</w:t>
      </w:r>
      <w:r w:rsidR="009E6D06" w:rsidRPr="00EB31C8">
        <w:rPr>
          <w:rFonts w:ascii="Times New Roman" w:hAnsi="Times New Roman"/>
          <w:b/>
          <w:bCs/>
          <w:sz w:val="28"/>
          <w:szCs w:val="26"/>
        </w:rPr>
        <w:t>.</w:t>
      </w:r>
      <w:r w:rsidRPr="00EB31C8">
        <w:rPr>
          <w:rFonts w:ascii="Times New Roman" w:hAnsi="Times New Roman"/>
          <w:b/>
          <w:bCs/>
          <w:sz w:val="28"/>
          <w:szCs w:val="26"/>
        </w:rPr>
        <w:t xml:space="preserve"> Новый подход в использовании Национального фонда</w:t>
      </w:r>
      <w:bookmarkEnd w:id="2"/>
    </w:p>
    <w:p w:rsidR="003124C8" w:rsidRDefault="003124C8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поручению Главы государства разрабатывается </w:t>
      </w:r>
      <w:r w:rsidRPr="003124C8">
        <w:rPr>
          <w:rFonts w:ascii="Times New Roman" w:hAnsi="Times New Roman"/>
          <w:b/>
          <w:sz w:val="28"/>
          <w:szCs w:val="28"/>
          <w:lang w:val="kk-KZ"/>
        </w:rPr>
        <w:t>новая Концепция формирования и использования средст</w:t>
      </w:r>
      <w:r w:rsidR="00CD4950">
        <w:rPr>
          <w:rFonts w:ascii="Times New Roman" w:hAnsi="Times New Roman"/>
          <w:b/>
          <w:sz w:val="28"/>
          <w:szCs w:val="28"/>
          <w:lang w:val="kk-KZ"/>
        </w:rPr>
        <w:t>в</w:t>
      </w:r>
      <w:r w:rsidRPr="003124C8">
        <w:rPr>
          <w:rFonts w:ascii="Times New Roman" w:hAnsi="Times New Roman"/>
          <w:b/>
          <w:sz w:val="28"/>
          <w:szCs w:val="28"/>
          <w:lang w:val="kk-KZ"/>
        </w:rPr>
        <w:t xml:space="preserve"> Национального фонда Республики Казахстан. </w:t>
      </w:r>
    </w:p>
    <w:p w:rsidR="003124C8" w:rsidRDefault="003124C8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7615C">
        <w:rPr>
          <w:rFonts w:ascii="Times New Roman" w:hAnsi="Times New Roman"/>
          <w:sz w:val="28"/>
          <w:szCs w:val="28"/>
          <w:lang w:val="kk-KZ"/>
        </w:rPr>
        <w:t xml:space="preserve">При этом Главой государства четко обозначено, что </w:t>
      </w:r>
      <w:r w:rsidRPr="0037615C">
        <w:rPr>
          <w:rFonts w:ascii="Times New Roman" w:hAnsi="Times New Roman"/>
          <w:b/>
          <w:sz w:val="28"/>
          <w:szCs w:val="28"/>
          <w:lang w:val="kk-KZ"/>
        </w:rPr>
        <w:t xml:space="preserve">использование средств Национального фонда </w:t>
      </w:r>
      <w:r w:rsidR="0037615C" w:rsidRPr="0037615C">
        <w:rPr>
          <w:rFonts w:ascii="Times New Roman" w:hAnsi="Times New Roman"/>
          <w:b/>
          <w:sz w:val="28"/>
          <w:szCs w:val="28"/>
          <w:lang w:val="kk-KZ"/>
        </w:rPr>
        <w:t>на текущие расходы должно быть  прекращено</w:t>
      </w:r>
      <w:r w:rsidR="0037615C" w:rsidRPr="0037615C">
        <w:rPr>
          <w:rFonts w:ascii="Times New Roman" w:hAnsi="Times New Roman"/>
          <w:sz w:val="28"/>
          <w:szCs w:val="28"/>
          <w:lang w:val="kk-KZ"/>
        </w:rPr>
        <w:t>.  В бюджет государства будут поступать средства из Нациального фонда только в рамках ежегодного фиксированного лимита.</w:t>
      </w:r>
    </w:p>
    <w:p w:rsidR="0037615C" w:rsidRDefault="0037615C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Работу над данным документом планируется завершить </w:t>
      </w:r>
      <w:r w:rsidR="0005798D">
        <w:rPr>
          <w:rFonts w:ascii="Times New Roman" w:hAnsi="Times New Roman"/>
          <w:sz w:val="28"/>
          <w:szCs w:val="28"/>
          <w:lang w:val="kk-KZ"/>
        </w:rPr>
        <w:t xml:space="preserve">уже </w:t>
      </w:r>
      <w:r w:rsidRPr="0037615C">
        <w:rPr>
          <w:rFonts w:ascii="Times New Roman" w:hAnsi="Times New Roman"/>
          <w:b/>
          <w:sz w:val="28"/>
          <w:szCs w:val="28"/>
          <w:lang w:val="kk-KZ"/>
        </w:rPr>
        <w:t xml:space="preserve">в апреле текущего года. </w:t>
      </w:r>
    </w:p>
    <w:p w:rsidR="00001856" w:rsidRDefault="00001856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7615C" w:rsidRPr="00EB31C8" w:rsidRDefault="0037615C" w:rsidP="00EB31C8">
      <w:pPr>
        <w:keepNext/>
        <w:spacing w:after="6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6"/>
        </w:rPr>
      </w:pPr>
      <w:bookmarkStart w:id="3" w:name="_Toc442439544"/>
      <w:r w:rsidRPr="00EB31C8">
        <w:rPr>
          <w:rFonts w:ascii="Times New Roman" w:hAnsi="Times New Roman"/>
          <w:b/>
          <w:bCs/>
          <w:sz w:val="28"/>
          <w:szCs w:val="26"/>
        </w:rPr>
        <w:t>2.2. Реформирование налоговой системы</w:t>
      </w:r>
      <w:bookmarkEnd w:id="3"/>
    </w:p>
    <w:p w:rsidR="001D3044" w:rsidRDefault="0005798D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увеличения налоговых поступлений и улучшения администрирования </w:t>
      </w:r>
      <w:r w:rsidR="001D3044">
        <w:rPr>
          <w:rFonts w:ascii="Times New Roman" w:hAnsi="Times New Roman"/>
          <w:sz w:val="28"/>
          <w:szCs w:val="28"/>
        </w:rPr>
        <w:t xml:space="preserve">Правительством планируется </w:t>
      </w:r>
      <w:r w:rsidR="001D3044" w:rsidRPr="001D3044">
        <w:rPr>
          <w:rFonts w:ascii="Times New Roman" w:hAnsi="Times New Roman"/>
          <w:b/>
          <w:sz w:val="28"/>
          <w:szCs w:val="28"/>
        </w:rPr>
        <w:t>кардинальное реформирование налоговой системы с 2017 года.</w:t>
      </w:r>
    </w:p>
    <w:p w:rsidR="001D3044" w:rsidRPr="00E61493" w:rsidRDefault="00E61493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493">
        <w:rPr>
          <w:rFonts w:ascii="Times New Roman" w:hAnsi="Times New Roman"/>
          <w:sz w:val="28"/>
          <w:szCs w:val="28"/>
        </w:rPr>
        <w:lastRenderedPageBreak/>
        <w:t xml:space="preserve">В целях упрощения налогового администрирования будет </w:t>
      </w:r>
      <w:r w:rsidRPr="00AD01C3">
        <w:rPr>
          <w:rFonts w:ascii="Times New Roman" w:hAnsi="Times New Roman"/>
          <w:b/>
          <w:sz w:val="28"/>
          <w:szCs w:val="28"/>
        </w:rPr>
        <w:t>введен</w:t>
      </w:r>
      <w:r w:rsidRPr="00E61493">
        <w:rPr>
          <w:rFonts w:ascii="Times New Roman" w:hAnsi="Times New Roman"/>
          <w:sz w:val="28"/>
          <w:szCs w:val="28"/>
        </w:rPr>
        <w:t xml:space="preserve"> </w:t>
      </w:r>
      <w:r w:rsidRPr="00E61493">
        <w:rPr>
          <w:rFonts w:ascii="Times New Roman" w:hAnsi="Times New Roman"/>
          <w:b/>
          <w:sz w:val="28"/>
          <w:szCs w:val="28"/>
        </w:rPr>
        <w:t xml:space="preserve">налог с продаж вместо НДС. </w:t>
      </w:r>
    </w:p>
    <w:p w:rsidR="0005798D" w:rsidRDefault="00E61493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493">
        <w:rPr>
          <w:rFonts w:ascii="Times New Roman" w:hAnsi="Times New Roman"/>
          <w:sz w:val="28"/>
          <w:szCs w:val="28"/>
        </w:rPr>
        <w:t xml:space="preserve">Планируется </w:t>
      </w:r>
      <w:r w:rsidRPr="00AD01C3">
        <w:rPr>
          <w:rFonts w:ascii="Times New Roman" w:hAnsi="Times New Roman"/>
          <w:b/>
          <w:sz w:val="28"/>
          <w:szCs w:val="28"/>
        </w:rPr>
        <w:t>оптимизация налоговых режимов</w:t>
      </w:r>
      <w:r w:rsidRPr="00E61493">
        <w:rPr>
          <w:rFonts w:ascii="Times New Roman" w:hAnsi="Times New Roman"/>
          <w:sz w:val="28"/>
          <w:szCs w:val="28"/>
        </w:rPr>
        <w:t xml:space="preserve"> до 3-х уровней</w:t>
      </w:r>
      <w:r w:rsidR="00AD01C3">
        <w:rPr>
          <w:rFonts w:ascii="Times New Roman" w:hAnsi="Times New Roman"/>
          <w:sz w:val="28"/>
          <w:szCs w:val="28"/>
        </w:rPr>
        <w:t xml:space="preserve"> (</w:t>
      </w:r>
      <w:r w:rsidR="0005798D">
        <w:rPr>
          <w:rFonts w:ascii="Times New Roman" w:hAnsi="Times New Roman"/>
          <w:sz w:val="28"/>
          <w:szCs w:val="28"/>
        </w:rPr>
        <w:t xml:space="preserve">общий, </w:t>
      </w:r>
      <w:r w:rsidR="00AD01C3">
        <w:rPr>
          <w:rFonts w:ascii="Times New Roman" w:hAnsi="Times New Roman"/>
          <w:sz w:val="28"/>
          <w:szCs w:val="28"/>
        </w:rPr>
        <w:t>патент</w:t>
      </w:r>
      <w:r w:rsidR="0005798D">
        <w:rPr>
          <w:rFonts w:ascii="Times New Roman" w:hAnsi="Times New Roman"/>
          <w:sz w:val="28"/>
          <w:szCs w:val="28"/>
        </w:rPr>
        <w:t xml:space="preserve"> для индивидуальных предпринимателей и специальный налоговый режим для малого и среднего бизнеса</w:t>
      </w:r>
      <w:r w:rsidR="00AD01C3">
        <w:rPr>
          <w:rFonts w:ascii="Times New Roman" w:hAnsi="Times New Roman"/>
          <w:sz w:val="28"/>
          <w:szCs w:val="28"/>
        </w:rPr>
        <w:t>,</w:t>
      </w:r>
      <w:r w:rsidR="0005798D">
        <w:rPr>
          <w:rFonts w:ascii="Times New Roman" w:hAnsi="Times New Roman"/>
          <w:sz w:val="28"/>
          <w:szCs w:val="28"/>
        </w:rPr>
        <w:t xml:space="preserve"> а также аграрного сектора</w:t>
      </w:r>
      <w:r w:rsidR="00AD01C3">
        <w:rPr>
          <w:rFonts w:ascii="Times New Roman" w:hAnsi="Times New Roman"/>
          <w:sz w:val="28"/>
          <w:szCs w:val="28"/>
        </w:rPr>
        <w:t xml:space="preserve">). </w:t>
      </w:r>
    </w:p>
    <w:p w:rsidR="0005798D" w:rsidRDefault="00AD01C3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начиная с 2017 года, будет введен налоговый учет доходов и расходов. </w:t>
      </w:r>
    </w:p>
    <w:p w:rsidR="00AD01C3" w:rsidRDefault="000E2341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отменены неэффек</w:t>
      </w:r>
      <w:r w:rsidR="0087549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ивные налоговые льготы. </w:t>
      </w:r>
    </w:p>
    <w:p w:rsidR="000E2341" w:rsidRDefault="000E2341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Важное значение также будут иметь меры, направленные </w:t>
      </w:r>
      <w:r w:rsidRPr="004731FB">
        <w:rPr>
          <w:rFonts w:ascii="Times New Roman" w:hAnsi="Times New Roman"/>
          <w:b/>
          <w:sz w:val="28"/>
          <w:szCs w:val="28"/>
        </w:rPr>
        <w:t xml:space="preserve">на </w:t>
      </w:r>
      <w:r w:rsidR="0020126C" w:rsidRPr="004731FB">
        <w:rPr>
          <w:rFonts w:ascii="Times New Roman" w:hAnsi="Times New Roman"/>
          <w:b/>
          <w:sz w:val="28"/>
          <w:szCs w:val="28"/>
        </w:rPr>
        <w:t>интеграцию налоговой и таможенной систем</w:t>
      </w:r>
      <w:r w:rsidRPr="004731FB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20126C">
        <w:rPr>
          <w:rFonts w:ascii="Times New Roman" w:hAnsi="Times New Roman"/>
          <w:sz w:val="28"/>
          <w:szCs w:val="28"/>
        </w:rPr>
        <w:t xml:space="preserve"> Вводится контроль за товарно-транспортными накладными с постепенным переходо</w:t>
      </w:r>
      <w:r w:rsidR="004731FB">
        <w:rPr>
          <w:rFonts w:ascii="Times New Roman" w:hAnsi="Times New Roman"/>
          <w:sz w:val="28"/>
          <w:szCs w:val="28"/>
        </w:rPr>
        <w:t>м</w:t>
      </w:r>
      <w:r w:rsidR="0020126C">
        <w:rPr>
          <w:rFonts w:ascii="Times New Roman" w:hAnsi="Times New Roman"/>
          <w:sz w:val="28"/>
          <w:szCs w:val="28"/>
        </w:rPr>
        <w:t xml:space="preserve"> к их электронному формату. Также оптимизируются процедуры налоговых и таможенных проверок на основе унифицированных форм документов. Единой будет процедура обжалования проверок.</w:t>
      </w:r>
    </w:p>
    <w:p w:rsidR="0005798D" w:rsidRPr="0005798D" w:rsidRDefault="0005798D" w:rsidP="0005798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меры позволят </w:t>
      </w:r>
      <w:r w:rsidRPr="0005798D">
        <w:rPr>
          <w:rFonts w:ascii="Times New Roman" w:hAnsi="Times New Roman"/>
          <w:sz w:val="28"/>
          <w:szCs w:val="28"/>
        </w:rPr>
        <w:t>упростить налоговое администрирование, повысить прозрачность ведения бизнеса, создать равные налоговые условия для всех видов предпринимательской деятельности.</w:t>
      </w:r>
    </w:p>
    <w:p w:rsidR="0037615C" w:rsidRPr="0037615C" w:rsidRDefault="0037615C" w:rsidP="003124C8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124C8" w:rsidRPr="00EB31C8" w:rsidRDefault="0020126C" w:rsidP="00EB31C8">
      <w:pPr>
        <w:keepNext/>
        <w:spacing w:after="6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6"/>
        </w:rPr>
      </w:pPr>
      <w:bookmarkStart w:id="4" w:name="_Toc442439545"/>
      <w:r w:rsidRPr="00EB31C8">
        <w:rPr>
          <w:rFonts w:ascii="Times New Roman" w:hAnsi="Times New Roman"/>
          <w:b/>
          <w:bCs/>
          <w:sz w:val="28"/>
          <w:szCs w:val="26"/>
        </w:rPr>
        <w:t xml:space="preserve">2.3. </w:t>
      </w:r>
      <w:r w:rsidR="00DE30C4" w:rsidRPr="00EB31C8">
        <w:rPr>
          <w:rFonts w:ascii="Times New Roman" w:hAnsi="Times New Roman"/>
          <w:b/>
          <w:bCs/>
          <w:sz w:val="28"/>
          <w:szCs w:val="26"/>
        </w:rPr>
        <w:t>Легализация</w:t>
      </w:r>
      <w:bookmarkEnd w:id="4"/>
      <w:r w:rsidR="00DE30C4" w:rsidRPr="00EB31C8">
        <w:rPr>
          <w:rFonts w:ascii="Times New Roman" w:hAnsi="Times New Roman"/>
          <w:b/>
          <w:bCs/>
          <w:sz w:val="28"/>
          <w:szCs w:val="26"/>
        </w:rPr>
        <w:t xml:space="preserve"> </w:t>
      </w:r>
    </w:p>
    <w:p w:rsidR="00DE30C4" w:rsidRPr="001F4ABD" w:rsidRDefault="00DE30C4" w:rsidP="00DE30C4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ноября 2015 года Главой государства подписан </w:t>
      </w:r>
      <w:proofErr w:type="gramStart"/>
      <w:r w:rsidR="00876FE8">
        <w:rPr>
          <w:rFonts w:ascii="Times New Roman" w:hAnsi="Times New Roman"/>
          <w:b/>
          <w:sz w:val="28"/>
          <w:szCs w:val="28"/>
          <w:lang w:val="kk-KZ"/>
        </w:rPr>
        <w:t>З</w:t>
      </w:r>
      <w:proofErr w:type="spellStart"/>
      <w:r w:rsidRPr="00DE30C4">
        <w:rPr>
          <w:rFonts w:ascii="Times New Roman" w:hAnsi="Times New Roman"/>
          <w:b/>
          <w:sz w:val="28"/>
          <w:szCs w:val="28"/>
        </w:rPr>
        <w:t>акон</w:t>
      </w:r>
      <w:proofErr w:type="spellEnd"/>
      <w:r w:rsidRPr="00DE30C4">
        <w:rPr>
          <w:rFonts w:ascii="Times New Roman" w:hAnsi="Times New Roman"/>
          <w:b/>
          <w:sz w:val="28"/>
          <w:szCs w:val="28"/>
        </w:rPr>
        <w:t xml:space="preserve"> по вопросам</w:t>
      </w:r>
      <w:proofErr w:type="gramEnd"/>
      <w:r w:rsidRPr="00DE30C4">
        <w:rPr>
          <w:rFonts w:ascii="Times New Roman" w:hAnsi="Times New Roman"/>
          <w:b/>
          <w:sz w:val="28"/>
          <w:szCs w:val="28"/>
        </w:rPr>
        <w:t xml:space="preserve"> легализации имущества, </w:t>
      </w:r>
      <w:r>
        <w:rPr>
          <w:rFonts w:ascii="Times New Roman" w:hAnsi="Times New Roman"/>
          <w:sz w:val="28"/>
          <w:szCs w:val="28"/>
        </w:rPr>
        <w:t xml:space="preserve">которым приняты дополнительные стимулы для возврата имущества и денег в легальный </w:t>
      </w:r>
      <w:r w:rsidR="0005798D">
        <w:rPr>
          <w:rFonts w:ascii="Times New Roman" w:hAnsi="Times New Roman"/>
          <w:sz w:val="28"/>
          <w:szCs w:val="28"/>
        </w:rPr>
        <w:t xml:space="preserve">экономический </w:t>
      </w:r>
      <w:r>
        <w:rPr>
          <w:rFonts w:ascii="Times New Roman" w:hAnsi="Times New Roman"/>
          <w:sz w:val="28"/>
          <w:szCs w:val="28"/>
        </w:rPr>
        <w:t>оборот.</w:t>
      </w:r>
    </w:p>
    <w:p w:rsidR="001F4ABD" w:rsidRDefault="001F4ABD" w:rsidP="00DE30C4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1F4ABD">
        <w:rPr>
          <w:rFonts w:ascii="Times New Roman" w:hAnsi="Times New Roman"/>
          <w:sz w:val="28"/>
          <w:szCs w:val="28"/>
        </w:rPr>
        <w:t>Гарантир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уются</w:t>
      </w:r>
      <w:r w:rsidRPr="001F4ABD">
        <w:rPr>
          <w:rFonts w:ascii="Times New Roman" w:hAnsi="Times New Roman"/>
          <w:sz w:val="28"/>
          <w:szCs w:val="28"/>
        </w:rPr>
        <w:t xml:space="preserve"> конфиденциальность</w:t>
      </w:r>
      <w:r>
        <w:rPr>
          <w:rFonts w:ascii="Times New Roman" w:hAnsi="Times New Roman"/>
          <w:sz w:val="28"/>
          <w:szCs w:val="28"/>
          <w:lang w:val="kk-KZ"/>
        </w:rPr>
        <w:t xml:space="preserve"> и защита от уголовного и административного преследования.</w:t>
      </w:r>
    </w:p>
    <w:p w:rsidR="005C0373" w:rsidRPr="001F4ABD" w:rsidRDefault="005C0373" w:rsidP="00DE30C4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Это позволит увеличить приток капитала и существенно снизить уровень теневой экономики.</w:t>
      </w:r>
    </w:p>
    <w:p w:rsidR="00DE30C4" w:rsidRDefault="00DE30C4" w:rsidP="00DE30C4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30C4">
        <w:rPr>
          <w:rFonts w:ascii="Times New Roman" w:hAnsi="Times New Roman"/>
          <w:b/>
          <w:sz w:val="28"/>
          <w:szCs w:val="28"/>
        </w:rPr>
        <w:t>Первое. Кардинально упрощены процедуры легализации денег.</w:t>
      </w:r>
    </w:p>
    <w:p w:rsidR="00EB532C" w:rsidRPr="00EB532C" w:rsidRDefault="00EB532C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32C">
        <w:rPr>
          <w:rFonts w:ascii="Times New Roman" w:hAnsi="Times New Roman"/>
          <w:sz w:val="28"/>
          <w:szCs w:val="28"/>
        </w:rPr>
        <w:t xml:space="preserve">Теперь деньги можно узаконить </w:t>
      </w:r>
      <w:r w:rsidRPr="001C4D9D">
        <w:rPr>
          <w:rFonts w:ascii="Times New Roman" w:hAnsi="Times New Roman"/>
          <w:b/>
          <w:sz w:val="28"/>
          <w:szCs w:val="28"/>
        </w:rPr>
        <w:t>двумя способами</w:t>
      </w:r>
      <w:r w:rsidRPr="00EB532C">
        <w:rPr>
          <w:rFonts w:ascii="Times New Roman" w:hAnsi="Times New Roman"/>
          <w:sz w:val="28"/>
          <w:szCs w:val="28"/>
        </w:rPr>
        <w:t>:</w:t>
      </w:r>
    </w:p>
    <w:p w:rsidR="001C4D9D" w:rsidRDefault="00EB532C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32C">
        <w:rPr>
          <w:rFonts w:ascii="Times New Roman" w:hAnsi="Times New Roman"/>
          <w:i/>
          <w:sz w:val="28"/>
          <w:szCs w:val="28"/>
        </w:rPr>
        <w:t>Первый способ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EB532C">
        <w:rPr>
          <w:rFonts w:ascii="Times New Roman" w:hAnsi="Times New Roman"/>
          <w:sz w:val="28"/>
          <w:szCs w:val="28"/>
        </w:rPr>
        <w:t>Показать их через банковские счета и использовать на любые свои нужды. К примеру, вложить в бизнес, купить недвижимость</w:t>
      </w:r>
      <w:r w:rsidR="001C4D9D">
        <w:rPr>
          <w:rFonts w:ascii="Times New Roman" w:hAnsi="Times New Roman"/>
          <w:sz w:val="28"/>
          <w:szCs w:val="28"/>
        </w:rPr>
        <w:t xml:space="preserve"> и т.д. При этом</w:t>
      </w:r>
      <w:proofErr w:type="gramStart"/>
      <w:r w:rsidR="001C4D9D">
        <w:rPr>
          <w:rFonts w:ascii="Times New Roman" w:hAnsi="Times New Roman"/>
          <w:sz w:val="28"/>
          <w:szCs w:val="28"/>
        </w:rPr>
        <w:t>,</w:t>
      </w:r>
      <w:proofErr w:type="gramEnd"/>
      <w:r w:rsidR="001C4D9D">
        <w:rPr>
          <w:rFonts w:ascii="Times New Roman" w:hAnsi="Times New Roman"/>
          <w:sz w:val="28"/>
          <w:szCs w:val="28"/>
        </w:rPr>
        <w:t xml:space="preserve"> все это будет проводиться без уплаты государству 10%-</w:t>
      </w:r>
      <w:proofErr w:type="spellStart"/>
      <w:r w:rsidR="001C4D9D">
        <w:rPr>
          <w:rFonts w:ascii="Times New Roman" w:hAnsi="Times New Roman"/>
          <w:sz w:val="28"/>
          <w:szCs w:val="28"/>
        </w:rPr>
        <w:t>го</w:t>
      </w:r>
      <w:proofErr w:type="spellEnd"/>
      <w:r w:rsidR="001C4D9D">
        <w:rPr>
          <w:rFonts w:ascii="Times New Roman" w:hAnsi="Times New Roman"/>
          <w:sz w:val="28"/>
          <w:szCs w:val="28"/>
        </w:rPr>
        <w:t xml:space="preserve"> сбора.</w:t>
      </w:r>
    </w:p>
    <w:p w:rsidR="00DE30C4" w:rsidRDefault="001C4D9D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D9D">
        <w:rPr>
          <w:rFonts w:ascii="Times New Roman" w:hAnsi="Times New Roman"/>
          <w:i/>
          <w:sz w:val="28"/>
          <w:szCs w:val="28"/>
        </w:rPr>
        <w:t>Второй способ:</w:t>
      </w:r>
      <w:r>
        <w:rPr>
          <w:rFonts w:ascii="Times New Roman" w:hAnsi="Times New Roman"/>
          <w:sz w:val="28"/>
          <w:szCs w:val="28"/>
        </w:rPr>
        <w:t xml:space="preserve">  </w:t>
      </w:r>
      <w:r w:rsidR="006929B4">
        <w:rPr>
          <w:rFonts w:ascii="Times New Roman" w:hAnsi="Times New Roman"/>
          <w:sz w:val="28"/>
          <w:szCs w:val="28"/>
        </w:rPr>
        <w:t>Легализовать</w:t>
      </w:r>
      <w:r>
        <w:rPr>
          <w:rFonts w:ascii="Times New Roman" w:hAnsi="Times New Roman"/>
          <w:sz w:val="28"/>
          <w:szCs w:val="28"/>
        </w:rPr>
        <w:t xml:space="preserve"> деньги, находящиеся за рубежом</w:t>
      </w:r>
      <w:r w:rsidR="006929B4">
        <w:rPr>
          <w:rFonts w:ascii="Times New Roman" w:hAnsi="Times New Roman"/>
          <w:sz w:val="28"/>
          <w:szCs w:val="28"/>
        </w:rPr>
        <w:t xml:space="preserve"> или в наличном обороте, </w:t>
      </w:r>
      <w:r>
        <w:rPr>
          <w:rFonts w:ascii="Times New Roman" w:hAnsi="Times New Roman"/>
          <w:sz w:val="28"/>
          <w:szCs w:val="28"/>
        </w:rPr>
        <w:t xml:space="preserve"> заявив о них, не показывая и</w:t>
      </w:r>
      <w:r w:rsidR="0005798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 банковских счетах. 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929B4">
        <w:rPr>
          <w:rFonts w:ascii="Times New Roman" w:hAnsi="Times New Roman"/>
          <w:sz w:val="28"/>
          <w:szCs w:val="28"/>
        </w:rPr>
        <w:t xml:space="preserve">уплачивается </w:t>
      </w:r>
      <w:r>
        <w:rPr>
          <w:rFonts w:ascii="Times New Roman" w:hAnsi="Times New Roman"/>
          <w:sz w:val="28"/>
          <w:szCs w:val="28"/>
        </w:rPr>
        <w:t>в бюджет 10%-</w:t>
      </w:r>
      <w:proofErr w:type="spellStart"/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 xml:space="preserve"> сбор</w:t>
      </w:r>
      <w:r w:rsidR="00DE30C4">
        <w:rPr>
          <w:rFonts w:ascii="Times New Roman" w:hAnsi="Times New Roman"/>
          <w:sz w:val="28"/>
          <w:szCs w:val="28"/>
        </w:rPr>
        <w:t>.</w:t>
      </w:r>
    </w:p>
    <w:p w:rsidR="006929B4" w:rsidRDefault="006929B4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том, и в другом случае необходимо подать декларацию в органы государственных доходов.</w:t>
      </w:r>
    </w:p>
    <w:p w:rsidR="006929B4" w:rsidRDefault="006929B4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9B4">
        <w:rPr>
          <w:rFonts w:ascii="Times New Roman" w:hAnsi="Times New Roman"/>
          <w:b/>
          <w:sz w:val="28"/>
          <w:szCs w:val="28"/>
        </w:rPr>
        <w:t xml:space="preserve">Второе. </w:t>
      </w:r>
      <w:r>
        <w:rPr>
          <w:rFonts w:ascii="Times New Roman" w:hAnsi="Times New Roman"/>
          <w:b/>
          <w:sz w:val="28"/>
          <w:szCs w:val="28"/>
        </w:rPr>
        <w:t>Упрощены процедуры легализации имущества.</w:t>
      </w:r>
    </w:p>
    <w:p w:rsidR="006929B4" w:rsidRDefault="004A0EB4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A0EB4">
        <w:rPr>
          <w:rFonts w:ascii="Times New Roman" w:hAnsi="Times New Roman"/>
          <w:sz w:val="28"/>
          <w:szCs w:val="28"/>
        </w:rPr>
        <w:t>Для узаконения имущества, находящегося на те</w:t>
      </w:r>
      <w:r>
        <w:rPr>
          <w:rFonts w:ascii="Times New Roman" w:hAnsi="Times New Roman"/>
          <w:sz w:val="28"/>
          <w:szCs w:val="28"/>
        </w:rPr>
        <w:t xml:space="preserve">рритории Казахстана и оформленного должным образом, достаточно сдать в органы государственных доходов соответствующую декларацию и сопутствующие документы. </w:t>
      </w:r>
      <w:r w:rsidR="008602C6">
        <w:rPr>
          <w:rFonts w:ascii="Times New Roman" w:hAnsi="Times New Roman"/>
          <w:sz w:val="28"/>
          <w:szCs w:val="28"/>
        </w:rPr>
        <w:t>Аналогичная процедура и по легализации имущества, находящегося за рубежом.</w:t>
      </w:r>
    </w:p>
    <w:p w:rsidR="00E0716F" w:rsidRPr="005C0373" w:rsidRDefault="00E0716F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Излишнее звено, комиссия при органах государственных органах,  </w:t>
      </w:r>
      <w:r w:rsidRPr="005C0373">
        <w:rPr>
          <w:rFonts w:ascii="Times New Roman" w:hAnsi="Times New Roman"/>
          <w:b/>
          <w:sz w:val="28"/>
          <w:szCs w:val="28"/>
          <w:lang w:val="kk-KZ"/>
        </w:rPr>
        <w:t>упразднено.</w:t>
      </w:r>
    </w:p>
    <w:p w:rsidR="00E0716F" w:rsidRDefault="00E0716F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В отношении легализации недвижимого имущества, находящегося на территории Казахстана </w:t>
      </w:r>
      <w:r w:rsidRPr="00E0716F">
        <w:rPr>
          <w:rFonts w:ascii="Times New Roman" w:hAnsi="Times New Roman"/>
          <w:b/>
          <w:sz w:val="28"/>
          <w:szCs w:val="28"/>
          <w:lang w:val="kk-KZ"/>
        </w:rPr>
        <w:t>и не оформленного ранее должным образом</w:t>
      </w:r>
      <w:r>
        <w:rPr>
          <w:rFonts w:ascii="Times New Roman" w:hAnsi="Times New Roman"/>
          <w:sz w:val="28"/>
          <w:szCs w:val="28"/>
          <w:lang w:val="kk-KZ"/>
        </w:rPr>
        <w:t>, необходимо обращаться в комиссию при акиматах на местах.</w:t>
      </w:r>
    </w:p>
    <w:p w:rsidR="00E0716F" w:rsidRDefault="00E0716F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0716F">
        <w:rPr>
          <w:rFonts w:ascii="Times New Roman" w:hAnsi="Times New Roman"/>
          <w:b/>
          <w:sz w:val="28"/>
          <w:szCs w:val="28"/>
          <w:lang w:val="kk-KZ"/>
        </w:rPr>
        <w:t>Третье. Сроки легализации и введение всеобщего декларирования.</w:t>
      </w:r>
    </w:p>
    <w:p w:rsidR="00CD4950" w:rsidRDefault="00CD4950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D4950">
        <w:rPr>
          <w:rFonts w:ascii="Times New Roman" w:hAnsi="Times New Roman"/>
          <w:sz w:val="28"/>
          <w:szCs w:val="28"/>
          <w:lang w:val="kk-KZ"/>
        </w:rPr>
        <w:t>Сроки легализации имущества продлены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до 31 декабря 2016 года.</w:t>
      </w:r>
    </w:p>
    <w:p w:rsidR="001F4ABD" w:rsidRPr="005C0373" w:rsidRDefault="001F4ABD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F4ABD">
        <w:rPr>
          <w:rFonts w:ascii="Times New Roman" w:hAnsi="Times New Roman"/>
          <w:sz w:val="28"/>
          <w:szCs w:val="28"/>
          <w:lang w:val="kk-KZ"/>
        </w:rPr>
        <w:t xml:space="preserve">После завершения данной акции вся информация по зарубежным счетам по всему миру будет </w:t>
      </w:r>
      <w:r w:rsidRPr="005C0373">
        <w:rPr>
          <w:rFonts w:ascii="Times New Roman" w:hAnsi="Times New Roman"/>
          <w:b/>
          <w:sz w:val="28"/>
          <w:szCs w:val="28"/>
          <w:lang w:val="kk-KZ"/>
        </w:rPr>
        <w:t>перепроверяться.</w:t>
      </w:r>
    </w:p>
    <w:p w:rsidR="001F4ABD" w:rsidRDefault="001F4ABD" w:rsidP="001F4ABD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Как следствие, Закон предполагает:</w:t>
      </w:r>
    </w:p>
    <w:p w:rsidR="001F4ABD" w:rsidRDefault="001F4ABD" w:rsidP="001F4ABD">
      <w:pPr>
        <w:pStyle w:val="a6"/>
        <w:numPr>
          <w:ilvl w:val="0"/>
          <w:numId w:val="17"/>
        </w:numPr>
        <w:pBdr>
          <w:bottom w:val="single" w:sz="4" w:space="1" w:color="FFFFFF"/>
        </w:pBd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4ABD">
        <w:rPr>
          <w:rFonts w:ascii="Times New Roman" w:hAnsi="Times New Roman"/>
          <w:b/>
          <w:sz w:val="28"/>
          <w:szCs w:val="28"/>
          <w:lang w:val="kk-KZ"/>
        </w:rPr>
        <w:t>ужесточение</w:t>
      </w:r>
      <w:r w:rsidRPr="001F4AB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4ABD">
        <w:rPr>
          <w:rFonts w:ascii="Times New Roman" w:hAnsi="Times New Roman"/>
          <w:b/>
          <w:sz w:val="28"/>
          <w:szCs w:val="28"/>
          <w:lang w:val="kk-KZ"/>
        </w:rPr>
        <w:t>административного наказания</w:t>
      </w:r>
      <w:r w:rsidRPr="001F4ABD">
        <w:rPr>
          <w:rFonts w:ascii="Times New Roman" w:hAnsi="Times New Roman"/>
          <w:sz w:val="28"/>
          <w:szCs w:val="28"/>
          <w:lang w:val="kk-KZ"/>
        </w:rPr>
        <w:t xml:space="preserve"> за сокрытие информации по счетам за рубежом;</w:t>
      </w:r>
    </w:p>
    <w:p w:rsidR="001F4ABD" w:rsidRDefault="001F4ABD" w:rsidP="001F4ABD">
      <w:pPr>
        <w:pStyle w:val="a6"/>
        <w:numPr>
          <w:ilvl w:val="0"/>
          <w:numId w:val="17"/>
        </w:numPr>
        <w:pBdr>
          <w:bottom w:val="single" w:sz="4" w:space="1" w:color="FFFFFF"/>
        </w:pBd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4ABD">
        <w:rPr>
          <w:rFonts w:ascii="Times New Roman" w:hAnsi="Times New Roman"/>
          <w:b/>
          <w:sz w:val="28"/>
          <w:szCs w:val="28"/>
          <w:lang w:val="kk-KZ"/>
        </w:rPr>
        <w:t>обязательное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4ABD">
        <w:rPr>
          <w:rFonts w:ascii="Times New Roman" w:hAnsi="Times New Roman"/>
          <w:b/>
          <w:sz w:val="28"/>
          <w:szCs w:val="28"/>
          <w:lang w:val="kk-KZ"/>
        </w:rPr>
        <w:t>декларирование имущества</w:t>
      </w:r>
      <w:r>
        <w:rPr>
          <w:rFonts w:ascii="Times New Roman" w:hAnsi="Times New Roman"/>
          <w:sz w:val="28"/>
          <w:szCs w:val="28"/>
          <w:lang w:val="kk-KZ"/>
        </w:rPr>
        <w:t>, находящегося за рубежом.</w:t>
      </w:r>
    </w:p>
    <w:p w:rsidR="005C0373" w:rsidRDefault="005C0373" w:rsidP="005C0373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Кроме того, предусматривается </w:t>
      </w:r>
      <w:r w:rsidRPr="005C0373">
        <w:rPr>
          <w:rFonts w:ascii="Times New Roman" w:hAnsi="Times New Roman"/>
          <w:b/>
          <w:sz w:val="28"/>
          <w:szCs w:val="28"/>
          <w:lang w:val="kk-KZ"/>
        </w:rPr>
        <w:t>поэтапный переход к всеобщему декларированию доходов и имущества.</w:t>
      </w:r>
      <w:r>
        <w:rPr>
          <w:rFonts w:ascii="Times New Roman" w:hAnsi="Times New Roman"/>
          <w:sz w:val="28"/>
          <w:szCs w:val="28"/>
          <w:lang w:val="kk-KZ"/>
        </w:rPr>
        <w:t xml:space="preserve"> В 2017 году декларации будут представлять работники государственных предприятий и учреждений, национальных компаний – это около 1,7 миллиона человек. С 2020 года всеобщим декларированием будут охвачены все физические лица.</w:t>
      </w:r>
    </w:p>
    <w:p w:rsidR="005C0373" w:rsidRPr="001F4ABD" w:rsidRDefault="005C0373" w:rsidP="005C0373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F4ABD" w:rsidRPr="00EB31C8" w:rsidRDefault="001F4ABD" w:rsidP="00EB31C8">
      <w:pPr>
        <w:keepNext/>
        <w:spacing w:after="6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6"/>
        </w:rPr>
      </w:pPr>
      <w:bookmarkStart w:id="5" w:name="_Toc442439546"/>
      <w:r w:rsidRPr="00EB31C8">
        <w:rPr>
          <w:rFonts w:ascii="Times New Roman" w:hAnsi="Times New Roman"/>
          <w:b/>
          <w:bCs/>
          <w:sz w:val="28"/>
          <w:szCs w:val="26"/>
        </w:rPr>
        <w:t>2.4. Оптимизация бюджетных расходов</w:t>
      </w:r>
      <w:bookmarkEnd w:id="5"/>
    </w:p>
    <w:p w:rsidR="005C0373" w:rsidRDefault="005C0373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C0373">
        <w:rPr>
          <w:rFonts w:ascii="Times New Roman" w:hAnsi="Times New Roman"/>
          <w:sz w:val="28"/>
          <w:szCs w:val="28"/>
          <w:lang w:val="kk-KZ"/>
        </w:rPr>
        <w:t xml:space="preserve">После ревизии бюджетных программ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C0373">
        <w:rPr>
          <w:rFonts w:ascii="Times New Roman" w:hAnsi="Times New Roman"/>
          <w:sz w:val="28"/>
          <w:szCs w:val="28"/>
          <w:lang w:val="kk-KZ"/>
        </w:rPr>
        <w:t>все, что может быть покрыто за счет частного сектора,</w:t>
      </w:r>
      <w:r>
        <w:rPr>
          <w:rFonts w:ascii="Times New Roman" w:hAnsi="Times New Roman"/>
          <w:sz w:val="28"/>
          <w:szCs w:val="28"/>
          <w:lang w:val="kk-KZ"/>
        </w:rPr>
        <w:t xml:space="preserve"> будет </w:t>
      </w:r>
      <w:r w:rsidRPr="005C0373">
        <w:rPr>
          <w:rFonts w:ascii="Times New Roman" w:hAnsi="Times New Roman"/>
          <w:b/>
          <w:sz w:val="28"/>
          <w:szCs w:val="28"/>
          <w:lang w:val="kk-KZ"/>
        </w:rPr>
        <w:t>исключаться из бюджета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C0373" w:rsidRDefault="005C0373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Будут также пересмотрены расходы на программы регионального и индустриального развития, а также система государственных субсидий.</w:t>
      </w:r>
    </w:p>
    <w:p w:rsidR="00A37D1F" w:rsidRPr="00A37D1F" w:rsidRDefault="00A37D1F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Средства, которые </w:t>
      </w:r>
      <w:r w:rsidR="00A31F6A">
        <w:rPr>
          <w:rFonts w:ascii="Times New Roman" w:hAnsi="Times New Roman"/>
          <w:sz w:val="28"/>
          <w:szCs w:val="28"/>
          <w:lang w:val="kk-KZ"/>
        </w:rPr>
        <w:t xml:space="preserve">будут </w:t>
      </w:r>
      <w:r>
        <w:rPr>
          <w:rFonts w:ascii="Times New Roman" w:hAnsi="Times New Roman"/>
          <w:sz w:val="28"/>
          <w:szCs w:val="28"/>
          <w:lang w:val="kk-KZ"/>
        </w:rPr>
        <w:t>высвобождаться при оптимизации бюджетных расходов</w:t>
      </w:r>
      <w:r w:rsidR="00A31F6A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планируется направить в первую очередь </w:t>
      </w:r>
      <w:r w:rsidRPr="00A37D1F">
        <w:rPr>
          <w:rFonts w:ascii="Times New Roman" w:hAnsi="Times New Roman"/>
          <w:b/>
          <w:sz w:val="28"/>
          <w:szCs w:val="28"/>
          <w:lang w:val="kk-KZ"/>
        </w:rPr>
        <w:t>на проекты, которые принесут реальные результаты для населения.</w:t>
      </w:r>
    </w:p>
    <w:p w:rsidR="005C0373" w:rsidRDefault="005C0373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Для «разгрузки» бюджетных расходов будут активно применяться механизмы государственно-частного партнерства.</w:t>
      </w:r>
    </w:p>
    <w:p w:rsidR="00087660" w:rsidRDefault="00087660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23 ноября 2015 года в Казахстане введен в действие </w:t>
      </w:r>
      <w:r w:rsidRPr="00087660">
        <w:rPr>
          <w:rFonts w:ascii="Times New Roman" w:hAnsi="Times New Roman"/>
          <w:b/>
          <w:sz w:val="28"/>
          <w:szCs w:val="28"/>
          <w:lang w:val="kk-KZ"/>
        </w:rPr>
        <w:t xml:space="preserve">новый Закон </w:t>
      </w:r>
      <w:r w:rsidR="002F0AAF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Pr="00087660">
        <w:rPr>
          <w:rFonts w:ascii="Times New Roman" w:hAnsi="Times New Roman"/>
          <w:b/>
          <w:sz w:val="28"/>
          <w:szCs w:val="28"/>
          <w:lang w:val="kk-KZ"/>
        </w:rPr>
        <w:t>«О государственно-частном партнерстве».</w:t>
      </w:r>
      <w:r w:rsidR="00876FE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76FE8" w:rsidRPr="00876FE8">
        <w:rPr>
          <w:rFonts w:ascii="Times New Roman" w:hAnsi="Times New Roman"/>
          <w:sz w:val="28"/>
          <w:szCs w:val="28"/>
          <w:lang w:val="kk-KZ"/>
        </w:rPr>
        <w:t>Данный Закон определяет условия взаимодействия государства и частного бизнеса,</w:t>
      </w:r>
      <w:r w:rsidR="00876FE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76FE8" w:rsidRPr="00876FE8">
        <w:rPr>
          <w:rFonts w:ascii="Times New Roman" w:hAnsi="Times New Roman"/>
          <w:sz w:val="28"/>
          <w:szCs w:val="28"/>
          <w:lang w:val="kk-KZ"/>
        </w:rPr>
        <w:t>направ</w:t>
      </w:r>
      <w:r w:rsidR="00876FE8">
        <w:rPr>
          <w:rFonts w:ascii="Times New Roman" w:hAnsi="Times New Roman"/>
          <w:sz w:val="28"/>
          <w:szCs w:val="28"/>
          <w:lang w:val="kk-KZ"/>
        </w:rPr>
        <w:t xml:space="preserve">ленного на обеспечение устойчивого социально-экономического развития нашей страны. В том числе регламентирует вопросы </w:t>
      </w:r>
      <w:r w:rsidR="00876FE8" w:rsidRPr="00876FE8">
        <w:rPr>
          <w:rFonts w:ascii="Times New Roman" w:hAnsi="Times New Roman"/>
          <w:b/>
          <w:sz w:val="28"/>
          <w:szCs w:val="28"/>
          <w:lang w:val="kk-KZ"/>
        </w:rPr>
        <w:t>привлечения инвестиций в экономику Казахстана для строительства инфраструктуры и систем жизнеобеспечения населения.</w:t>
      </w:r>
    </w:p>
    <w:p w:rsidR="00ED2835" w:rsidRDefault="00ED2835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D2835">
        <w:rPr>
          <w:rFonts w:ascii="Times New Roman" w:hAnsi="Times New Roman"/>
          <w:sz w:val="28"/>
          <w:szCs w:val="28"/>
          <w:lang w:val="kk-KZ"/>
        </w:rPr>
        <w:t>В условиях ограниченности бюджетных средств, именно государственно-частное партнерство стан</w:t>
      </w:r>
      <w:r w:rsidR="0005798D">
        <w:rPr>
          <w:rFonts w:ascii="Times New Roman" w:hAnsi="Times New Roman"/>
          <w:sz w:val="28"/>
          <w:szCs w:val="28"/>
          <w:lang w:val="kk-KZ"/>
        </w:rPr>
        <w:t>ет</w:t>
      </w:r>
      <w:r w:rsidRPr="00ED2835">
        <w:rPr>
          <w:rFonts w:ascii="Times New Roman" w:hAnsi="Times New Roman"/>
          <w:sz w:val="28"/>
          <w:szCs w:val="28"/>
          <w:lang w:val="kk-KZ"/>
        </w:rPr>
        <w:t xml:space="preserve"> реальной альтер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ED2835">
        <w:rPr>
          <w:rFonts w:ascii="Times New Roman" w:hAnsi="Times New Roman"/>
          <w:sz w:val="28"/>
          <w:szCs w:val="28"/>
          <w:lang w:val="kk-KZ"/>
        </w:rPr>
        <w:t>тивой реализации социально значимых проектов.</w:t>
      </w:r>
    </w:p>
    <w:p w:rsidR="000F601B" w:rsidRDefault="000F601B" w:rsidP="001C7FBE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482A" w:rsidRPr="000F601B" w:rsidRDefault="00B3482A" w:rsidP="000F601B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</w:rPr>
      </w:pPr>
      <w:bookmarkStart w:id="6" w:name="_Toc442439547"/>
      <w:r w:rsidRPr="000F601B"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</w:rPr>
        <w:t>3. Приватизация и стимулирование экономической конкуренции</w:t>
      </w:r>
      <w:bookmarkEnd w:id="6"/>
    </w:p>
    <w:p w:rsidR="00EB31C8" w:rsidRDefault="00EB31C8" w:rsidP="00CD686F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7" w:name="_Toc441766947"/>
    </w:p>
    <w:p w:rsidR="00CD686F" w:rsidRPr="00B3482A" w:rsidRDefault="00CD686F" w:rsidP="00CD686F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3482A">
        <w:rPr>
          <w:rFonts w:ascii="Times New Roman" w:eastAsia="Calibri" w:hAnsi="Times New Roman"/>
          <w:sz w:val="28"/>
          <w:szCs w:val="28"/>
        </w:rPr>
        <w:t xml:space="preserve">В нынешних условиях резкого падения экспортной выручки, сырьевых доходов для страны остро встает вопрос </w:t>
      </w:r>
      <w:r w:rsidRPr="0005798D">
        <w:rPr>
          <w:rFonts w:ascii="Times New Roman" w:eastAsia="Calibri" w:hAnsi="Times New Roman"/>
          <w:b/>
          <w:sz w:val="28"/>
          <w:szCs w:val="28"/>
        </w:rPr>
        <w:t>получения новых источников дохода.</w:t>
      </w:r>
    </w:p>
    <w:p w:rsidR="00CD686F" w:rsidRPr="00B3482A" w:rsidRDefault="00CD686F" w:rsidP="00CD686F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3482A">
        <w:rPr>
          <w:rFonts w:ascii="Times New Roman" w:eastAsia="Calibri" w:hAnsi="Times New Roman"/>
          <w:sz w:val="28"/>
          <w:szCs w:val="28"/>
        </w:rPr>
        <w:lastRenderedPageBreak/>
        <w:t xml:space="preserve">Президент неоднократно отмечал в своих выступлениях, что жить                   по-старому, как общество потребления, уже нельзя. Необходимо производить и наращивать собственную ценность. Наступает новая глобальная реальность, где многое зависит от предпринимательской инициативы, инноваций, экономических свобод. </w:t>
      </w:r>
    </w:p>
    <w:p w:rsidR="00EB31C8" w:rsidRDefault="00CD686F" w:rsidP="00CD686F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D686F">
        <w:rPr>
          <w:rFonts w:ascii="Times New Roman" w:hAnsi="Times New Roman"/>
          <w:sz w:val="28"/>
          <w:szCs w:val="28"/>
          <w:lang w:val="kk-KZ"/>
        </w:rPr>
        <w:t>Для обеспечения стабильного экономического роста Глав</w:t>
      </w:r>
      <w:r>
        <w:rPr>
          <w:rFonts w:ascii="Times New Roman" w:hAnsi="Times New Roman"/>
          <w:sz w:val="28"/>
          <w:szCs w:val="28"/>
          <w:lang w:val="kk-KZ"/>
        </w:rPr>
        <w:t>ой</w:t>
      </w:r>
      <w:r w:rsidRPr="00CD686F">
        <w:rPr>
          <w:rFonts w:ascii="Times New Roman" w:hAnsi="Times New Roman"/>
          <w:sz w:val="28"/>
          <w:szCs w:val="28"/>
          <w:lang w:val="kk-KZ"/>
        </w:rPr>
        <w:t xml:space="preserve"> государства </w:t>
      </w:r>
      <w:r>
        <w:rPr>
          <w:rFonts w:ascii="Times New Roman" w:hAnsi="Times New Roman"/>
          <w:sz w:val="28"/>
          <w:szCs w:val="28"/>
          <w:lang w:val="kk-KZ"/>
        </w:rPr>
        <w:t xml:space="preserve">поручено Правительству максимально высбодить внутренние ресурсы. В этих целях предполагается использовать </w:t>
      </w:r>
      <w:r w:rsidRPr="001D029B">
        <w:rPr>
          <w:rFonts w:ascii="Times New Roman" w:hAnsi="Times New Roman"/>
          <w:b/>
          <w:sz w:val="28"/>
          <w:szCs w:val="28"/>
          <w:lang w:val="kk-KZ"/>
        </w:rPr>
        <w:t>два эффективных инструмента</w:t>
      </w:r>
      <w:r>
        <w:rPr>
          <w:rFonts w:ascii="Times New Roman" w:hAnsi="Times New Roman"/>
          <w:sz w:val="28"/>
          <w:szCs w:val="28"/>
          <w:lang w:val="kk-KZ"/>
        </w:rPr>
        <w:t xml:space="preserve"> – масштабную приватизацию и расширение конкуренции.</w:t>
      </w:r>
    </w:p>
    <w:p w:rsidR="00CD686F" w:rsidRDefault="00CD686F" w:rsidP="00CD686F">
      <w:pPr>
        <w:pBdr>
          <w:bottom w:val="single" w:sz="4" w:space="1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482A" w:rsidRPr="00B3482A" w:rsidRDefault="00B3482A" w:rsidP="00B3482A">
      <w:pPr>
        <w:keepNext/>
        <w:numPr>
          <w:ilvl w:val="1"/>
          <w:numId w:val="10"/>
        </w:numPr>
        <w:spacing w:after="60" w:line="240" w:lineRule="auto"/>
        <w:ind w:left="1276" w:hanging="567"/>
        <w:jc w:val="both"/>
        <w:outlineLvl w:val="2"/>
        <w:rPr>
          <w:rFonts w:ascii="Times New Roman" w:hAnsi="Times New Roman"/>
          <w:b/>
          <w:bCs/>
          <w:sz w:val="28"/>
          <w:szCs w:val="26"/>
        </w:rPr>
      </w:pPr>
      <w:bookmarkStart w:id="8" w:name="_Toc442439548"/>
      <w:r w:rsidRPr="00B3482A">
        <w:rPr>
          <w:rFonts w:ascii="Times New Roman" w:hAnsi="Times New Roman"/>
          <w:b/>
          <w:bCs/>
          <w:sz w:val="28"/>
          <w:szCs w:val="26"/>
          <w:lang w:val="kk-KZ"/>
        </w:rPr>
        <w:t>П</w:t>
      </w:r>
      <w:proofErr w:type="spellStart"/>
      <w:r w:rsidRPr="00B3482A">
        <w:rPr>
          <w:rFonts w:ascii="Times New Roman" w:hAnsi="Times New Roman"/>
          <w:b/>
          <w:bCs/>
          <w:sz w:val="28"/>
          <w:szCs w:val="26"/>
        </w:rPr>
        <w:t>риватизаци</w:t>
      </w:r>
      <w:bookmarkEnd w:id="7"/>
      <w:proofErr w:type="spellEnd"/>
      <w:r w:rsidRPr="00B3482A">
        <w:rPr>
          <w:rFonts w:ascii="Times New Roman" w:hAnsi="Times New Roman"/>
          <w:b/>
          <w:bCs/>
          <w:sz w:val="28"/>
          <w:szCs w:val="26"/>
          <w:lang w:val="kk-KZ"/>
        </w:rPr>
        <w:t>я</w:t>
      </w:r>
      <w:bookmarkEnd w:id="8"/>
    </w:p>
    <w:p w:rsidR="00B3482A" w:rsidRDefault="00B3482A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3482A">
        <w:rPr>
          <w:rFonts w:ascii="Times New Roman" w:eastAsia="Calibri" w:hAnsi="Times New Roman"/>
          <w:sz w:val="28"/>
          <w:szCs w:val="28"/>
        </w:rPr>
        <w:t xml:space="preserve">В соответствии со Стратегией </w:t>
      </w:r>
      <w:r w:rsidR="00DC5164">
        <w:rPr>
          <w:rFonts w:ascii="Times New Roman" w:eastAsia="Calibri" w:hAnsi="Times New Roman"/>
          <w:sz w:val="28"/>
          <w:szCs w:val="28"/>
          <w:lang w:val="kk-KZ"/>
        </w:rPr>
        <w:t>«</w:t>
      </w:r>
      <w:r w:rsidRPr="00B3482A">
        <w:rPr>
          <w:rFonts w:ascii="Times New Roman" w:eastAsia="Calibri" w:hAnsi="Times New Roman"/>
          <w:sz w:val="28"/>
          <w:szCs w:val="28"/>
        </w:rPr>
        <w:t>Казахстан-2050</w:t>
      </w:r>
      <w:r w:rsidR="00DC5164">
        <w:rPr>
          <w:rFonts w:ascii="Times New Roman" w:eastAsia="Calibri" w:hAnsi="Times New Roman"/>
          <w:sz w:val="28"/>
          <w:szCs w:val="28"/>
          <w:lang w:val="kk-KZ"/>
        </w:rPr>
        <w:t>»</w:t>
      </w:r>
      <w:r w:rsidRPr="00B3482A">
        <w:rPr>
          <w:rFonts w:ascii="Times New Roman" w:eastAsia="Calibri" w:hAnsi="Times New Roman"/>
          <w:sz w:val="28"/>
          <w:szCs w:val="28"/>
        </w:rPr>
        <w:t xml:space="preserve"> в стране реализуется </w:t>
      </w:r>
      <w:r w:rsidRPr="00B3482A">
        <w:rPr>
          <w:rFonts w:ascii="Times New Roman" w:eastAsia="Calibri" w:hAnsi="Times New Roman"/>
          <w:b/>
          <w:sz w:val="28"/>
          <w:szCs w:val="28"/>
        </w:rPr>
        <w:t>новая волна масштабной приватизации</w:t>
      </w:r>
      <w:r w:rsidRPr="00B3482A">
        <w:rPr>
          <w:rFonts w:ascii="Times New Roman" w:eastAsia="Calibri" w:hAnsi="Times New Roman"/>
          <w:sz w:val="28"/>
          <w:szCs w:val="28"/>
        </w:rPr>
        <w:t>. Как было отмечено Президентом, по своим масштабам она сравнима с тем, что было в первой волне приватизации.</w:t>
      </w:r>
    </w:p>
    <w:p w:rsidR="00DC5164" w:rsidRPr="00B3482A" w:rsidRDefault="00DC5164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3482A" w:rsidRPr="00B3482A" w:rsidTr="008C0DFC">
        <w:tc>
          <w:tcPr>
            <w:tcW w:w="9853" w:type="dxa"/>
          </w:tcPr>
          <w:p w:rsidR="00B3482A" w:rsidRPr="00B3482A" w:rsidRDefault="00B3482A" w:rsidP="00B3482A">
            <w:pPr>
              <w:widowControl w:val="0"/>
              <w:pBdr>
                <w:bottom w:val="single" w:sz="4" w:space="0" w:color="FFFFFF"/>
              </w:pBdr>
              <w:tabs>
                <w:tab w:val="left" w:pos="0"/>
              </w:tabs>
              <w:spacing w:line="200" w:lineRule="exact"/>
              <w:ind w:firstLine="567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348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3482A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Справочно:</w:t>
            </w:r>
            <w:r w:rsidRPr="00B3482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первая волна приватизации в Казахстане была проведена в 1991-1997 годах, когда было приватизировано более 5,5 тысяч объектов. С приватизацией жилья, объектов розничной торговли, общепита, бытового обслуживания, коммунального хозяйства в стране возник рынок. Эффектом первого этапа приватизации стала стабилизация экономики уже к 1996-1997 годам. Приватизация и возникновение цивилизованных товарно-денежных отношений привело к быстрому восстановлению и росту экономики. Казахстан относительно легко пережил кризис 1998-1999 годов, получивший название «Азиатский кризис».</w:t>
            </w:r>
          </w:p>
          <w:p w:rsidR="00B3482A" w:rsidRPr="00B3482A" w:rsidRDefault="00B3482A" w:rsidP="00731595">
            <w:pPr>
              <w:widowControl w:val="0"/>
              <w:pBdr>
                <w:bottom w:val="single" w:sz="4" w:space="0" w:color="FFFFFF"/>
              </w:pBdr>
              <w:tabs>
                <w:tab w:val="left" w:pos="0"/>
              </w:tabs>
              <w:spacing w:line="200" w:lineRule="exact"/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3482A">
              <w:rPr>
                <w:rFonts w:ascii="Times New Roman" w:eastAsia="Calibri" w:hAnsi="Times New Roman"/>
                <w:i/>
                <w:sz w:val="24"/>
                <w:szCs w:val="24"/>
              </w:rPr>
              <w:t>В результате приватизации возник частный бизнес. К 1999 году доля экономически активного населения</w:t>
            </w:r>
            <w:r w:rsidR="0012489E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Pr="00B3482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занятого в частном секторе</w:t>
            </w:r>
            <w:r w:rsidR="0012489E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Pr="00B3482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превысила 75%, на негосударственные предприятия приходилось 64% фондов. В 2001 году Казахстан был признан страной с рыночной экономикой. </w:t>
            </w:r>
          </w:p>
        </w:tc>
      </w:tr>
    </w:tbl>
    <w:p w:rsidR="00B3482A" w:rsidRPr="00B3482A" w:rsidRDefault="00B3482A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3482A" w:rsidRPr="00B3482A" w:rsidRDefault="00B3482A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3482A">
        <w:rPr>
          <w:rFonts w:ascii="Times New Roman" w:eastAsia="Calibri" w:hAnsi="Times New Roman"/>
          <w:sz w:val="28"/>
          <w:szCs w:val="28"/>
        </w:rPr>
        <w:t xml:space="preserve">В рамках новой волны приватизации предполагается </w:t>
      </w:r>
      <w:r w:rsidRPr="0012489E">
        <w:rPr>
          <w:rFonts w:ascii="Times New Roman" w:eastAsia="Calibri" w:hAnsi="Times New Roman"/>
          <w:b/>
          <w:sz w:val="28"/>
          <w:szCs w:val="28"/>
        </w:rPr>
        <w:t>значительно сократить</w:t>
      </w:r>
      <w:r w:rsidRPr="0012489E">
        <w:rPr>
          <w:rFonts w:ascii="Times New Roman" w:eastAsia="Calibri" w:hAnsi="Times New Roman"/>
          <w:sz w:val="28"/>
          <w:szCs w:val="28"/>
        </w:rPr>
        <w:t xml:space="preserve"> госу</w:t>
      </w:r>
      <w:r w:rsidR="00A551AF" w:rsidRPr="0012489E">
        <w:rPr>
          <w:rFonts w:ascii="Times New Roman" w:eastAsia="Calibri" w:hAnsi="Times New Roman"/>
          <w:sz w:val="28"/>
          <w:szCs w:val="28"/>
        </w:rPr>
        <w:t xml:space="preserve">дарственное участие в экономике, </w:t>
      </w:r>
      <w:r w:rsidRPr="0012489E">
        <w:rPr>
          <w:rFonts w:ascii="Times New Roman" w:eastAsia="Calibri" w:hAnsi="Times New Roman"/>
          <w:sz w:val="28"/>
          <w:szCs w:val="28"/>
        </w:rPr>
        <w:t>как это наб</w:t>
      </w:r>
      <w:r w:rsidRPr="00B3482A">
        <w:rPr>
          <w:rFonts w:ascii="Times New Roman" w:eastAsia="Calibri" w:hAnsi="Times New Roman"/>
          <w:sz w:val="28"/>
          <w:szCs w:val="28"/>
        </w:rPr>
        <w:t xml:space="preserve">людается в развитых странах </w:t>
      </w:r>
      <w:r w:rsidR="00DC5164" w:rsidRPr="00B3482A">
        <w:rPr>
          <w:rFonts w:ascii="Times New Roman" w:eastAsia="Calibri" w:hAnsi="Times New Roman"/>
          <w:sz w:val="28"/>
          <w:szCs w:val="28"/>
        </w:rPr>
        <w:t>Организаци</w:t>
      </w:r>
      <w:r w:rsidR="00DC5164">
        <w:rPr>
          <w:rFonts w:ascii="Times New Roman" w:eastAsia="Calibri" w:hAnsi="Times New Roman"/>
          <w:sz w:val="28"/>
          <w:szCs w:val="28"/>
        </w:rPr>
        <w:t>и</w:t>
      </w:r>
      <w:r w:rsidR="00DC5164" w:rsidRPr="00B3482A">
        <w:rPr>
          <w:rFonts w:ascii="Times New Roman" w:eastAsia="Calibri" w:hAnsi="Times New Roman"/>
          <w:sz w:val="28"/>
          <w:szCs w:val="28"/>
        </w:rPr>
        <w:t xml:space="preserve"> Экономического сотрудничества и развития </w:t>
      </w:r>
      <w:r w:rsidRPr="00B3482A">
        <w:rPr>
          <w:rFonts w:ascii="Times New Roman" w:eastAsia="Calibri" w:hAnsi="Times New Roman"/>
          <w:sz w:val="28"/>
          <w:szCs w:val="28"/>
        </w:rPr>
        <w:t>(</w:t>
      </w:r>
      <w:r w:rsidR="00DC5164" w:rsidRPr="00B3482A">
        <w:rPr>
          <w:rFonts w:ascii="Times New Roman" w:eastAsia="Calibri" w:hAnsi="Times New Roman"/>
          <w:sz w:val="28"/>
          <w:szCs w:val="28"/>
        </w:rPr>
        <w:t>ОЭСР</w:t>
      </w:r>
      <w:r w:rsidRPr="00B3482A">
        <w:rPr>
          <w:rFonts w:ascii="Times New Roman" w:eastAsia="Calibri" w:hAnsi="Times New Roman"/>
          <w:sz w:val="28"/>
          <w:szCs w:val="28"/>
        </w:rPr>
        <w:t xml:space="preserve">). </w:t>
      </w:r>
    </w:p>
    <w:p w:rsidR="00A551AF" w:rsidRPr="0012489E" w:rsidRDefault="003244AA" w:rsidP="00A551AF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3482A">
        <w:rPr>
          <w:rFonts w:ascii="Times New Roman" w:eastAsia="Calibri" w:hAnsi="Times New Roman"/>
          <w:sz w:val="28"/>
          <w:szCs w:val="28"/>
        </w:rPr>
        <w:t xml:space="preserve">В течение 2014-2015 годов в рамках плана приватизации реализованы </w:t>
      </w:r>
      <w:r w:rsidRPr="0012489E">
        <w:rPr>
          <w:rFonts w:ascii="Times New Roman" w:eastAsia="Calibri" w:hAnsi="Times New Roman"/>
          <w:sz w:val="28"/>
          <w:szCs w:val="28"/>
        </w:rPr>
        <w:t xml:space="preserve">порядка </w:t>
      </w:r>
      <w:r w:rsidR="00A551AF" w:rsidRPr="0012489E">
        <w:rPr>
          <w:rFonts w:ascii="Times New Roman" w:eastAsia="Calibri" w:hAnsi="Times New Roman"/>
          <w:b/>
          <w:sz w:val="28"/>
          <w:szCs w:val="28"/>
        </w:rPr>
        <w:t>238</w:t>
      </w:r>
      <w:r w:rsidRPr="0012489E">
        <w:rPr>
          <w:rFonts w:ascii="Times New Roman" w:eastAsia="Calibri" w:hAnsi="Times New Roman"/>
          <w:sz w:val="28"/>
          <w:szCs w:val="28"/>
        </w:rPr>
        <w:t xml:space="preserve"> объект</w:t>
      </w:r>
      <w:r w:rsidR="00A551AF" w:rsidRPr="0012489E">
        <w:rPr>
          <w:rFonts w:ascii="Times New Roman" w:eastAsia="Calibri" w:hAnsi="Times New Roman"/>
          <w:sz w:val="28"/>
          <w:szCs w:val="28"/>
        </w:rPr>
        <w:t xml:space="preserve">ов,  </w:t>
      </w:r>
      <w:r w:rsidR="00A551AF" w:rsidRPr="0012489E">
        <w:rPr>
          <w:rFonts w:ascii="Times New Roman" w:eastAsia="Calibri" w:hAnsi="Times New Roman"/>
          <w:b/>
          <w:sz w:val="28"/>
          <w:szCs w:val="28"/>
        </w:rPr>
        <w:t>1</w:t>
      </w:r>
      <w:r w:rsidR="00A551AF" w:rsidRPr="0012489E">
        <w:rPr>
          <w:rFonts w:ascii="Times New Roman" w:eastAsia="Calibri" w:hAnsi="Times New Roman"/>
          <w:sz w:val="28"/>
          <w:szCs w:val="28"/>
        </w:rPr>
        <w:t xml:space="preserve"> объект передан в доверительное управление с правом последующего выкупа. Общая сумма продажи составила </w:t>
      </w:r>
      <w:r w:rsidR="00A551AF" w:rsidRPr="0012489E">
        <w:rPr>
          <w:rFonts w:ascii="Times New Roman" w:eastAsia="Calibri" w:hAnsi="Times New Roman"/>
          <w:b/>
          <w:sz w:val="28"/>
          <w:szCs w:val="28"/>
        </w:rPr>
        <w:t>78,7 млрд. тенге</w:t>
      </w:r>
      <w:r w:rsidR="00A551AF" w:rsidRPr="0012489E">
        <w:rPr>
          <w:rFonts w:ascii="Times New Roman" w:eastAsia="Calibri" w:hAnsi="Times New Roman"/>
          <w:sz w:val="28"/>
          <w:szCs w:val="28"/>
        </w:rPr>
        <w:t>.</w:t>
      </w:r>
    </w:p>
    <w:p w:rsidR="00B3482A" w:rsidRPr="00B3482A" w:rsidRDefault="00B3482A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2489E">
        <w:rPr>
          <w:rFonts w:ascii="Times New Roman" w:eastAsia="Calibri" w:hAnsi="Times New Roman"/>
          <w:sz w:val="28"/>
          <w:szCs w:val="28"/>
        </w:rPr>
        <w:t xml:space="preserve">Всего в конкурентную среду перейдут </w:t>
      </w:r>
      <w:r w:rsidR="00A551AF" w:rsidRPr="0012489E">
        <w:rPr>
          <w:rFonts w:ascii="Times New Roman" w:eastAsia="Calibri" w:hAnsi="Times New Roman"/>
          <w:sz w:val="28"/>
          <w:szCs w:val="28"/>
        </w:rPr>
        <w:t xml:space="preserve">еще </w:t>
      </w:r>
      <w:r w:rsidRPr="0012489E">
        <w:rPr>
          <w:rFonts w:ascii="Times New Roman" w:eastAsia="Calibri" w:hAnsi="Times New Roman"/>
          <w:b/>
          <w:sz w:val="28"/>
          <w:szCs w:val="28"/>
        </w:rPr>
        <w:t>78</w:t>
      </w:r>
      <w:r w:rsidR="00A551AF" w:rsidRPr="0012489E">
        <w:rPr>
          <w:rFonts w:ascii="Times New Roman" w:eastAsia="Calibri" w:hAnsi="Times New Roman"/>
          <w:b/>
          <w:sz w:val="28"/>
          <w:szCs w:val="28"/>
        </w:rPr>
        <w:t>3</w:t>
      </w:r>
      <w:r w:rsidRPr="0012489E">
        <w:rPr>
          <w:rFonts w:ascii="Times New Roman" w:eastAsia="Calibri" w:hAnsi="Times New Roman"/>
          <w:sz w:val="28"/>
          <w:szCs w:val="28"/>
        </w:rPr>
        <w:t xml:space="preserve"> организаци</w:t>
      </w:r>
      <w:r w:rsidR="00A551AF" w:rsidRPr="0012489E">
        <w:rPr>
          <w:rFonts w:ascii="Times New Roman" w:eastAsia="Calibri" w:hAnsi="Times New Roman"/>
          <w:sz w:val="28"/>
          <w:szCs w:val="28"/>
        </w:rPr>
        <w:t>й</w:t>
      </w:r>
      <w:r w:rsidRPr="0012489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2489E">
        <w:rPr>
          <w:rFonts w:ascii="Times New Roman" w:eastAsia="Calibri" w:hAnsi="Times New Roman"/>
          <w:sz w:val="28"/>
          <w:szCs w:val="28"/>
        </w:rPr>
        <w:t>квазигосударственного</w:t>
      </w:r>
      <w:proofErr w:type="spellEnd"/>
      <w:r w:rsidRPr="0012489E">
        <w:rPr>
          <w:rFonts w:ascii="Times New Roman" w:eastAsia="Calibri" w:hAnsi="Times New Roman"/>
          <w:sz w:val="28"/>
          <w:szCs w:val="28"/>
        </w:rPr>
        <w:t xml:space="preserve"> сектора, будут реорганизованы или ликвидированы</w:t>
      </w:r>
      <w:r w:rsidRPr="00B3482A">
        <w:rPr>
          <w:rFonts w:ascii="Times New Roman" w:eastAsia="Calibri" w:hAnsi="Times New Roman"/>
          <w:sz w:val="28"/>
          <w:szCs w:val="28"/>
        </w:rPr>
        <w:t xml:space="preserve"> </w:t>
      </w:r>
      <w:r w:rsidR="002F0AAF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Pr="00B3482A">
        <w:rPr>
          <w:rFonts w:ascii="Times New Roman" w:eastAsia="Calibri" w:hAnsi="Times New Roman"/>
          <w:b/>
          <w:sz w:val="28"/>
          <w:szCs w:val="28"/>
        </w:rPr>
        <w:t>380</w:t>
      </w:r>
      <w:r w:rsidRPr="00B3482A">
        <w:rPr>
          <w:rFonts w:ascii="Times New Roman" w:eastAsia="Calibri" w:hAnsi="Times New Roman"/>
          <w:sz w:val="28"/>
          <w:szCs w:val="28"/>
        </w:rPr>
        <w:t xml:space="preserve">. </w:t>
      </w:r>
      <w:r w:rsidRPr="00B3482A">
        <w:rPr>
          <w:rFonts w:ascii="Times New Roman" w:hAnsi="Times New Roman"/>
          <w:sz w:val="28"/>
          <w:szCs w:val="28"/>
          <w:lang w:eastAsia="ru-RU"/>
        </w:rPr>
        <w:t xml:space="preserve">Стоимость активов приватизируемых организаций с государственным участием составит </w:t>
      </w:r>
      <w:r w:rsidRPr="00B3482A">
        <w:rPr>
          <w:rFonts w:ascii="Times New Roman" w:hAnsi="Times New Roman"/>
          <w:b/>
          <w:sz w:val="28"/>
          <w:szCs w:val="28"/>
          <w:lang w:eastAsia="ru-RU"/>
        </w:rPr>
        <w:t>570 млрд. тенге.</w:t>
      </w:r>
      <w:r w:rsidRPr="00B348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3482A" w:rsidRPr="00B3482A" w:rsidRDefault="00B3482A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3482A">
        <w:rPr>
          <w:rFonts w:ascii="Times New Roman" w:eastAsia="Calibri" w:hAnsi="Times New Roman"/>
          <w:sz w:val="28"/>
          <w:szCs w:val="28"/>
        </w:rPr>
        <w:t xml:space="preserve">В результате, к 2017 году количество субъектов </w:t>
      </w:r>
      <w:proofErr w:type="spellStart"/>
      <w:r w:rsidRPr="00B3482A">
        <w:rPr>
          <w:rFonts w:ascii="Times New Roman" w:eastAsia="Calibri" w:hAnsi="Times New Roman"/>
          <w:sz w:val="28"/>
          <w:szCs w:val="28"/>
        </w:rPr>
        <w:t>квазигосударственного</w:t>
      </w:r>
      <w:proofErr w:type="spellEnd"/>
      <w:r w:rsidRPr="00B3482A">
        <w:rPr>
          <w:rFonts w:ascii="Times New Roman" w:eastAsia="Calibri" w:hAnsi="Times New Roman"/>
          <w:sz w:val="28"/>
          <w:szCs w:val="28"/>
        </w:rPr>
        <w:t xml:space="preserve"> сектора </w:t>
      </w:r>
      <w:r w:rsidR="00A551AF" w:rsidRPr="0012489E">
        <w:rPr>
          <w:rFonts w:ascii="Times New Roman" w:eastAsia="Calibri" w:hAnsi="Times New Roman"/>
          <w:sz w:val="28"/>
          <w:szCs w:val="28"/>
        </w:rPr>
        <w:t xml:space="preserve">планируется </w:t>
      </w:r>
      <w:r w:rsidRPr="0012489E">
        <w:rPr>
          <w:rFonts w:ascii="Times New Roman" w:eastAsia="Calibri" w:hAnsi="Times New Roman"/>
          <w:sz w:val="28"/>
          <w:szCs w:val="28"/>
        </w:rPr>
        <w:t>сократит</w:t>
      </w:r>
      <w:r w:rsidR="00A551AF" w:rsidRPr="0012489E">
        <w:rPr>
          <w:rFonts w:ascii="Times New Roman" w:eastAsia="Calibri" w:hAnsi="Times New Roman"/>
          <w:sz w:val="28"/>
          <w:szCs w:val="28"/>
        </w:rPr>
        <w:t>ь</w:t>
      </w:r>
      <w:r w:rsidRPr="00B3482A">
        <w:rPr>
          <w:rFonts w:ascii="Times New Roman" w:eastAsia="Calibri" w:hAnsi="Times New Roman"/>
          <w:sz w:val="28"/>
          <w:szCs w:val="28"/>
        </w:rPr>
        <w:t xml:space="preserve"> </w:t>
      </w:r>
      <w:r w:rsidRPr="00B3482A">
        <w:rPr>
          <w:rFonts w:ascii="Times New Roman" w:eastAsia="Calibri" w:hAnsi="Times New Roman"/>
          <w:b/>
          <w:sz w:val="28"/>
          <w:szCs w:val="28"/>
        </w:rPr>
        <w:t>на 15%,</w:t>
      </w:r>
      <w:r w:rsidRPr="00B3482A">
        <w:rPr>
          <w:rFonts w:ascii="Times New Roman" w:eastAsia="Calibri" w:hAnsi="Times New Roman"/>
          <w:sz w:val="28"/>
          <w:szCs w:val="28"/>
        </w:rPr>
        <w:t xml:space="preserve"> в том числе по республиканской собственности </w:t>
      </w:r>
      <w:r w:rsidRPr="00B3482A">
        <w:rPr>
          <w:rFonts w:ascii="Times New Roman" w:eastAsia="Calibri" w:hAnsi="Times New Roman"/>
          <w:b/>
          <w:sz w:val="28"/>
          <w:szCs w:val="28"/>
        </w:rPr>
        <w:t>на 28%,</w:t>
      </w:r>
      <w:r w:rsidRPr="00B3482A">
        <w:rPr>
          <w:rFonts w:ascii="Times New Roman" w:eastAsia="Calibri" w:hAnsi="Times New Roman"/>
          <w:sz w:val="28"/>
          <w:szCs w:val="28"/>
        </w:rPr>
        <w:t xml:space="preserve"> коммунальной </w:t>
      </w:r>
      <w:r w:rsidRPr="00B3482A">
        <w:rPr>
          <w:rFonts w:ascii="Times New Roman" w:eastAsia="Calibri" w:hAnsi="Times New Roman"/>
          <w:b/>
          <w:sz w:val="28"/>
          <w:szCs w:val="28"/>
        </w:rPr>
        <w:t>на 10%</w:t>
      </w:r>
      <w:r w:rsidRPr="00B3482A">
        <w:rPr>
          <w:rFonts w:ascii="Times New Roman" w:eastAsia="Calibri" w:hAnsi="Times New Roman"/>
          <w:sz w:val="28"/>
          <w:szCs w:val="28"/>
        </w:rPr>
        <w:t xml:space="preserve">, СПК – </w:t>
      </w:r>
      <w:r w:rsidRPr="00B3482A">
        <w:rPr>
          <w:rFonts w:ascii="Times New Roman" w:eastAsia="Calibri" w:hAnsi="Times New Roman"/>
          <w:b/>
          <w:sz w:val="28"/>
          <w:szCs w:val="28"/>
        </w:rPr>
        <w:t>на 60%</w:t>
      </w:r>
      <w:r w:rsidRPr="00B3482A">
        <w:rPr>
          <w:rFonts w:ascii="Times New Roman" w:eastAsia="Calibri" w:hAnsi="Times New Roman"/>
          <w:sz w:val="28"/>
          <w:szCs w:val="28"/>
        </w:rPr>
        <w:t xml:space="preserve"> и по национальным холдингам и компаниям </w:t>
      </w:r>
      <w:proofErr w:type="gramStart"/>
      <w:r w:rsidRPr="00B3482A">
        <w:rPr>
          <w:rFonts w:ascii="Times New Roman" w:eastAsia="Calibri" w:hAnsi="Times New Roman"/>
          <w:b/>
          <w:sz w:val="28"/>
          <w:szCs w:val="28"/>
        </w:rPr>
        <w:t>на</w:t>
      </w:r>
      <w:proofErr w:type="gramEnd"/>
      <w:r w:rsidRPr="00B3482A">
        <w:rPr>
          <w:rFonts w:ascii="Times New Roman" w:eastAsia="Calibri" w:hAnsi="Times New Roman"/>
          <w:b/>
          <w:sz w:val="28"/>
          <w:szCs w:val="28"/>
        </w:rPr>
        <w:t xml:space="preserve"> 36%.</w:t>
      </w:r>
    </w:p>
    <w:p w:rsidR="00F31937" w:rsidRDefault="00B3482A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B3482A">
        <w:rPr>
          <w:rFonts w:ascii="Times New Roman" w:eastAsia="Calibri" w:hAnsi="Times New Roman"/>
          <w:b/>
          <w:sz w:val="28"/>
          <w:szCs w:val="28"/>
          <w:lang w:val="kk-KZ"/>
        </w:rPr>
        <w:t>(1)</w:t>
      </w:r>
      <w:r w:rsidRPr="00B3482A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B3482A">
        <w:rPr>
          <w:rFonts w:ascii="Times New Roman" w:eastAsia="Calibri" w:hAnsi="Times New Roman"/>
          <w:sz w:val="28"/>
          <w:szCs w:val="28"/>
        </w:rPr>
        <w:t xml:space="preserve">Президентом  4 декабря 2015 года подписан </w:t>
      </w:r>
      <w:r w:rsidRPr="00B3482A">
        <w:rPr>
          <w:rFonts w:ascii="Times New Roman" w:eastAsia="Calibri" w:hAnsi="Times New Roman"/>
          <w:b/>
          <w:sz w:val="28"/>
          <w:szCs w:val="28"/>
        </w:rPr>
        <w:t>Закон, направленный на</w:t>
      </w:r>
      <w:r w:rsidRPr="00B3482A">
        <w:rPr>
          <w:rFonts w:ascii="Times New Roman" w:eastAsia="Calibri" w:hAnsi="Times New Roman"/>
          <w:sz w:val="28"/>
          <w:szCs w:val="28"/>
        </w:rPr>
        <w:t xml:space="preserve"> </w:t>
      </w:r>
      <w:r w:rsidRPr="00B3482A">
        <w:rPr>
          <w:rFonts w:ascii="Times New Roman" w:eastAsia="Calibri" w:hAnsi="Times New Roman"/>
          <w:b/>
          <w:sz w:val="28"/>
          <w:szCs w:val="28"/>
        </w:rPr>
        <w:t>активизацию процесса приватизации и разгосударствления</w:t>
      </w:r>
      <w:r w:rsidRPr="00B3482A">
        <w:rPr>
          <w:rFonts w:ascii="Times New Roman" w:eastAsia="Calibri" w:hAnsi="Times New Roman"/>
          <w:b/>
          <w:sz w:val="28"/>
          <w:szCs w:val="28"/>
          <w:lang w:val="kk-KZ"/>
        </w:rPr>
        <w:t xml:space="preserve">. </w:t>
      </w:r>
      <w:r w:rsidRPr="00B3482A">
        <w:rPr>
          <w:rFonts w:ascii="Times New Roman" w:eastAsia="Calibri" w:hAnsi="Times New Roman"/>
          <w:sz w:val="28"/>
          <w:szCs w:val="28"/>
          <w:lang w:val="kk-KZ"/>
        </w:rPr>
        <w:t xml:space="preserve">Он </w:t>
      </w:r>
      <w:r w:rsidR="00F31937">
        <w:rPr>
          <w:rFonts w:ascii="Times New Roman" w:eastAsia="Calibri" w:hAnsi="Times New Roman"/>
          <w:bCs/>
          <w:sz w:val="28"/>
          <w:szCs w:val="28"/>
        </w:rPr>
        <w:t xml:space="preserve"> предусматривает</w:t>
      </w:r>
      <w:r w:rsidR="00F31937">
        <w:rPr>
          <w:rFonts w:ascii="Times New Roman" w:eastAsia="Calibri" w:hAnsi="Times New Roman"/>
          <w:bCs/>
          <w:sz w:val="28"/>
          <w:szCs w:val="28"/>
          <w:lang w:val="kk-KZ"/>
        </w:rPr>
        <w:t>:</w:t>
      </w:r>
    </w:p>
    <w:p w:rsidR="00F31937" w:rsidRDefault="00F31937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/>
          <w:bCs/>
          <w:sz w:val="28"/>
          <w:szCs w:val="28"/>
          <w:lang w:val="kk-KZ"/>
        </w:rPr>
        <w:t xml:space="preserve"> снятие ограничения на приватизацию; </w:t>
      </w:r>
    </w:p>
    <w:p w:rsidR="00F31937" w:rsidRDefault="00F31937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/>
          <w:bCs/>
          <w:sz w:val="28"/>
          <w:szCs w:val="28"/>
          <w:lang w:val="kk-KZ"/>
        </w:rPr>
        <w:t xml:space="preserve"> продажу активов по справедливой рыночной стоимости;</w:t>
      </w:r>
    </w:p>
    <w:p w:rsidR="00B3482A" w:rsidRDefault="00F31937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/>
          <w:bCs/>
          <w:sz w:val="28"/>
          <w:szCs w:val="28"/>
          <w:lang w:val="kk-KZ"/>
        </w:rPr>
        <w:lastRenderedPageBreak/>
        <w:t xml:space="preserve"> создание условий для максимального участия в приватизации казахстанских и иностранных инвест</w:t>
      </w:r>
      <w:r w:rsidR="00DC5164">
        <w:rPr>
          <w:rFonts w:ascii="Times New Roman" w:eastAsia="Calibri" w:hAnsi="Times New Roman"/>
          <w:bCs/>
          <w:sz w:val="28"/>
          <w:szCs w:val="28"/>
          <w:lang w:val="kk-KZ"/>
        </w:rPr>
        <w:t>о</w:t>
      </w:r>
      <w:r>
        <w:rPr>
          <w:rFonts w:ascii="Times New Roman" w:eastAsia="Calibri" w:hAnsi="Times New Roman"/>
          <w:bCs/>
          <w:sz w:val="28"/>
          <w:szCs w:val="28"/>
          <w:lang w:val="kk-KZ"/>
        </w:rPr>
        <w:t xml:space="preserve">ров.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DC5164" w:rsidRDefault="00DC5164" w:rsidP="00910B31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Ключевыми механизмами приватизации станут размещение акций на фондовом рынке и через открытые аукционы.</w:t>
      </w:r>
    </w:p>
    <w:p w:rsidR="00910B31" w:rsidRPr="00B3482A" w:rsidRDefault="00910B31" w:rsidP="00910B31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Проведение п</w:t>
      </w:r>
      <w:r w:rsidRPr="008241B4">
        <w:rPr>
          <w:rFonts w:ascii="Times New Roman" w:eastAsia="Calibri" w:hAnsi="Times New Roman"/>
          <w:sz w:val="28"/>
          <w:szCs w:val="28"/>
          <w:lang w:val="kk-KZ"/>
        </w:rPr>
        <w:t>риватизаци</w:t>
      </w:r>
      <w:r>
        <w:rPr>
          <w:rFonts w:ascii="Times New Roman" w:eastAsia="Calibri" w:hAnsi="Times New Roman"/>
          <w:sz w:val="28"/>
          <w:szCs w:val="28"/>
          <w:lang w:val="kk-KZ"/>
        </w:rPr>
        <w:t>и</w:t>
      </w:r>
      <w:r w:rsidRPr="008241B4">
        <w:rPr>
          <w:rFonts w:ascii="Times New Roman" w:eastAsia="Calibri" w:hAnsi="Times New Roman"/>
          <w:sz w:val="28"/>
          <w:szCs w:val="28"/>
          <w:lang w:val="kk-KZ"/>
        </w:rPr>
        <w:t xml:space="preserve"> государственной собственности </w:t>
      </w:r>
      <w:r w:rsidRPr="00B3482A">
        <w:rPr>
          <w:rFonts w:ascii="Times New Roman" w:eastAsia="Calibri" w:hAnsi="Times New Roman"/>
          <w:bCs/>
          <w:color w:val="000000"/>
          <w:sz w:val="28"/>
          <w:szCs w:val="28"/>
        </w:rPr>
        <w:t>должно</w:t>
      </w:r>
      <w:r w:rsidRPr="00B3482A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укрепить </w:t>
      </w:r>
      <w:r w:rsidRPr="00B3482A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отечественное предпринимательство, </w:t>
      </w:r>
      <w:r w:rsidRPr="00B3482A">
        <w:rPr>
          <w:rFonts w:ascii="Times New Roman" w:eastAsia="Calibri" w:hAnsi="Times New Roman"/>
          <w:sz w:val="28"/>
          <w:szCs w:val="28"/>
        </w:rPr>
        <w:t xml:space="preserve"> </w:t>
      </w:r>
      <w:r w:rsidRPr="00B3482A">
        <w:rPr>
          <w:rFonts w:ascii="Times New Roman" w:eastAsia="Calibri" w:hAnsi="Times New Roman"/>
          <w:b/>
          <w:sz w:val="28"/>
          <w:szCs w:val="28"/>
        </w:rPr>
        <w:t xml:space="preserve">снизить </w:t>
      </w:r>
      <w:r w:rsidRPr="00B3482A">
        <w:rPr>
          <w:rFonts w:ascii="Times New Roman" w:eastAsia="Calibri" w:hAnsi="Times New Roman"/>
          <w:sz w:val="28"/>
          <w:szCs w:val="28"/>
        </w:rPr>
        <w:t xml:space="preserve">долю участия государства в экономике  и  способствовать </w:t>
      </w:r>
      <w:r w:rsidRPr="00B3482A">
        <w:rPr>
          <w:rFonts w:ascii="Times New Roman" w:eastAsia="Calibri" w:hAnsi="Times New Roman"/>
          <w:b/>
          <w:sz w:val="28"/>
          <w:szCs w:val="28"/>
        </w:rPr>
        <w:t>передаче</w:t>
      </w:r>
      <w:r w:rsidRPr="00B3482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3482A">
        <w:rPr>
          <w:rFonts w:ascii="Times New Roman" w:eastAsia="Calibri" w:hAnsi="Times New Roman"/>
          <w:sz w:val="28"/>
          <w:szCs w:val="28"/>
        </w:rPr>
        <w:t>госактивов</w:t>
      </w:r>
      <w:proofErr w:type="spellEnd"/>
      <w:r w:rsidRPr="00B3482A">
        <w:rPr>
          <w:rFonts w:ascii="Times New Roman" w:eastAsia="Calibri" w:hAnsi="Times New Roman"/>
          <w:sz w:val="28"/>
          <w:szCs w:val="28"/>
        </w:rPr>
        <w:t xml:space="preserve"> эффективному собственнику.</w:t>
      </w:r>
    </w:p>
    <w:p w:rsidR="008241B4" w:rsidRDefault="00B3482A" w:rsidP="008241B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3482A">
        <w:rPr>
          <w:rFonts w:ascii="Times New Roman" w:eastAsia="Calibri" w:hAnsi="Times New Roman"/>
          <w:b/>
          <w:sz w:val="28"/>
          <w:szCs w:val="28"/>
          <w:lang w:val="kk-KZ"/>
        </w:rPr>
        <w:t xml:space="preserve">(2) </w:t>
      </w:r>
      <w:r w:rsidRPr="00B3482A">
        <w:rPr>
          <w:rFonts w:ascii="Times New Roman" w:eastAsia="Calibri" w:hAnsi="Times New Roman"/>
          <w:sz w:val="28"/>
          <w:szCs w:val="28"/>
          <w:lang w:val="kk-KZ"/>
        </w:rPr>
        <w:t xml:space="preserve">По поручению Главы государства Правительством принят </w:t>
      </w:r>
      <w:r w:rsidRPr="00B3482A">
        <w:rPr>
          <w:rFonts w:ascii="Times New Roman" w:eastAsia="Calibri" w:hAnsi="Times New Roman"/>
          <w:b/>
          <w:sz w:val="28"/>
          <w:szCs w:val="28"/>
          <w:lang w:val="kk-KZ"/>
        </w:rPr>
        <w:t>новый Комплексный план приватизации на 2016-2020 годы</w:t>
      </w:r>
      <w:r w:rsidR="008241B4">
        <w:rPr>
          <w:rFonts w:ascii="Times New Roman" w:eastAsia="Calibri" w:hAnsi="Times New Roman"/>
          <w:sz w:val="28"/>
          <w:szCs w:val="28"/>
          <w:lang w:val="kk-KZ"/>
        </w:rPr>
        <w:t xml:space="preserve">. </w:t>
      </w:r>
    </w:p>
    <w:p w:rsidR="00B3482A" w:rsidRDefault="008241B4" w:rsidP="008241B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В рамках этого документа в конкурентную среду будут переданы                      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 </w:t>
      </w:r>
      <w:r w:rsidR="00B3482A" w:rsidRPr="00B3482A">
        <w:rPr>
          <w:rFonts w:ascii="Times New Roman" w:eastAsia="Calibri" w:hAnsi="Times New Roman"/>
          <w:b/>
          <w:sz w:val="28"/>
          <w:szCs w:val="28"/>
        </w:rPr>
        <w:t xml:space="preserve">65 наиболее крупных компаний 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республиканской собственности, </w:t>
      </w:r>
      <w:r w:rsidR="00D20BF3">
        <w:rPr>
          <w:rFonts w:ascii="Times New Roman" w:eastAsia="Calibri" w:hAnsi="Times New Roman"/>
          <w:sz w:val="28"/>
          <w:szCs w:val="28"/>
          <w:lang w:val="kk-KZ"/>
        </w:rPr>
        <w:t xml:space="preserve">АО </w:t>
      </w:r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>«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ФНБ </w:t>
      </w:r>
      <w:r w:rsidR="00D20BF3">
        <w:rPr>
          <w:rFonts w:ascii="Times New Roman" w:eastAsia="Calibri" w:hAnsi="Times New Roman"/>
          <w:sz w:val="28"/>
          <w:szCs w:val="28"/>
          <w:lang w:val="kk-KZ"/>
        </w:rPr>
        <w:t>«</w:t>
      </w:r>
      <w:proofErr w:type="spellStart"/>
      <w:r w:rsidR="00B3482A" w:rsidRPr="00B3482A">
        <w:rPr>
          <w:rFonts w:ascii="Times New Roman" w:eastAsia="Calibri" w:hAnsi="Times New Roman"/>
          <w:sz w:val="28"/>
          <w:szCs w:val="28"/>
        </w:rPr>
        <w:t>Самрук-Казына</w:t>
      </w:r>
      <w:proofErr w:type="spellEnd"/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>»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, </w:t>
      </w:r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B3482A" w:rsidRPr="00B3482A">
        <w:rPr>
          <w:rFonts w:ascii="Times New Roman" w:eastAsia="Calibri" w:hAnsi="Times New Roman"/>
          <w:sz w:val="28"/>
          <w:szCs w:val="28"/>
        </w:rPr>
        <w:t>АО</w:t>
      </w:r>
      <w:r w:rsidR="00D20BF3">
        <w:rPr>
          <w:rFonts w:ascii="Times New Roman" w:eastAsia="Calibri" w:hAnsi="Times New Roman"/>
          <w:sz w:val="28"/>
          <w:szCs w:val="28"/>
          <w:lang w:val="kk-KZ"/>
        </w:rPr>
        <w:t xml:space="preserve"> «НУХ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 </w:t>
      </w:r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>«</w:t>
      </w:r>
      <w:proofErr w:type="spellStart"/>
      <w:r w:rsidR="00B3482A" w:rsidRPr="00B3482A">
        <w:rPr>
          <w:rFonts w:ascii="Times New Roman" w:eastAsia="Calibri" w:hAnsi="Times New Roman"/>
          <w:sz w:val="28"/>
          <w:szCs w:val="28"/>
        </w:rPr>
        <w:t>Байтерек</w:t>
      </w:r>
      <w:proofErr w:type="spellEnd"/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>»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 и АО</w:t>
      </w:r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2F0AAF">
        <w:rPr>
          <w:rFonts w:ascii="Times New Roman" w:eastAsia="Calibri" w:hAnsi="Times New Roman"/>
          <w:sz w:val="28"/>
          <w:szCs w:val="28"/>
          <w:lang w:val="kk-KZ"/>
        </w:rPr>
        <w:t>«</w:t>
      </w:r>
      <w:r w:rsidR="00D20BF3">
        <w:rPr>
          <w:rFonts w:ascii="Times New Roman" w:eastAsia="Calibri" w:hAnsi="Times New Roman"/>
          <w:sz w:val="28"/>
          <w:szCs w:val="28"/>
          <w:lang w:val="kk-KZ"/>
        </w:rPr>
        <w:t xml:space="preserve">НУХ </w:t>
      </w:r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>«</w:t>
      </w:r>
      <w:proofErr w:type="spellStart"/>
      <w:r w:rsidR="00B3482A" w:rsidRPr="00B3482A">
        <w:rPr>
          <w:rFonts w:ascii="Times New Roman" w:eastAsia="Calibri" w:hAnsi="Times New Roman"/>
          <w:sz w:val="28"/>
          <w:szCs w:val="28"/>
        </w:rPr>
        <w:t>КазАгро</w:t>
      </w:r>
      <w:proofErr w:type="spellEnd"/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>»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 (</w:t>
      </w:r>
      <w:r w:rsidR="00B3482A" w:rsidRPr="00B3482A">
        <w:rPr>
          <w:rFonts w:ascii="Times New Roman" w:eastAsia="Calibri" w:hAnsi="Times New Roman"/>
          <w:b/>
          <w:sz w:val="28"/>
          <w:szCs w:val="28"/>
        </w:rPr>
        <w:t>ТОП-65</w:t>
      </w:r>
      <w:r>
        <w:rPr>
          <w:rFonts w:ascii="Times New Roman" w:eastAsia="Calibri" w:hAnsi="Times New Roman"/>
          <w:sz w:val="28"/>
          <w:szCs w:val="28"/>
        </w:rPr>
        <w:t xml:space="preserve">), а также порядка </w:t>
      </w:r>
      <w:r w:rsidRPr="008241B4">
        <w:rPr>
          <w:rFonts w:ascii="Times New Roman" w:eastAsia="Calibri" w:hAnsi="Times New Roman"/>
          <w:b/>
          <w:sz w:val="28"/>
          <w:szCs w:val="28"/>
        </w:rPr>
        <w:t xml:space="preserve">173 </w:t>
      </w:r>
      <w:r w:rsidR="00B3482A" w:rsidRPr="008241B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дочерних и зависимых организаций, входящих в состав </w:t>
      </w:r>
      <w:r w:rsidR="00D20BF3">
        <w:rPr>
          <w:rFonts w:ascii="Times New Roman" w:eastAsia="Calibri" w:hAnsi="Times New Roman"/>
          <w:sz w:val="28"/>
          <w:szCs w:val="28"/>
          <w:lang w:val="kk-KZ"/>
        </w:rPr>
        <w:t xml:space="preserve">                 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АО </w:t>
      </w:r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>«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ФНБ </w:t>
      </w:r>
      <w:proofErr w:type="spellStart"/>
      <w:r w:rsidR="00B3482A" w:rsidRPr="00B3482A">
        <w:rPr>
          <w:rFonts w:ascii="Times New Roman" w:eastAsia="Calibri" w:hAnsi="Times New Roman"/>
          <w:sz w:val="28"/>
          <w:szCs w:val="28"/>
        </w:rPr>
        <w:t>Самрук-Казына</w:t>
      </w:r>
      <w:proofErr w:type="spellEnd"/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>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3482A" w:rsidRPr="00B3482A" w:rsidRDefault="008241B4" w:rsidP="008241B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Кроме того, </w:t>
      </w:r>
      <w:r w:rsidR="00B3482A" w:rsidRPr="00B3482A">
        <w:rPr>
          <w:rFonts w:ascii="Times New Roman" w:eastAsia="Calibri" w:hAnsi="Times New Roman"/>
          <w:sz w:val="28"/>
          <w:szCs w:val="28"/>
        </w:rPr>
        <w:t>актуализирова</w:t>
      </w:r>
      <w:r w:rsidR="00DC5164">
        <w:rPr>
          <w:rFonts w:ascii="Times New Roman" w:eastAsia="Calibri" w:hAnsi="Times New Roman"/>
          <w:sz w:val="28"/>
          <w:szCs w:val="28"/>
        </w:rPr>
        <w:t xml:space="preserve">н действующий </w:t>
      </w:r>
      <w:r w:rsidR="0012489E">
        <w:rPr>
          <w:rFonts w:ascii="Times New Roman" w:eastAsia="Calibri" w:hAnsi="Times New Roman"/>
          <w:sz w:val="28"/>
          <w:szCs w:val="28"/>
        </w:rPr>
        <w:t>п</w:t>
      </w:r>
      <w:r w:rsidR="00DC5164">
        <w:rPr>
          <w:rFonts w:ascii="Times New Roman" w:eastAsia="Calibri" w:hAnsi="Times New Roman"/>
          <w:sz w:val="28"/>
          <w:szCs w:val="28"/>
        </w:rPr>
        <w:t xml:space="preserve">еречень объектов, состоящий из </w:t>
      </w:r>
      <w:r w:rsidR="00DC5164" w:rsidRPr="00DC5164">
        <w:rPr>
          <w:rFonts w:ascii="Times New Roman" w:eastAsia="Calibri" w:hAnsi="Times New Roman"/>
          <w:b/>
          <w:sz w:val="28"/>
          <w:szCs w:val="28"/>
        </w:rPr>
        <w:t>545</w:t>
      </w:r>
      <w:r w:rsidR="00DC5164">
        <w:rPr>
          <w:rFonts w:ascii="Times New Roman" w:eastAsia="Calibri" w:hAnsi="Times New Roman"/>
          <w:sz w:val="28"/>
          <w:szCs w:val="28"/>
        </w:rPr>
        <w:t xml:space="preserve"> организаций</w:t>
      </w:r>
      <w:r w:rsidR="00B3482A" w:rsidRPr="00B3482A">
        <w:rPr>
          <w:rFonts w:ascii="Times New Roman" w:eastAsia="Calibri" w:hAnsi="Times New Roman"/>
          <w:sz w:val="28"/>
          <w:szCs w:val="28"/>
        </w:rPr>
        <w:t>.</w:t>
      </w:r>
    </w:p>
    <w:p w:rsidR="008241B4" w:rsidRDefault="008241B4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241B4">
        <w:rPr>
          <w:rFonts w:ascii="Times New Roman" w:eastAsia="Calibri" w:hAnsi="Times New Roman"/>
          <w:sz w:val="28"/>
          <w:szCs w:val="28"/>
          <w:lang w:val="kk-KZ"/>
        </w:rPr>
        <w:t>После перехода в течение 2016-2018 годов в конкурентную среду части активов</w:t>
      </w:r>
      <w:r w:rsidR="00D20BF3">
        <w:rPr>
          <w:rFonts w:ascii="Times New Roman" w:eastAsia="Calibri" w:hAnsi="Times New Roman"/>
          <w:sz w:val="28"/>
          <w:szCs w:val="28"/>
          <w:lang w:val="kk-KZ"/>
        </w:rPr>
        <w:t>,</w:t>
      </w:r>
      <w:r w:rsidRPr="008241B4">
        <w:rPr>
          <w:rFonts w:ascii="Times New Roman" w:eastAsia="Calibri" w:hAnsi="Times New Roman"/>
          <w:sz w:val="28"/>
          <w:szCs w:val="28"/>
          <w:lang w:val="kk-KZ"/>
        </w:rPr>
        <w:t xml:space="preserve"> АО «ФНБ «Самрук-Казына», АО «НУХ «Байтерек» и АО «НУХ «Казагро» </w:t>
      </w:r>
      <w:r>
        <w:rPr>
          <w:rFonts w:ascii="Times New Roman" w:eastAsia="Calibri" w:hAnsi="Times New Roman"/>
          <w:sz w:val="28"/>
          <w:szCs w:val="28"/>
          <w:lang w:val="kk-KZ"/>
        </w:rPr>
        <w:t>будут преобразованы в компактные холдинги.</w:t>
      </w:r>
    </w:p>
    <w:p w:rsidR="00910B31" w:rsidRDefault="00910B31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Реализация Комплексного плана приватизации придаст </w:t>
      </w:r>
      <w:r w:rsidRPr="00910B31">
        <w:rPr>
          <w:rFonts w:ascii="Times New Roman" w:eastAsia="Calibri" w:hAnsi="Times New Roman"/>
          <w:b/>
          <w:sz w:val="28"/>
          <w:szCs w:val="28"/>
          <w:lang w:val="kk-KZ"/>
        </w:rPr>
        <w:t>новый импульс для развития малого и среднего бизнеса.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 Частный бизнес, заинтересованный в увеличении прибыли, будет расширять спектр услуг, повышать их качество, будет расти конкуренция, следовательно – снижаться стоимость предоставления услуг.</w:t>
      </w:r>
    </w:p>
    <w:p w:rsidR="00DC5164" w:rsidRPr="008241B4" w:rsidRDefault="00DC5164" w:rsidP="00B3482A">
      <w:pPr>
        <w:widowControl w:val="0"/>
        <w:pBdr>
          <w:bottom w:val="single" w:sz="4" w:space="0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B3482A" w:rsidRPr="00B3482A" w:rsidRDefault="00C85C95" w:rsidP="00C85C95">
      <w:pPr>
        <w:keepNext/>
        <w:spacing w:after="6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  <w:lang w:val="kk-KZ"/>
        </w:rPr>
        <w:t xml:space="preserve">3.2. </w:t>
      </w:r>
      <w:bookmarkStart w:id="9" w:name="_Toc441766949"/>
      <w:bookmarkStart w:id="10" w:name="_Toc442439549"/>
      <w:r w:rsidR="00B3482A" w:rsidRPr="00B3482A">
        <w:rPr>
          <w:rFonts w:ascii="Times New Roman" w:hAnsi="Times New Roman"/>
          <w:b/>
          <w:bCs/>
          <w:sz w:val="28"/>
          <w:szCs w:val="26"/>
        </w:rPr>
        <w:t>Усиление антимонопольной деятельности</w:t>
      </w:r>
      <w:bookmarkEnd w:id="9"/>
      <w:bookmarkEnd w:id="10"/>
    </w:p>
    <w:p w:rsidR="003D00D0" w:rsidRDefault="003D00D0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  <w:lang w:val="kk-KZ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ода Президентом подписан </w:t>
      </w:r>
      <w:r w:rsidRPr="00AF4756">
        <w:rPr>
          <w:rFonts w:ascii="Times New Roman" w:hAnsi="Times New Roman"/>
          <w:b/>
          <w:sz w:val="28"/>
          <w:szCs w:val="28"/>
        </w:rPr>
        <w:t xml:space="preserve">Предпринимательский </w:t>
      </w:r>
      <w:r w:rsidR="00D20BF3">
        <w:rPr>
          <w:rFonts w:ascii="Times New Roman" w:hAnsi="Times New Roman"/>
          <w:b/>
          <w:sz w:val="28"/>
          <w:szCs w:val="28"/>
          <w:lang w:val="kk-KZ"/>
        </w:rPr>
        <w:t>к</w:t>
      </w:r>
      <w:proofErr w:type="spellStart"/>
      <w:r w:rsidRPr="00AF4756">
        <w:rPr>
          <w:rFonts w:ascii="Times New Roman" w:hAnsi="Times New Roman"/>
          <w:b/>
          <w:sz w:val="28"/>
          <w:szCs w:val="28"/>
        </w:rPr>
        <w:t>одекс</w:t>
      </w:r>
      <w:proofErr w:type="spellEnd"/>
      <w:r w:rsidRPr="00AF4756">
        <w:rPr>
          <w:rFonts w:ascii="Times New Roman" w:hAnsi="Times New Roman"/>
          <w:sz w:val="28"/>
          <w:szCs w:val="28"/>
        </w:rPr>
        <w:t xml:space="preserve"> </w:t>
      </w:r>
      <w:r w:rsidRPr="003D00D0">
        <w:rPr>
          <w:rFonts w:ascii="Times New Roman" w:hAnsi="Times New Roman"/>
          <w:b/>
          <w:sz w:val="28"/>
          <w:szCs w:val="28"/>
          <w:lang w:val="kk-KZ"/>
        </w:rPr>
        <w:t>РК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3D00D0">
        <w:rPr>
          <w:rFonts w:ascii="Times New Roman" w:hAnsi="Times New Roman"/>
          <w:sz w:val="28"/>
          <w:szCs w:val="28"/>
          <w:lang w:val="kk-KZ"/>
        </w:rPr>
        <w:t xml:space="preserve">в котором изложены детальные правовые рамки государственной антимонопольной деятельности в соответствии со стандартами </w:t>
      </w:r>
      <w:r w:rsidR="00B3482A" w:rsidRPr="003D00D0">
        <w:rPr>
          <w:rFonts w:ascii="Times New Roman" w:eastAsia="Calibri" w:hAnsi="Times New Roman"/>
          <w:sz w:val="28"/>
          <w:szCs w:val="28"/>
        </w:rPr>
        <w:t>ОЭСР</w:t>
      </w:r>
      <w:r w:rsidR="00B3482A" w:rsidRPr="003D00D0">
        <w:rPr>
          <w:rFonts w:ascii="Times New Roman" w:eastAsia="Calibri" w:hAnsi="Times New Roman"/>
          <w:sz w:val="28"/>
          <w:szCs w:val="28"/>
          <w:lang w:val="kk-KZ"/>
        </w:rPr>
        <w:t>.</w:t>
      </w:r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B3482A" w:rsidRPr="00B3482A" w:rsidRDefault="003D00D0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О</w:t>
      </w:r>
      <w:proofErr w:type="spellStart"/>
      <w:r w:rsidR="00B3482A" w:rsidRPr="00B3482A">
        <w:rPr>
          <w:rFonts w:ascii="Times New Roman" w:eastAsia="Calibri" w:hAnsi="Times New Roman"/>
          <w:sz w:val="28"/>
          <w:szCs w:val="28"/>
        </w:rPr>
        <w:t>бновленная</w:t>
      </w:r>
      <w:proofErr w:type="spellEnd"/>
      <w:r w:rsidR="00B3482A" w:rsidRPr="00B3482A">
        <w:rPr>
          <w:rFonts w:ascii="Times New Roman" w:eastAsia="Calibri" w:hAnsi="Times New Roman"/>
          <w:sz w:val="28"/>
          <w:szCs w:val="28"/>
        </w:rPr>
        <w:t xml:space="preserve"> антимонопольная служба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proofErr w:type="spellStart"/>
      <w:r w:rsidR="00B3482A" w:rsidRPr="00B3482A">
        <w:rPr>
          <w:rFonts w:ascii="Times New Roman" w:eastAsia="Calibri" w:hAnsi="Times New Roman"/>
          <w:sz w:val="28"/>
          <w:szCs w:val="28"/>
        </w:rPr>
        <w:t>ориентирова</w:t>
      </w:r>
      <w:proofErr w:type="spellEnd"/>
      <w:r>
        <w:rPr>
          <w:rFonts w:ascii="Times New Roman" w:eastAsia="Calibri" w:hAnsi="Times New Roman"/>
          <w:sz w:val="28"/>
          <w:szCs w:val="28"/>
          <w:lang w:val="kk-KZ"/>
        </w:rPr>
        <w:t>на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 на </w:t>
      </w:r>
      <w:r w:rsidR="00B3482A" w:rsidRPr="00B3482A">
        <w:rPr>
          <w:rFonts w:ascii="Times New Roman" w:eastAsia="Calibri" w:hAnsi="Times New Roman"/>
          <w:sz w:val="28"/>
          <w:szCs w:val="28"/>
          <w:lang w:val="kk-KZ"/>
        </w:rPr>
        <w:t>всестороннее развитие</w:t>
      </w:r>
      <w:r w:rsidR="00B3482A" w:rsidRPr="00B3482A">
        <w:rPr>
          <w:rFonts w:ascii="Times New Roman" w:eastAsia="Calibri" w:hAnsi="Times New Roman"/>
          <w:sz w:val="28"/>
          <w:szCs w:val="28"/>
        </w:rPr>
        <w:t xml:space="preserve"> свободной конкуренции.</w:t>
      </w:r>
    </w:p>
    <w:p w:rsidR="00B3482A" w:rsidRPr="00B3482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3482A">
        <w:rPr>
          <w:rFonts w:ascii="Times New Roman" w:eastAsia="Calibri" w:hAnsi="Times New Roman"/>
          <w:sz w:val="28"/>
          <w:szCs w:val="28"/>
          <w:lang w:val="kk-KZ"/>
        </w:rPr>
        <w:t>С 1 января 2016 года реестр доминантов будет вестись только по регулируемым рынкам, а с 2017 года полностью отменяется.</w:t>
      </w:r>
    </w:p>
    <w:p w:rsidR="00B3482A" w:rsidRPr="00B3482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3482A">
        <w:rPr>
          <w:rFonts w:ascii="Times New Roman" w:eastAsia="Calibri" w:hAnsi="Times New Roman"/>
          <w:sz w:val="28"/>
          <w:szCs w:val="28"/>
          <w:lang w:val="kk-KZ"/>
        </w:rPr>
        <w:t>Увеличение доли субъектов на соответствующих товарных рынках допускается только при условии, если такие действия не имеют признаков ограничения конкуренции.</w:t>
      </w:r>
    </w:p>
    <w:p w:rsidR="00B3482A" w:rsidRPr="00B3482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3482A">
        <w:rPr>
          <w:rFonts w:ascii="Times New Roman" w:eastAsia="Calibri" w:hAnsi="Times New Roman"/>
          <w:sz w:val="28"/>
          <w:szCs w:val="28"/>
          <w:lang w:val="kk-KZ"/>
        </w:rPr>
        <w:t>С 1 января 2017 года отменяется ценовое регулирование, вместо которого будут использоваться исключительно инструменты антимонопольного регулирования и контроля.</w:t>
      </w:r>
    </w:p>
    <w:p w:rsidR="00CF0BB2" w:rsidRDefault="00B3482A" w:rsidP="00CF0BB2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3482A">
        <w:rPr>
          <w:rFonts w:ascii="Times New Roman" w:eastAsia="Calibri" w:hAnsi="Times New Roman"/>
          <w:sz w:val="28"/>
          <w:szCs w:val="28"/>
          <w:lang w:val="kk-KZ"/>
        </w:rPr>
        <w:t xml:space="preserve">При антимонопольной службе будет создан новый институт – </w:t>
      </w:r>
      <w:r w:rsidRPr="00B3482A">
        <w:rPr>
          <w:rFonts w:ascii="Times New Roman" w:eastAsia="Calibri" w:hAnsi="Times New Roman"/>
          <w:b/>
          <w:sz w:val="28"/>
          <w:szCs w:val="28"/>
          <w:lang w:val="kk-KZ"/>
        </w:rPr>
        <w:t>согласительная комиссия</w:t>
      </w:r>
      <w:r w:rsidRPr="00B3482A">
        <w:rPr>
          <w:rFonts w:ascii="Times New Roman" w:eastAsia="Calibri" w:hAnsi="Times New Roman"/>
          <w:sz w:val="28"/>
          <w:szCs w:val="28"/>
          <w:lang w:val="kk-KZ"/>
        </w:rPr>
        <w:t>, что обеспечит объективность и прозрачность решений, принимаемых по итогам расследований нарушений антимонопольного законодательства.</w:t>
      </w:r>
    </w:p>
    <w:p w:rsidR="00CF0BB2" w:rsidRPr="00CF0BB2" w:rsidRDefault="00CF0BB2" w:rsidP="00CF0BB2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F0BB2">
        <w:rPr>
          <w:rFonts w:ascii="Times New Roman" w:hAnsi="Times New Roman"/>
          <w:sz w:val="28"/>
          <w:szCs w:val="28"/>
          <w:lang w:val="kk-KZ"/>
        </w:rPr>
        <w:lastRenderedPageBreak/>
        <w:t>Кроме того, в настоящее время разрабатывается законопроект</w:t>
      </w:r>
      <w:r w:rsidRPr="00CF0BB2">
        <w:rPr>
          <w:rFonts w:ascii="Times New Roman" w:hAnsi="Times New Roman"/>
          <w:sz w:val="28"/>
          <w:szCs w:val="28"/>
        </w:rPr>
        <w:t xml:space="preserve"> по вопросам конкуренции, </w:t>
      </w:r>
      <w:r w:rsidRPr="00CF0BB2">
        <w:rPr>
          <w:rFonts w:ascii="Times New Roman" w:hAnsi="Times New Roman"/>
          <w:sz w:val="28"/>
          <w:szCs w:val="28"/>
          <w:lang w:val="kk-KZ"/>
        </w:rPr>
        <w:t>направленный</w:t>
      </w:r>
      <w:r w:rsidRPr="00CF0BB2">
        <w:rPr>
          <w:rFonts w:ascii="Times New Roman" w:hAnsi="Times New Roman"/>
          <w:sz w:val="28"/>
          <w:szCs w:val="28"/>
          <w:lang w:val="kk-KZ"/>
        </w:rPr>
        <w:tab/>
        <w:t xml:space="preserve">на: </w:t>
      </w:r>
    </w:p>
    <w:p w:rsidR="00CF0BB2" w:rsidRPr="00CF0BB2" w:rsidRDefault="00CF0BB2" w:rsidP="00CF0BB2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F0BB2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CF0BB2">
        <w:rPr>
          <w:rFonts w:ascii="Times New Roman" w:hAnsi="Times New Roman"/>
          <w:sz w:val="28"/>
          <w:szCs w:val="28"/>
        </w:rPr>
        <w:t>внедрение эффективных инструментов проведения расследований по фактам нарушений антимонопольного законодательства;</w:t>
      </w:r>
    </w:p>
    <w:p w:rsidR="00CF0BB2" w:rsidRPr="00CF0BB2" w:rsidRDefault="00CF0BB2" w:rsidP="00CF0BB2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F0BB2">
        <w:rPr>
          <w:rFonts w:ascii="Times New Roman" w:hAnsi="Times New Roman"/>
          <w:sz w:val="28"/>
          <w:szCs w:val="28"/>
        </w:rPr>
        <w:t>- совершенствование порядка и принципов проведения анализов товарных рынков и установления доминирующего положения;</w:t>
      </w:r>
    </w:p>
    <w:p w:rsidR="00CF0BB2" w:rsidRPr="00CF0BB2" w:rsidRDefault="00CF0BB2" w:rsidP="00CF0BB2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F0BB2">
        <w:rPr>
          <w:rFonts w:ascii="Times New Roman" w:hAnsi="Times New Roman"/>
          <w:sz w:val="28"/>
          <w:szCs w:val="28"/>
        </w:rPr>
        <w:t xml:space="preserve">- изменение подходов к запрету экономической концентрации; </w:t>
      </w:r>
    </w:p>
    <w:p w:rsidR="00CF0BB2" w:rsidRPr="00CF0BB2" w:rsidRDefault="00CF0BB2" w:rsidP="00CF0BB2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F0BB2">
        <w:rPr>
          <w:rFonts w:ascii="Times New Roman" w:hAnsi="Times New Roman"/>
          <w:sz w:val="28"/>
          <w:szCs w:val="28"/>
          <w:lang w:val="kk-KZ"/>
        </w:rPr>
        <w:t>-</w:t>
      </w:r>
      <w:r w:rsidRPr="00CF0BB2">
        <w:rPr>
          <w:rFonts w:ascii="Times New Roman" w:hAnsi="Times New Roman"/>
          <w:sz w:val="28"/>
          <w:szCs w:val="28"/>
        </w:rPr>
        <w:t xml:space="preserve"> изменение подходов к вопросам применения антимонопольного законодательства в отношении интеллектуальных прав.</w:t>
      </w:r>
    </w:p>
    <w:p w:rsidR="00C85C95" w:rsidRDefault="00B3482A" w:rsidP="00C85C95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3482A">
        <w:rPr>
          <w:rFonts w:ascii="Times New Roman" w:eastAsia="Calibri" w:hAnsi="Times New Roman"/>
          <w:sz w:val="28"/>
          <w:szCs w:val="28"/>
        </w:rPr>
        <w:t xml:space="preserve">Внедрение предлагаемых реформ позволит повысить эффективность работы антимонопольной службы, а также снизить нагрузку на судебную систему, а также на самих субъектов рынка. </w:t>
      </w:r>
      <w:bookmarkStart w:id="11" w:name="_Toc441766950"/>
      <w:bookmarkStart w:id="12" w:name="_Toc442439550"/>
    </w:p>
    <w:p w:rsidR="00C85C95" w:rsidRDefault="00C85C95" w:rsidP="00C85C95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B3482A" w:rsidRPr="00C85C95" w:rsidRDefault="00C85C95" w:rsidP="00C85C95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6"/>
        </w:rPr>
      </w:pPr>
      <w:r w:rsidRPr="00C85C95">
        <w:rPr>
          <w:rFonts w:ascii="Times New Roman" w:eastAsia="Calibri" w:hAnsi="Times New Roman"/>
          <w:b/>
          <w:sz w:val="28"/>
          <w:szCs w:val="28"/>
          <w:lang w:val="kk-KZ"/>
        </w:rPr>
        <w:t xml:space="preserve">3.3. </w:t>
      </w:r>
      <w:r w:rsidR="00B3482A" w:rsidRPr="00C85C95">
        <w:rPr>
          <w:rFonts w:ascii="Times New Roman" w:hAnsi="Times New Roman"/>
          <w:b/>
          <w:bCs/>
          <w:sz w:val="28"/>
          <w:szCs w:val="26"/>
        </w:rPr>
        <w:t>Банкротств</w:t>
      </w:r>
      <w:bookmarkEnd w:id="11"/>
      <w:r w:rsidR="00B3482A" w:rsidRPr="00C85C95">
        <w:rPr>
          <w:rFonts w:ascii="Times New Roman" w:hAnsi="Times New Roman"/>
          <w:b/>
          <w:bCs/>
          <w:sz w:val="28"/>
          <w:szCs w:val="26"/>
        </w:rPr>
        <w:t>о</w:t>
      </w:r>
      <w:bookmarkEnd w:id="12"/>
    </w:p>
    <w:p w:rsidR="00B3482A" w:rsidRPr="00B3482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3482A">
        <w:rPr>
          <w:rFonts w:ascii="Times New Roman" w:eastAsia="Calibri" w:hAnsi="Times New Roman"/>
          <w:sz w:val="28"/>
          <w:szCs w:val="28"/>
        </w:rPr>
        <w:t>Длительность процедур банкротства является одним из сдерживающих факторов развития бизнеса. Сегодня процедура банкротства</w:t>
      </w:r>
      <w:r w:rsidRPr="00B3482A">
        <w:rPr>
          <w:rFonts w:ascii="Times New Roman" w:eastAsia="Calibri" w:hAnsi="Times New Roman"/>
          <w:sz w:val="28"/>
          <w:szCs w:val="28"/>
          <w:lang w:val="kk-KZ"/>
        </w:rPr>
        <w:t xml:space="preserve"> в нашей стране</w:t>
      </w:r>
      <w:r w:rsidRPr="00B3482A">
        <w:rPr>
          <w:rFonts w:ascii="Times New Roman" w:eastAsia="Calibri" w:hAnsi="Times New Roman"/>
          <w:sz w:val="28"/>
          <w:szCs w:val="28"/>
        </w:rPr>
        <w:t xml:space="preserve"> может занять 3-5 лет. Государство вынуждено поддерживать нерентабельные или слабо рентабельные предприятия, только для того, чтобы не сокращались рабочие места.</w:t>
      </w:r>
    </w:p>
    <w:p w:rsidR="00DA04C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482A">
        <w:rPr>
          <w:rFonts w:ascii="Times New Roman" w:hAnsi="Times New Roman"/>
          <w:sz w:val="28"/>
          <w:szCs w:val="28"/>
          <w:lang w:eastAsia="ru-RU"/>
        </w:rPr>
        <w:t xml:space="preserve">В Казахстане </w:t>
      </w:r>
      <w:r w:rsidRPr="00B3482A">
        <w:rPr>
          <w:rFonts w:ascii="Times New Roman" w:hAnsi="Times New Roman"/>
          <w:sz w:val="28"/>
          <w:szCs w:val="28"/>
          <w:lang w:val="kk-KZ" w:eastAsia="ru-RU"/>
        </w:rPr>
        <w:t xml:space="preserve">в </w:t>
      </w:r>
      <w:r w:rsidRPr="00B3482A">
        <w:rPr>
          <w:rFonts w:ascii="Times New Roman" w:hAnsi="Times New Roman"/>
          <w:sz w:val="28"/>
          <w:szCs w:val="28"/>
          <w:lang w:eastAsia="ru-RU"/>
        </w:rPr>
        <w:t>2015 год</w:t>
      </w:r>
      <w:r w:rsidRPr="00B3482A">
        <w:rPr>
          <w:rFonts w:ascii="Times New Roman" w:hAnsi="Times New Roman"/>
          <w:sz w:val="28"/>
          <w:szCs w:val="28"/>
          <w:lang w:val="kk-KZ" w:eastAsia="ru-RU"/>
        </w:rPr>
        <w:t>у</w:t>
      </w:r>
      <w:r w:rsidRPr="00B3482A">
        <w:rPr>
          <w:rFonts w:ascii="Times New Roman" w:hAnsi="Times New Roman"/>
          <w:sz w:val="28"/>
          <w:szCs w:val="28"/>
          <w:lang w:eastAsia="ru-RU"/>
        </w:rPr>
        <w:t xml:space="preserve"> было зафиксировано </w:t>
      </w:r>
      <w:r w:rsidRPr="00B3482A">
        <w:rPr>
          <w:rFonts w:ascii="Times New Roman" w:hAnsi="Times New Roman"/>
          <w:b/>
          <w:sz w:val="28"/>
          <w:szCs w:val="28"/>
          <w:lang w:eastAsia="ru-RU"/>
        </w:rPr>
        <w:t>320</w:t>
      </w:r>
      <w:r w:rsidRPr="00B3482A">
        <w:rPr>
          <w:rFonts w:ascii="Times New Roman" w:hAnsi="Times New Roman"/>
          <w:sz w:val="28"/>
          <w:szCs w:val="28"/>
          <w:lang w:eastAsia="ru-RU"/>
        </w:rPr>
        <w:t xml:space="preserve"> банкротств, в </w:t>
      </w:r>
      <w:r w:rsidR="00A4164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B3482A">
        <w:rPr>
          <w:rFonts w:ascii="Times New Roman" w:hAnsi="Times New Roman"/>
          <w:sz w:val="28"/>
          <w:szCs w:val="28"/>
          <w:lang w:eastAsia="ru-RU"/>
        </w:rPr>
        <w:t xml:space="preserve">2014 году было еще меньше – </w:t>
      </w:r>
      <w:r w:rsidRPr="00B3482A">
        <w:rPr>
          <w:rFonts w:ascii="Times New Roman" w:hAnsi="Times New Roman"/>
          <w:b/>
          <w:sz w:val="28"/>
          <w:szCs w:val="28"/>
          <w:lang w:eastAsia="ru-RU"/>
        </w:rPr>
        <w:t>167</w:t>
      </w:r>
      <w:r w:rsidRPr="00B3482A">
        <w:rPr>
          <w:rFonts w:ascii="Times New Roman" w:hAnsi="Times New Roman"/>
          <w:sz w:val="28"/>
          <w:szCs w:val="28"/>
          <w:lang w:eastAsia="ru-RU"/>
        </w:rPr>
        <w:t>.</w:t>
      </w:r>
      <w:r w:rsidRPr="00B3482A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B3482A" w:rsidRDefault="00A4164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64A">
        <w:rPr>
          <w:rFonts w:ascii="Times New Roman" w:hAnsi="Times New Roman"/>
          <w:sz w:val="28"/>
          <w:szCs w:val="28"/>
          <w:u w:val="single"/>
          <w:lang w:val="kk-KZ" w:eastAsia="ru-RU"/>
        </w:rPr>
        <w:t>Для сравнения</w:t>
      </w:r>
      <w:r>
        <w:rPr>
          <w:rFonts w:ascii="Times New Roman" w:hAnsi="Times New Roman"/>
          <w:sz w:val="28"/>
          <w:szCs w:val="28"/>
          <w:u w:val="single"/>
          <w:lang w:val="kk-KZ" w:eastAsia="ru-RU"/>
        </w:rPr>
        <w:t>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п</w:t>
      </w:r>
      <w:r w:rsidR="00B3482A" w:rsidRPr="00B3482A">
        <w:rPr>
          <w:rFonts w:ascii="Times New Roman" w:hAnsi="Times New Roman"/>
          <w:sz w:val="28"/>
          <w:szCs w:val="28"/>
          <w:lang w:eastAsia="ru-RU"/>
        </w:rPr>
        <w:t xml:space="preserve">о данным </w:t>
      </w:r>
      <w:proofErr w:type="spellStart"/>
      <w:r w:rsidR="00B3482A" w:rsidRPr="00B3482A">
        <w:rPr>
          <w:rFonts w:ascii="Times New Roman" w:hAnsi="Times New Roman"/>
          <w:sz w:val="28"/>
          <w:szCs w:val="28"/>
          <w:lang w:val="en-US" w:eastAsia="ru-RU"/>
        </w:rPr>
        <w:t>Tradingeconomics</w:t>
      </w:r>
      <w:proofErr w:type="spellEnd"/>
      <w:r w:rsidR="00B3482A" w:rsidRPr="00B3482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482A" w:rsidRPr="00B3482A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B3482A" w:rsidRPr="00B3482A">
        <w:rPr>
          <w:rFonts w:ascii="Times New Roman" w:hAnsi="Times New Roman"/>
          <w:sz w:val="28"/>
          <w:szCs w:val="28"/>
          <w:lang w:eastAsia="ru-RU"/>
        </w:rPr>
        <w:t xml:space="preserve">2015 году в США ежеквартально банкротились в среднем около </w:t>
      </w:r>
      <w:r w:rsidR="00B3482A" w:rsidRPr="00B3482A">
        <w:rPr>
          <w:rFonts w:ascii="Times New Roman" w:hAnsi="Times New Roman"/>
          <w:b/>
          <w:sz w:val="28"/>
          <w:szCs w:val="28"/>
          <w:lang w:eastAsia="ru-RU"/>
        </w:rPr>
        <w:t>29 тыс.</w:t>
      </w:r>
      <w:r w:rsidR="00B3482A" w:rsidRPr="00B348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3482A" w:rsidRPr="00B3482A">
        <w:rPr>
          <w:rFonts w:ascii="Times New Roman" w:hAnsi="Times New Roman"/>
          <w:sz w:val="28"/>
          <w:szCs w:val="28"/>
          <w:lang w:eastAsia="ru-RU"/>
        </w:rPr>
        <w:t xml:space="preserve">компаний, Великобритании – </w:t>
      </w:r>
      <w:r w:rsidR="00B3482A" w:rsidRPr="00B3482A">
        <w:rPr>
          <w:rFonts w:ascii="Times New Roman" w:hAnsi="Times New Roman"/>
          <w:b/>
          <w:sz w:val="28"/>
          <w:szCs w:val="28"/>
          <w:lang w:eastAsia="ru-RU"/>
        </w:rPr>
        <w:t>3,5 тыс.,</w:t>
      </w:r>
      <w:r w:rsidR="00B3482A" w:rsidRPr="00B3482A">
        <w:rPr>
          <w:rFonts w:ascii="Times New Roman" w:hAnsi="Times New Roman"/>
          <w:sz w:val="28"/>
          <w:szCs w:val="28"/>
          <w:lang w:eastAsia="ru-RU"/>
        </w:rPr>
        <w:t xml:space="preserve"> Испании – </w:t>
      </w:r>
      <w:r w:rsidR="00B3482A" w:rsidRPr="00B3482A">
        <w:rPr>
          <w:rFonts w:ascii="Times New Roman" w:hAnsi="Times New Roman"/>
          <w:b/>
          <w:sz w:val="28"/>
          <w:szCs w:val="28"/>
          <w:lang w:eastAsia="ru-RU"/>
        </w:rPr>
        <w:t>1,1 тыс</w:t>
      </w:r>
      <w:r w:rsidR="00B3482A" w:rsidRPr="00B3482A">
        <w:rPr>
          <w:rFonts w:ascii="Times New Roman" w:hAnsi="Times New Roman"/>
          <w:sz w:val="28"/>
          <w:szCs w:val="28"/>
          <w:lang w:eastAsia="ru-RU"/>
        </w:rPr>
        <w:t xml:space="preserve">., Италии </w:t>
      </w:r>
      <w:r w:rsidR="00351021" w:rsidRPr="00B3482A">
        <w:rPr>
          <w:rFonts w:ascii="Times New Roman" w:hAnsi="Times New Roman"/>
          <w:sz w:val="28"/>
          <w:szCs w:val="28"/>
          <w:lang w:eastAsia="ru-RU"/>
        </w:rPr>
        <w:t>–</w:t>
      </w:r>
      <w:r w:rsidR="00351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482A" w:rsidRPr="00B3482A">
        <w:rPr>
          <w:rFonts w:ascii="Times New Roman" w:hAnsi="Times New Roman"/>
          <w:b/>
          <w:sz w:val="28"/>
          <w:szCs w:val="28"/>
          <w:lang w:eastAsia="ru-RU"/>
        </w:rPr>
        <w:t>3,8 тыс</w:t>
      </w:r>
      <w:r w:rsidR="00B3482A" w:rsidRPr="00B3482A">
        <w:rPr>
          <w:rFonts w:ascii="Times New Roman" w:hAnsi="Times New Roman"/>
          <w:sz w:val="28"/>
          <w:szCs w:val="28"/>
          <w:lang w:eastAsia="ru-RU"/>
        </w:rPr>
        <w:t xml:space="preserve">., в Турции – более </w:t>
      </w:r>
      <w:r w:rsidR="00B3482A" w:rsidRPr="00B3482A">
        <w:rPr>
          <w:rFonts w:ascii="Times New Roman" w:hAnsi="Times New Roman"/>
          <w:b/>
          <w:sz w:val="28"/>
          <w:szCs w:val="28"/>
          <w:lang w:eastAsia="ru-RU"/>
        </w:rPr>
        <w:t>2 тыс.</w:t>
      </w:r>
      <w:r w:rsidR="00B3482A" w:rsidRPr="00B3482A">
        <w:rPr>
          <w:rFonts w:ascii="Times New Roman" w:hAnsi="Times New Roman"/>
          <w:sz w:val="28"/>
          <w:szCs w:val="28"/>
          <w:lang w:eastAsia="ru-RU"/>
        </w:rPr>
        <w:t xml:space="preserve"> ежемесячно. </w:t>
      </w:r>
      <w:proofErr w:type="gramEnd"/>
    </w:p>
    <w:p w:rsidR="00A4164A" w:rsidRPr="00B3482A" w:rsidRDefault="009242F9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Послании Главой государства дана четкая установка, что банкротство компаний, в соответствии с мировой практикой, не должно приводить к остановке предприятий с увольнениями работников.</w:t>
      </w:r>
    </w:p>
    <w:p w:rsidR="00B3482A" w:rsidRPr="00B3482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3482A">
        <w:rPr>
          <w:rFonts w:ascii="Times New Roman" w:eastAsia="Calibri" w:hAnsi="Times New Roman"/>
          <w:sz w:val="28"/>
          <w:szCs w:val="28"/>
        </w:rPr>
        <w:t>17 ноября 2015 года Главой государства подписан Закон,</w:t>
      </w:r>
      <w:r w:rsidRPr="00B3482A">
        <w:rPr>
          <w:rFonts w:ascii="Times New Roman" w:eastAsia="Calibri" w:hAnsi="Times New Roman"/>
          <w:b/>
          <w:sz w:val="28"/>
          <w:szCs w:val="28"/>
        </w:rPr>
        <w:t xml:space="preserve"> предусматривающий </w:t>
      </w:r>
      <w:r w:rsidR="00A4164A">
        <w:rPr>
          <w:rFonts w:ascii="Times New Roman" w:eastAsia="Calibri" w:hAnsi="Times New Roman"/>
          <w:b/>
          <w:sz w:val="28"/>
          <w:szCs w:val="28"/>
        </w:rPr>
        <w:t>четкие и понятные процедуры</w:t>
      </w:r>
      <w:r w:rsidRPr="00B3482A">
        <w:rPr>
          <w:rFonts w:ascii="Times New Roman" w:eastAsia="Calibri" w:hAnsi="Times New Roman"/>
          <w:b/>
          <w:sz w:val="28"/>
          <w:szCs w:val="28"/>
        </w:rPr>
        <w:t xml:space="preserve"> реабилитации и банкротства</w:t>
      </w:r>
      <w:r w:rsidR="00A4164A">
        <w:rPr>
          <w:rFonts w:ascii="Times New Roman" w:eastAsia="Calibri" w:hAnsi="Times New Roman"/>
          <w:b/>
          <w:sz w:val="28"/>
          <w:szCs w:val="28"/>
        </w:rPr>
        <w:t xml:space="preserve"> юридических лиц</w:t>
      </w:r>
      <w:r w:rsidRPr="00B3482A">
        <w:rPr>
          <w:rFonts w:ascii="Times New Roman" w:eastAsia="Calibri" w:hAnsi="Times New Roman"/>
          <w:sz w:val="28"/>
          <w:szCs w:val="28"/>
        </w:rPr>
        <w:t xml:space="preserve">. </w:t>
      </w:r>
    </w:p>
    <w:p w:rsidR="00A4164A" w:rsidRDefault="00A4164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9242F9">
        <w:rPr>
          <w:rFonts w:ascii="Times New Roman" w:hAnsi="Times New Roman"/>
          <w:sz w:val="28"/>
          <w:szCs w:val="28"/>
          <w:lang w:val="kk-KZ" w:eastAsia="ru-RU"/>
        </w:rPr>
        <w:t xml:space="preserve">Для сохранения жизнеспособных производств и рабочих мест разработан </w:t>
      </w:r>
      <w:r w:rsidR="009242F9" w:rsidRPr="009242F9">
        <w:rPr>
          <w:rFonts w:ascii="Times New Roman" w:hAnsi="Times New Roman"/>
          <w:b/>
          <w:sz w:val="28"/>
          <w:szCs w:val="28"/>
          <w:lang w:val="kk-KZ" w:eastAsia="ru-RU"/>
        </w:rPr>
        <w:t>новый механизм</w:t>
      </w:r>
      <w:r w:rsidR="009242F9">
        <w:rPr>
          <w:rFonts w:ascii="Times New Roman" w:hAnsi="Times New Roman"/>
          <w:sz w:val="28"/>
          <w:szCs w:val="28"/>
          <w:lang w:val="kk-KZ" w:eastAsia="ru-RU"/>
        </w:rPr>
        <w:t xml:space="preserve"> урегулирования неплатежеспособности в досудебном порядке. Он позволяет должнику и кредитору совместно решать вопросы реструктуризации с целью финансового оздоровления предприятия. Инвесторы получат возможность минимизировать, восстановить потери. </w:t>
      </w:r>
    </w:p>
    <w:p w:rsidR="00B3482A" w:rsidRPr="00B3482A" w:rsidRDefault="009242F9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Теперь с</w:t>
      </w:r>
      <w:r w:rsidR="00B3482A" w:rsidRPr="00B3482A">
        <w:rPr>
          <w:rFonts w:ascii="Times New Roman" w:hAnsi="Times New Roman"/>
          <w:sz w:val="28"/>
          <w:szCs w:val="28"/>
          <w:lang w:val="kk-KZ" w:eastAsia="ru-RU"/>
        </w:rPr>
        <w:t xml:space="preserve">огласно </w:t>
      </w:r>
      <w:r w:rsidR="00B3482A" w:rsidRPr="00B3482A">
        <w:rPr>
          <w:rFonts w:ascii="Times New Roman" w:hAnsi="Times New Roman"/>
          <w:sz w:val="28"/>
          <w:szCs w:val="28"/>
          <w:lang w:eastAsia="ru-RU"/>
        </w:rPr>
        <w:t>Закону предприятие, находясь на любой стадии банкротства, может:</w:t>
      </w:r>
    </w:p>
    <w:p w:rsidR="00B3482A" w:rsidRPr="00B3482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482A">
        <w:rPr>
          <w:rFonts w:ascii="Times New Roman" w:hAnsi="Times New Roman"/>
          <w:b/>
          <w:sz w:val="28"/>
          <w:szCs w:val="28"/>
          <w:lang w:val="kk-KZ" w:eastAsia="ru-RU"/>
        </w:rPr>
        <w:t xml:space="preserve">1) </w:t>
      </w:r>
      <w:r w:rsidRPr="00B3482A">
        <w:rPr>
          <w:rFonts w:ascii="Times New Roman" w:hAnsi="Times New Roman"/>
          <w:b/>
          <w:sz w:val="28"/>
          <w:szCs w:val="28"/>
          <w:lang w:eastAsia="ru-RU"/>
        </w:rPr>
        <w:t>перейти на реабилитацию</w:t>
      </w:r>
      <w:r w:rsidRPr="00B3482A">
        <w:rPr>
          <w:rFonts w:ascii="Times New Roman" w:hAnsi="Times New Roman"/>
          <w:sz w:val="28"/>
          <w:szCs w:val="28"/>
          <w:lang w:eastAsia="ru-RU"/>
        </w:rPr>
        <w:t>;</w:t>
      </w:r>
    </w:p>
    <w:p w:rsidR="00B3482A" w:rsidRPr="00B3482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kk-KZ" w:eastAsia="ru-RU"/>
        </w:rPr>
      </w:pPr>
      <w:r w:rsidRPr="00B3482A">
        <w:rPr>
          <w:rFonts w:ascii="Times New Roman" w:hAnsi="Times New Roman"/>
          <w:i/>
          <w:sz w:val="28"/>
          <w:szCs w:val="28"/>
          <w:lang w:val="kk-KZ" w:eastAsia="ru-RU"/>
        </w:rPr>
        <w:t>Это предполагает составление должником-банкротом плана реабилитации и его согласование со всеми кредиторами, в случае если такой должник изыскал возможность реабилитировать свой бизнес. Решение о применении реабилитационной процедуры принимает суд. С момента применения реабилитации процедура банкротства прекращается</w:t>
      </w:r>
      <w:r w:rsidR="00D20BF3">
        <w:rPr>
          <w:rFonts w:ascii="Times New Roman" w:hAnsi="Times New Roman"/>
          <w:i/>
          <w:sz w:val="28"/>
          <w:szCs w:val="28"/>
          <w:lang w:val="kk-KZ" w:eastAsia="ru-RU"/>
        </w:rPr>
        <w:t>;</w:t>
      </w:r>
    </w:p>
    <w:p w:rsidR="00B3482A" w:rsidRPr="00B3482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482A"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 xml:space="preserve">2) </w:t>
      </w:r>
      <w:r w:rsidRPr="00B3482A">
        <w:rPr>
          <w:rFonts w:ascii="Times New Roman" w:hAnsi="Times New Roman"/>
          <w:b/>
          <w:sz w:val="28"/>
          <w:szCs w:val="28"/>
          <w:lang w:eastAsia="ru-RU"/>
        </w:rPr>
        <w:t>сменить собственника</w:t>
      </w:r>
      <w:r w:rsidRPr="00B3482A">
        <w:rPr>
          <w:rFonts w:ascii="Times New Roman" w:hAnsi="Times New Roman"/>
          <w:sz w:val="28"/>
          <w:szCs w:val="28"/>
          <w:lang w:eastAsia="ru-RU"/>
        </w:rPr>
        <w:t xml:space="preserve"> путем продажи предприятия и </w:t>
      </w:r>
      <w:r w:rsidRPr="00B3482A">
        <w:rPr>
          <w:rFonts w:ascii="Times New Roman" w:hAnsi="Times New Roman"/>
          <w:b/>
          <w:sz w:val="28"/>
          <w:szCs w:val="28"/>
          <w:lang w:eastAsia="ru-RU"/>
        </w:rPr>
        <w:t>продолжить работу</w:t>
      </w:r>
      <w:r w:rsidRPr="00B3482A">
        <w:rPr>
          <w:rFonts w:ascii="Times New Roman" w:hAnsi="Times New Roman"/>
          <w:sz w:val="28"/>
          <w:szCs w:val="28"/>
          <w:lang w:eastAsia="ru-RU"/>
        </w:rPr>
        <w:t xml:space="preserve"> под прежним брендом.</w:t>
      </w:r>
    </w:p>
    <w:p w:rsidR="00B3482A" w:rsidRPr="00B3482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kk-KZ" w:eastAsia="ru-RU"/>
        </w:rPr>
      </w:pPr>
      <w:r w:rsidRPr="00B3482A">
        <w:rPr>
          <w:rFonts w:ascii="Times New Roman" w:hAnsi="Times New Roman"/>
          <w:i/>
          <w:sz w:val="28"/>
          <w:szCs w:val="28"/>
          <w:lang w:val="kk-KZ" w:eastAsia="ru-RU"/>
        </w:rPr>
        <w:t>Возможность продажи предприятия единым целым с предоставлением покупателю прав собственника, в то</w:t>
      </w:r>
      <w:r w:rsidRPr="00B3482A">
        <w:rPr>
          <w:rFonts w:ascii="Times New Roman" w:hAnsi="Times New Roman"/>
          <w:i/>
          <w:sz w:val="28"/>
          <w:szCs w:val="28"/>
          <w:lang w:val="kk-KZ" w:eastAsia="ru-RU"/>
        </w:rPr>
        <w:softHyphen/>
        <w:t>м числе на фирменное наименование и това</w:t>
      </w:r>
      <w:r w:rsidRPr="00B3482A">
        <w:rPr>
          <w:rFonts w:ascii="Times New Roman" w:hAnsi="Times New Roman"/>
          <w:i/>
          <w:sz w:val="28"/>
          <w:szCs w:val="28"/>
          <w:lang w:val="kk-KZ" w:eastAsia="ru-RU"/>
        </w:rPr>
        <w:softHyphen/>
        <w:t>рный знак. При этом передача долгов в составе пред</w:t>
      </w:r>
      <w:r w:rsidRPr="00B3482A">
        <w:rPr>
          <w:rFonts w:ascii="Times New Roman" w:hAnsi="Times New Roman"/>
          <w:i/>
          <w:sz w:val="28"/>
          <w:szCs w:val="28"/>
          <w:lang w:val="kk-KZ" w:eastAsia="ru-RU"/>
        </w:rPr>
        <w:softHyphen/>
        <w:t xml:space="preserve">приятия как имущественного комплекса не </w:t>
      </w:r>
      <w:r w:rsidRPr="00B3482A">
        <w:rPr>
          <w:rFonts w:ascii="Times New Roman" w:hAnsi="Times New Roman"/>
          <w:i/>
          <w:sz w:val="28"/>
          <w:szCs w:val="28"/>
          <w:lang w:val="kk-KZ" w:eastAsia="ru-RU"/>
        </w:rPr>
        <w:softHyphen/>
        <w:t>допускается. Решение суда о признании банкротом подл</w:t>
      </w:r>
      <w:r w:rsidRPr="00B3482A">
        <w:rPr>
          <w:rFonts w:ascii="Times New Roman" w:hAnsi="Times New Roman"/>
          <w:i/>
          <w:sz w:val="28"/>
          <w:szCs w:val="28"/>
          <w:lang w:val="kk-KZ" w:eastAsia="ru-RU"/>
        </w:rPr>
        <w:softHyphen/>
        <w:t>ежит отмене</w:t>
      </w:r>
      <w:r w:rsidR="00D20BF3">
        <w:rPr>
          <w:rFonts w:ascii="Times New Roman" w:hAnsi="Times New Roman"/>
          <w:i/>
          <w:sz w:val="28"/>
          <w:szCs w:val="28"/>
          <w:lang w:val="kk-KZ" w:eastAsia="ru-RU"/>
        </w:rPr>
        <w:t>;</w:t>
      </w:r>
    </w:p>
    <w:p w:rsidR="00B3482A" w:rsidRPr="00B3482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3482A">
        <w:rPr>
          <w:rFonts w:ascii="Times New Roman" w:hAnsi="Times New Roman"/>
          <w:b/>
          <w:sz w:val="28"/>
          <w:szCs w:val="28"/>
          <w:lang w:val="kk-KZ" w:eastAsia="ru-RU"/>
        </w:rPr>
        <w:t xml:space="preserve">3) </w:t>
      </w:r>
      <w:r w:rsidRPr="00B3482A">
        <w:rPr>
          <w:rFonts w:ascii="Times New Roman" w:hAnsi="Times New Roman"/>
          <w:b/>
          <w:sz w:val="28"/>
          <w:szCs w:val="28"/>
          <w:lang w:eastAsia="ru-RU"/>
        </w:rPr>
        <w:t>возвратиться к обычной деятельности</w:t>
      </w:r>
      <w:r w:rsidRPr="00B3482A">
        <w:rPr>
          <w:rFonts w:ascii="Times New Roman" w:hAnsi="Times New Roman"/>
          <w:sz w:val="28"/>
          <w:szCs w:val="28"/>
          <w:lang w:eastAsia="ru-RU"/>
        </w:rPr>
        <w:t xml:space="preserve"> путем заключения мирового соглашения.</w:t>
      </w:r>
    </w:p>
    <w:p w:rsidR="00B3482A" w:rsidRPr="00B3482A" w:rsidRDefault="00B3482A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kk-KZ" w:eastAsia="ru-RU"/>
        </w:rPr>
      </w:pPr>
      <w:r w:rsidRPr="00B3482A">
        <w:rPr>
          <w:rFonts w:ascii="Times New Roman" w:hAnsi="Times New Roman"/>
          <w:i/>
          <w:sz w:val="28"/>
          <w:szCs w:val="28"/>
          <w:lang w:val="kk-KZ" w:eastAsia="ru-RU"/>
        </w:rPr>
        <w:t>Обязательным условием является полное погашение задолженности по заработной пла</w:t>
      </w:r>
      <w:r w:rsidRPr="00B3482A">
        <w:rPr>
          <w:rFonts w:ascii="Times New Roman" w:hAnsi="Times New Roman"/>
          <w:i/>
          <w:sz w:val="28"/>
          <w:szCs w:val="28"/>
          <w:lang w:val="kk-KZ" w:eastAsia="ru-RU"/>
        </w:rPr>
        <w:softHyphen/>
        <w:t>те до утверждения мирового соглашения. Мировое соглашение заключается в случае согласия всех кредиторов.  С момента его утверждения судом процеду</w:t>
      </w:r>
      <w:r w:rsidRPr="00B3482A">
        <w:rPr>
          <w:rFonts w:ascii="Times New Roman" w:hAnsi="Times New Roman"/>
          <w:i/>
          <w:sz w:val="28"/>
          <w:szCs w:val="28"/>
          <w:lang w:val="kk-KZ" w:eastAsia="ru-RU"/>
        </w:rPr>
        <w:softHyphen/>
        <w:t>ра банкротства прекращается</w:t>
      </w:r>
      <w:r w:rsidR="00D20BF3">
        <w:rPr>
          <w:rFonts w:ascii="Times New Roman" w:hAnsi="Times New Roman"/>
          <w:i/>
          <w:sz w:val="28"/>
          <w:szCs w:val="28"/>
          <w:lang w:val="kk-KZ" w:eastAsia="ru-RU"/>
        </w:rPr>
        <w:t>;</w:t>
      </w:r>
    </w:p>
    <w:p w:rsidR="009242F9" w:rsidRDefault="009242F9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42F9">
        <w:rPr>
          <w:rFonts w:ascii="Times New Roman" w:hAnsi="Times New Roman"/>
          <w:b/>
          <w:sz w:val="28"/>
          <w:szCs w:val="28"/>
          <w:lang w:eastAsia="ru-RU"/>
        </w:rPr>
        <w:t>4)</w:t>
      </w:r>
      <w:r w:rsidR="00B3482A" w:rsidRPr="00B34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482A" w:rsidRPr="009242F9">
        <w:rPr>
          <w:rFonts w:ascii="Times New Roman" w:hAnsi="Times New Roman"/>
          <w:b/>
          <w:sz w:val="28"/>
          <w:szCs w:val="28"/>
          <w:lang w:eastAsia="ru-RU"/>
        </w:rPr>
        <w:t>урегулирова</w:t>
      </w:r>
      <w:r>
        <w:rPr>
          <w:rFonts w:ascii="Times New Roman" w:hAnsi="Times New Roman"/>
          <w:b/>
          <w:sz w:val="28"/>
          <w:szCs w:val="28"/>
          <w:lang w:eastAsia="ru-RU"/>
        </w:rPr>
        <w:t>ть</w:t>
      </w:r>
      <w:r w:rsidR="00B3482A" w:rsidRPr="009242F9">
        <w:rPr>
          <w:rFonts w:ascii="Times New Roman" w:hAnsi="Times New Roman"/>
          <w:b/>
          <w:sz w:val="28"/>
          <w:szCs w:val="28"/>
          <w:lang w:eastAsia="ru-RU"/>
        </w:rPr>
        <w:t xml:space="preserve"> неплатежеспособност</w:t>
      </w:r>
      <w:r>
        <w:rPr>
          <w:rFonts w:ascii="Times New Roman" w:hAnsi="Times New Roman"/>
          <w:b/>
          <w:sz w:val="28"/>
          <w:szCs w:val="28"/>
          <w:lang w:eastAsia="ru-RU"/>
        </w:rPr>
        <w:t>ь</w:t>
      </w:r>
    </w:p>
    <w:p w:rsidR="00B3482A" w:rsidRPr="009242F9" w:rsidRDefault="009242F9" w:rsidP="00B3482A">
      <w:pPr>
        <w:widowControl w:val="0"/>
        <w:pBdr>
          <w:bottom w:val="single" w:sz="4" w:space="31" w:color="FFFFFF"/>
        </w:pBdr>
        <w:tabs>
          <w:tab w:val="left" w:pos="0"/>
        </w:tabs>
        <w:spacing w:after="6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kk-KZ" w:eastAsia="ru-RU"/>
        </w:rPr>
      </w:pPr>
      <w:r w:rsidRPr="009242F9">
        <w:rPr>
          <w:rFonts w:ascii="Times New Roman" w:hAnsi="Times New Roman"/>
          <w:i/>
          <w:sz w:val="28"/>
          <w:szCs w:val="28"/>
          <w:lang w:eastAsia="ru-RU"/>
        </w:rPr>
        <w:t>Д</w:t>
      </w:r>
      <w:r w:rsidR="00B3482A" w:rsidRPr="009242F9">
        <w:rPr>
          <w:rFonts w:ascii="Times New Roman" w:hAnsi="Times New Roman"/>
          <w:i/>
          <w:sz w:val="28"/>
          <w:szCs w:val="28"/>
          <w:lang w:eastAsia="ru-RU"/>
        </w:rPr>
        <w:t>олжник, обратившись в суд, получает возможность договориться с кредиторами по срокам погашения своей задолженности.</w:t>
      </w:r>
    </w:p>
    <w:p w:rsidR="0053671C" w:rsidRPr="000F601B" w:rsidRDefault="0096275A" w:rsidP="000F601B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</w:rPr>
      </w:pPr>
      <w:bookmarkStart w:id="13" w:name="_Toc442439551"/>
      <w:r w:rsidRPr="000F601B"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</w:rPr>
        <w:t>4</w:t>
      </w:r>
      <w:r w:rsidR="0053671C" w:rsidRPr="000F601B"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</w:rPr>
        <w:t>. Основы новой инвестиционной политики</w:t>
      </w:r>
      <w:bookmarkEnd w:id="13"/>
    </w:p>
    <w:p w:rsidR="000F601B" w:rsidRDefault="000F601B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C41B5" w:rsidRPr="00205308" w:rsidRDefault="0096275A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>Ключевая</w:t>
      </w:r>
      <w:r w:rsidR="00FC41B5" w:rsidRPr="00205308">
        <w:rPr>
          <w:rFonts w:ascii="Times New Roman" w:hAnsi="Times New Roman"/>
          <w:sz w:val="28"/>
          <w:szCs w:val="28"/>
        </w:rPr>
        <w:t xml:space="preserve"> задача новой инвестиционной политики – обеспечить поступательное </w:t>
      </w:r>
      <w:r w:rsidR="00157D0E">
        <w:rPr>
          <w:rFonts w:ascii="Times New Roman" w:hAnsi="Times New Roman"/>
          <w:sz w:val="28"/>
          <w:szCs w:val="28"/>
          <w:lang w:val="kk-KZ"/>
        </w:rPr>
        <w:t>про</w:t>
      </w:r>
      <w:r w:rsidR="00FC41B5" w:rsidRPr="00205308">
        <w:rPr>
          <w:rFonts w:ascii="Times New Roman" w:hAnsi="Times New Roman"/>
          <w:sz w:val="28"/>
          <w:szCs w:val="28"/>
        </w:rPr>
        <w:t xml:space="preserve">движение страны </w:t>
      </w:r>
      <w:r w:rsidR="00FC41B5" w:rsidRPr="00B00327">
        <w:rPr>
          <w:rFonts w:ascii="Times New Roman" w:hAnsi="Times New Roman"/>
          <w:b/>
          <w:sz w:val="28"/>
          <w:szCs w:val="28"/>
        </w:rPr>
        <w:t xml:space="preserve">в 30-ку развитых </w:t>
      </w:r>
      <w:r w:rsidR="00B80322" w:rsidRPr="00B00327">
        <w:rPr>
          <w:rFonts w:ascii="Times New Roman" w:hAnsi="Times New Roman"/>
          <w:b/>
          <w:sz w:val="28"/>
          <w:szCs w:val="28"/>
        </w:rPr>
        <w:t>экономик</w:t>
      </w:r>
      <w:r w:rsidR="00FC41B5" w:rsidRPr="00B00327">
        <w:rPr>
          <w:rFonts w:ascii="Times New Roman" w:hAnsi="Times New Roman"/>
          <w:sz w:val="28"/>
          <w:szCs w:val="28"/>
        </w:rPr>
        <w:t>.</w:t>
      </w:r>
      <w:r w:rsidR="00FC41B5" w:rsidRPr="00205308">
        <w:rPr>
          <w:rFonts w:ascii="Times New Roman" w:hAnsi="Times New Roman"/>
          <w:sz w:val="28"/>
          <w:szCs w:val="28"/>
        </w:rPr>
        <w:t xml:space="preserve"> </w:t>
      </w:r>
    </w:p>
    <w:p w:rsidR="00FC41B5" w:rsidRPr="00205308" w:rsidRDefault="00FC41B5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308">
        <w:rPr>
          <w:rFonts w:ascii="Times New Roman" w:hAnsi="Times New Roman"/>
          <w:sz w:val="28"/>
          <w:szCs w:val="28"/>
        </w:rPr>
        <w:t xml:space="preserve">Для этого </w:t>
      </w:r>
      <w:r w:rsidR="00E82068" w:rsidRPr="00205308">
        <w:rPr>
          <w:rFonts w:ascii="Times New Roman" w:hAnsi="Times New Roman"/>
          <w:sz w:val="28"/>
          <w:szCs w:val="28"/>
        </w:rPr>
        <w:t xml:space="preserve">Главой государства поручено </w:t>
      </w:r>
      <w:r w:rsidRPr="00205308">
        <w:rPr>
          <w:rFonts w:ascii="Times New Roman" w:hAnsi="Times New Roman"/>
          <w:sz w:val="28"/>
          <w:szCs w:val="28"/>
        </w:rPr>
        <w:t>в предстоя</w:t>
      </w:r>
      <w:r w:rsidR="00512B37" w:rsidRPr="00205308">
        <w:rPr>
          <w:rFonts w:ascii="Times New Roman" w:hAnsi="Times New Roman"/>
          <w:sz w:val="28"/>
          <w:szCs w:val="28"/>
        </w:rPr>
        <w:t>щ</w:t>
      </w:r>
      <w:r w:rsidRPr="00205308">
        <w:rPr>
          <w:rFonts w:ascii="Times New Roman" w:hAnsi="Times New Roman"/>
          <w:sz w:val="28"/>
          <w:szCs w:val="28"/>
        </w:rPr>
        <w:t xml:space="preserve">ие 10 лет: </w:t>
      </w:r>
      <w:proofErr w:type="gramEnd"/>
    </w:p>
    <w:p w:rsidR="00FC41B5" w:rsidRPr="00205308" w:rsidRDefault="00FC41B5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- обеспечить ежегодный рост экономики на уровне </w:t>
      </w:r>
      <w:r w:rsidRPr="00205308">
        <w:rPr>
          <w:rFonts w:ascii="Times New Roman" w:hAnsi="Times New Roman"/>
          <w:b/>
          <w:sz w:val="28"/>
          <w:szCs w:val="28"/>
        </w:rPr>
        <w:t>5</w:t>
      </w:r>
      <w:r w:rsidRPr="00205308">
        <w:rPr>
          <w:rFonts w:ascii="Times New Roman" w:hAnsi="Times New Roman"/>
          <w:sz w:val="28"/>
          <w:szCs w:val="28"/>
        </w:rPr>
        <w:t xml:space="preserve"> </w:t>
      </w:r>
      <w:r w:rsidR="0096275A" w:rsidRPr="00205308">
        <w:rPr>
          <w:rFonts w:ascii="Times New Roman" w:hAnsi="Times New Roman"/>
          <w:b/>
          <w:sz w:val="28"/>
          <w:szCs w:val="28"/>
        </w:rPr>
        <w:t>%</w:t>
      </w:r>
      <w:r w:rsidRPr="00205308">
        <w:rPr>
          <w:rFonts w:ascii="Times New Roman" w:hAnsi="Times New Roman"/>
          <w:sz w:val="28"/>
          <w:szCs w:val="28"/>
        </w:rPr>
        <w:t>;</w:t>
      </w:r>
    </w:p>
    <w:p w:rsidR="00FC41B5" w:rsidRPr="00205308" w:rsidRDefault="00FC41B5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- увеличить экспорт обработанных товаров не менее чем </w:t>
      </w:r>
      <w:r w:rsidRPr="00205308">
        <w:rPr>
          <w:rFonts w:ascii="Times New Roman" w:hAnsi="Times New Roman"/>
          <w:b/>
          <w:sz w:val="28"/>
          <w:szCs w:val="28"/>
        </w:rPr>
        <w:t>в 2 раза</w:t>
      </w:r>
      <w:r w:rsidRPr="00205308">
        <w:rPr>
          <w:rFonts w:ascii="Times New Roman" w:hAnsi="Times New Roman"/>
          <w:sz w:val="28"/>
          <w:szCs w:val="28"/>
        </w:rPr>
        <w:t xml:space="preserve"> по сравнению с 2015 годом и довести его </w:t>
      </w:r>
      <w:r w:rsidRPr="00205308">
        <w:rPr>
          <w:rFonts w:ascii="Times New Roman" w:hAnsi="Times New Roman"/>
          <w:b/>
          <w:sz w:val="28"/>
          <w:szCs w:val="28"/>
        </w:rPr>
        <w:t>до</w:t>
      </w:r>
      <w:r w:rsidRPr="00205308">
        <w:rPr>
          <w:rFonts w:ascii="Times New Roman" w:hAnsi="Times New Roman"/>
          <w:sz w:val="28"/>
          <w:szCs w:val="28"/>
        </w:rPr>
        <w:t xml:space="preserve"> </w:t>
      </w:r>
      <w:r w:rsidRPr="00205308">
        <w:rPr>
          <w:rFonts w:ascii="Times New Roman" w:hAnsi="Times New Roman"/>
          <w:b/>
          <w:sz w:val="28"/>
          <w:szCs w:val="28"/>
        </w:rPr>
        <w:t>30 миллиардов</w:t>
      </w:r>
      <w:r w:rsidRPr="00205308">
        <w:rPr>
          <w:rFonts w:ascii="Times New Roman" w:hAnsi="Times New Roman"/>
          <w:sz w:val="28"/>
          <w:szCs w:val="28"/>
        </w:rPr>
        <w:t xml:space="preserve"> долларов в год;</w:t>
      </w:r>
    </w:p>
    <w:p w:rsidR="00FC41B5" w:rsidRPr="00205308" w:rsidRDefault="00FC41B5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- увеличить ежегодный объем инвестиций в экономику более чем </w:t>
      </w:r>
      <w:r w:rsidRPr="00205308">
        <w:rPr>
          <w:rFonts w:ascii="Times New Roman" w:hAnsi="Times New Roman"/>
          <w:b/>
          <w:sz w:val="28"/>
          <w:szCs w:val="28"/>
        </w:rPr>
        <w:t xml:space="preserve">на </w:t>
      </w:r>
      <w:r w:rsidR="0096275A" w:rsidRPr="0020530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205308">
        <w:rPr>
          <w:rFonts w:ascii="Times New Roman" w:hAnsi="Times New Roman"/>
          <w:b/>
          <w:sz w:val="28"/>
          <w:szCs w:val="28"/>
        </w:rPr>
        <w:t>10 миллиардов долларов</w:t>
      </w:r>
      <w:r w:rsidRPr="00205308">
        <w:rPr>
          <w:rFonts w:ascii="Times New Roman" w:hAnsi="Times New Roman"/>
          <w:sz w:val="28"/>
          <w:szCs w:val="28"/>
        </w:rPr>
        <w:t xml:space="preserve">, а в целом за 10 лет </w:t>
      </w:r>
      <w:r w:rsidR="0096275A" w:rsidRPr="00205308">
        <w:rPr>
          <w:rFonts w:ascii="Times New Roman" w:hAnsi="Times New Roman"/>
          <w:sz w:val="28"/>
          <w:szCs w:val="28"/>
        </w:rPr>
        <w:t>-</w:t>
      </w:r>
      <w:r w:rsidRPr="00205308">
        <w:rPr>
          <w:rFonts w:ascii="Times New Roman" w:hAnsi="Times New Roman"/>
          <w:sz w:val="28"/>
          <w:szCs w:val="28"/>
        </w:rPr>
        <w:t xml:space="preserve"> не менее чем на </w:t>
      </w:r>
      <w:r w:rsidR="0096275A" w:rsidRPr="00205308">
        <w:rPr>
          <w:rFonts w:ascii="Times New Roman" w:hAnsi="Times New Roman"/>
          <w:sz w:val="28"/>
          <w:szCs w:val="28"/>
        </w:rPr>
        <w:t xml:space="preserve">                             </w:t>
      </w:r>
      <w:r w:rsidRPr="00205308">
        <w:rPr>
          <w:rFonts w:ascii="Times New Roman" w:hAnsi="Times New Roman"/>
          <w:b/>
          <w:sz w:val="28"/>
          <w:szCs w:val="28"/>
        </w:rPr>
        <w:t>100 миллиардов долларов</w:t>
      </w:r>
      <w:r w:rsidRPr="00205308">
        <w:rPr>
          <w:rFonts w:ascii="Times New Roman" w:hAnsi="Times New Roman"/>
          <w:sz w:val="28"/>
          <w:szCs w:val="28"/>
        </w:rPr>
        <w:t>;</w:t>
      </w:r>
    </w:p>
    <w:p w:rsidR="00FC41B5" w:rsidRPr="00205308" w:rsidRDefault="00FC41B5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- создать </w:t>
      </w:r>
      <w:r w:rsidRPr="00205308">
        <w:rPr>
          <w:rFonts w:ascii="Times New Roman" w:hAnsi="Times New Roman"/>
          <w:b/>
          <w:sz w:val="28"/>
          <w:szCs w:val="28"/>
        </w:rPr>
        <w:t>более 660 тысяч</w:t>
      </w:r>
      <w:r w:rsidRPr="00205308">
        <w:rPr>
          <w:rFonts w:ascii="Times New Roman" w:hAnsi="Times New Roman"/>
          <w:sz w:val="28"/>
          <w:szCs w:val="28"/>
        </w:rPr>
        <w:t xml:space="preserve"> новых рабочих мест, увеличить производительность труда </w:t>
      </w:r>
      <w:r w:rsidRPr="00205308">
        <w:rPr>
          <w:rFonts w:ascii="Times New Roman" w:hAnsi="Times New Roman"/>
          <w:b/>
          <w:sz w:val="28"/>
          <w:szCs w:val="28"/>
        </w:rPr>
        <w:t>в 2 раза</w:t>
      </w:r>
      <w:r w:rsidRPr="00205308">
        <w:rPr>
          <w:rFonts w:ascii="Times New Roman" w:hAnsi="Times New Roman"/>
          <w:sz w:val="28"/>
          <w:szCs w:val="28"/>
        </w:rPr>
        <w:t>.</w:t>
      </w:r>
    </w:p>
    <w:p w:rsidR="00FC41B5" w:rsidRPr="00205308" w:rsidRDefault="00FC41B5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Основой новой инвестиционной политики будут: (1) частные инвестиции с акцентом на </w:t>
      </w:r>
      <w:r w:rsidR="0096275A" w:rsidRPr="00205308">
        <w:rPr>
          <w:rFonts w:ascii="Times New Roman" w:hAnsi="Times New Roman"/>
          <w:sz w:val="28"/>
        </w:rPr>
        <w:t>транснациональные корпорации</w:t>
      </w:r>
      <w:r w:rsidR="0096275A" w:rsidRPr="00205308">
        <w:rPr>
          <w:rFonts w:ascii="Times New Roman" w:hAnsi="Times New Roman"/>
          <w:sz w:val="28"/>
          <w:szCs w:val="28"/>
        </w:rPr>
        <w:t xml:space="preserve"> (далее – </w:t>
      </w:r>
      <w:r w:rsidRPr="00205308">
        <w:rPr>
          <w:rFonts w:ascii="Times New Roman" w:hAnsi="Times New Roman"/>
          <w:sz w:val="28"/>
          <w:szCs w:val="28"/>
        </w:rPr>
        <w:t>ТНК</w:t>
      </w:r>
      <w:r w:rsidR="0096275A" w:rsidRPr="00205308">
        <w:rPr>
          <w:rFonts w:ascii="Times New Roman" w:hAnsi="Times New Roman"/>
          <w:sz w:val="28"/>
          <w:szCs w:val="28"/>
        </w:rPr>
        <w:t>)</w:t>
      </w:r>
      <w:r w:rsidRPr="00205308">
        <w:rPr>
          <w:rFonts w:ascii="Times New Roman" w:hAnsi="Times New Roman"/>
          <w:sz w:val="28"/>
          <w:szCs w:val="28"/>
        </w:rPr>
        <w:t xml:space="preserve">; (2) региональные драйверы, основанные на экономической специализации макрорегионов; (3) тесное экономическое сотрудничество с соседними странами и завоевание новых экспортных ниш; (4) лучшие в регионе технические и профессиональные кадры; (5) эффективная научно-инновационная система. </w:t>
      </w:r>
    </w:p>
    <w:p w:rsidR="00882BD7" w:rsidRPr="00205308" w:rsidRDefault="00882BD7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1B5" w:rsidRPr="00205308" w:rsidRDefault="0096275A" w:rsidP="00512B37">
      <w:pPr>
        <w:pStyle w:val="3"/>
        <w:numPr>
          <w:ilvl w:val="1"/>
          <w:numId w:val="2"/>
        </w:numPr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205308">
        <w:rPr>
          <w:rFonts w:ascii="Times New Roman" w:hAnsi="Times New Roman"/>
          <w:sz w:val="28"/>
          <w:lang w:val="ru-RU"/>
        </w:rPr>
        <w:t xml:space="preserve"> </w:t>
      </w:r>
      <w:bookmarkStart w:id="14" w:name="_Toc441766951"/>
      <w:bookmarkStart w:id="15" w:name="_Toc442439552"/>
      <w:r w:rsidR="00FC41B5" w:rsidRPr="00205308">
        <w:rPr>
          <w:rFonts w:ascii="Times New Roman" w:hAnsi="Times New Roman"/>
          <w:sz w:val="28"/>
          <w:lang w:val="ru-RU"/>
        </w:rPr>
        <w:t xml:space="preserve">Привлечение </w:t>
      </w:r>
      <w:r w:rsidR="007A02DE" w:rsidRPr="00205308">
        <w:rPr>
          <w:rFonts w:ascii="Times New Roman" w:hAnsi="Times New Roman"/>
          <w:sz w:val="28"/>
          <w:lang w:val="ru-RU"/>
        </w:rPr>
        <w:t>частных</w:t>
      </w:r>
      <w:r w:rsidR="00FC41B5" w:rsidRPr="00205308">
        <w:rPr>
          <w:rFonts w:ascii="Times New Roman" w:hAnsi="Times New Roman"/>
          <w:sz w:val="28"/>
          <w:lang w:val="ru-RU"/>
        </w:rPr>
        <w:t xml:space="preserve"> инвестиций с акцентом на </w:t>
      </w:r>
      <w:r w:rsidRPr="00205308">
        <w:rPr>
          <w:rFonts w:ascii="Times New Roman" w:hAnsi="Times New Roman"/>
          <w:sz w:val="28"/>
          <w:lang w:val="ru-RU"/>
        </w:rPr>
        <w:t>ТНК</w:t>
      </w:r>
      <w:bookmarkEnd w:id="14"/>
      <w:bookmarkEnd w:id="15"/>
    </w:p>
    <w:p w:rsidR="00FC41B5" w:rsidRPr="00205308" w:rsidRDefault="00FC41B5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Частные инвестиции и углубление сотрудничества с ТНК будут главной составляющей </w:t>
      </w:r>
      <w:r w:rsidRPr="007579CE">
        <w:rPr>
          <w:rFonts w:ascii="Times New Roman" w:hAnsi="Times New Roman"/>
          <w:b/>
          <w:sz w:val="28"/>
          <w:szCs w:val="28"/>
        </w:rPr>
        <w:t>новой модели экономического развития</w:t>
      </w:r>
      <w:r w:rsidR="0096275A" w:rsidRPr="00205308">
        <w:rPr>
          <w:rFonts w:ascii="Times New Roman" w:hAnsi="Times New Roman"/>
          <w:sz w:val="28"/>
          <w:szCs w:val="28"/>
        </w:rPr>
        <w:t>,</w:t>
      </w:r>
      <w:r w:rsidRPr="00205308">
        <w:rPr>
          <w:rFonts w:ascii="Times New Roman" w:hAnsi="Times New Roman"/>
          <w:sz w:val="28"/>
          <w:szCs w:val="28"/>
        </w:rPr>
        <w:t xml:space="preserve"> </w:t>
      </w:r>
      <w:r w:rsidR="007579CE" w:rsidRPr="00D20BF3">
        <w:rPr>
          <w:rFonts w:ascii="Times New Roman" w:hAnsi="Times New Roman"/>
          <w:sz w:val="28"/>
          <w:szCs w:val="28"/>
        </w:rPr>
        <w:t xml:space="preserve">которая направлена на </w:t>
      </w:r>
      <w:r w:rsidRPr="00D20BF3">
        <w:rPr>
          <w:rFonts w:ascii="Times New Roman" w:hAnsi="Times New Roman"/>
          <w:sz w:val="28"/>
          <w:szCs w:val="28"/>
        </w:rPr>
        <w:t>сбалансированн</w:t>
      </w:r>
      <w:r w:rsidR="007579CE" w:rsidRPr="00D20BF3">
        <w:rPr>
          <w:rFonts w:ascii="Times New Roman" w:hAnsi="Times New Roman"/>
          <w:sz w:val="28"/>
          <w:szCs w:val="28"/>
        </w:rPr>
        <w:t>ый</w:t>
      </w:r>
      <w:r w:rsidRPr="00D20BF3">
        <w:rPr>
          <w:rFonts w:ascii="Times New Roman" w:hAnsi="Times New Roman"/>
          <w:sz w:val="28"/>
          <w:szCs w:val="28"/>
        </w:rPr>
        <w:t>, диверсифицированный и устойчивый</w:t>
      </w:r>
      <w:r w:rsidRPr="00205308">
        <w:rPr>
          <w:rFonts w:ascii="Times New Roman" w:hAnsi="Times New Roman"/>
          <w:sz w:val="28"/>
          <w:szCs w:val="28"/>
        </w:rPr>
        <w:t xml:space="preserve"> рост. </w:t>
      </w:r>
    </w:p>
    <w:p w:rsidR="006F36BB" w:rsidRPr="00D20BF3" w:rsidRDefault="00FC41B5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lastRenderedPageBreak/>
        <w:t xml:space="preserve">Ключевое внимание будет уделено </w:t>
      </w:r>
      <w:r w:rsidRPr="00205308">
        <w:rPr>
          <w:rFonts w:ascii="Times New Roman" w:hAnsi="Times New Roman"/>
          <w:b/>
          <w:sz w:val="28"/>
          <w:szCs w:val="28"/>
        </w:rPr>
        <w:t>формированию благоприятной инвестиционной среды</w:t>
      </w:r>
      <w:r w:rsidRPr="00205308">
        <w:rPr>
          <w:rFonts w:ascii="Times New Roman" w:hAnsi="Times New Roman"/>
          <w:sz w:val="28"/>
          <w:szCs w:val="28"/>
        </w:rPr>
        <w:t xml:space="preserve"> для привлечения </w:t>
      </w:r>
      <w:r w:rsidRPr="00205308">
        <w:rPr>
          <w:rFonts w:ascii="Times New Roman" w:hAnsi="Times New Roman"/>
          <w:b/>
          <w:sz w:val="28"/>
          <w:szCs w:val="28"/>
        </w:rPr>
        <w:t>«сложных» инвестиций</w:t>
      </w:r>
      <w:r w:rsidRPr="00205308">
        <w:rPr>
          <w:rFonts w:ascii="Times New Roman" w:hAnsi="Times New Roman"/>
          <w:sz w:val="28"/>
          <w:szCs w:val="28"/>
        </w:rPr>
        <w:t xml:space="preserve">, </w:t>
      </w:r>
      <w:r w:rsidRPr="00D20BF3">
        <w:rPr>
          <w:rFonts w:ascii="Times New Roman" w:hAnsi="Times New Roman"/>
          <w:sz w:val="28"/>
          <w:szCs w:val="28"/>
        </w:rPr>
        <w:t>предъявляющи</w:t>
      </w:r>
      <w:r w:rsidR="007579CE" w:rsidRPr="00D20BF3">
        <w:rPr>
          <w:rFonts w:ascii="Times New Roman" w:hAnsi="Times New Roman"/>
          <w:sz w:val="28"/>
          <w:szCs w:val="28"/>
        </w:rPr>
        <w:t>х</w:t>
      </w:r>
      <w:r w:rsidRPr="00D20BF3">
        <w:rPr>
          <w:rFonts w:ascii="Times New Roman" w:hAnsi="Times New Roman"/>
          <w:sz w:val="28"/>
          <w:szCs w:val="28"/>
        </w:rPr>
        <w:t xml:space="preserve"> повышенные требования к развитию инфраструктуры, институтов и человеческого капитала. </w:t>
      </w:r>
    </w:p>
    <w:p w:rsidR="00B80322" w:rsidRPr="00B00327" w:rsidRDefault="00B80322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20BF3">
        <w:rPr>
          <w:rFonts w:ascii="Times New Roman" w:hAnsi="Times New Roman"/>
          <w:sz w:val="28"/>
          <w:szCs w:val="28"/>
        </w:rPr>
        <w:t xml:space="preserve">На базе инфраструктуры </w:t>
      </w:r>
      <w:r w:rsidRPr="00D20BF3">
        <w:rPr>
          <w:rFonts w:ascii="Times New Roman" w:hAnsi="Times New Roman"/>
          <w:sz w:val="28"/>
          <w:szCs w:val="28"/>
          <w:lang w:val="kk-KZ"/>
        </w:rPr>
        <w:t>«ЭКСПО</w:t>
      </w:r>
      <w:r w:rsidR="007F72E3" w:rsidRPr="00D20BF3">
        <w:rPr>
          <w:rFonts w:ascii="Times New Roman" w:hAnsi="Times New Roman"/>
          <w:sz w:val="28"/>
          <w:szCs w:val="28"/>
          <w:lang w:val="kk-KZ"/>
        </w:rPr>
        <w:t>-2017</w:t>
      </w:r>
      <w:r w:rsidRPr="00D20BF3">
        <w:rPr>
          <w:rFonts w:ascii="Times New Roman" w:hAnsi="Times New Roman"/>
          <w:sz w:val="28"/>
          <w:szCs w:val="28"/>
          <w:lang w:val="kk-KZ"/>
        </w:rPr>
        <w:t>»  Главой государства поставлена задач</w:t>
      </w:r>
      <w:r w:rsidR="002E1EC9" w:rsidRPr="00D20BF3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D20BF3">
        <w:rPr>
          <w:rFonts w:ascii="Times New Roman" w:hAnsi="Times New Roman"/>
          <w:sz w:val="28"/>
          <w:szCs w:val="28"/>
          <w:lang w:val="kk-KZ"/>
        </w:rPr>
        <w:t xml:space="preserve"> создания </w:t>
      </w:r>
      <w:r w:rsidRPr="00D20BF3">
        <w:rPr>
          <w:rFonts w:ascii="Times New Roman" w:hAnsi="Times New Roman"/>
          <w:b/>
          <w:sz w:val="28"/>
          <w:szCs w:val="28"/>
          <w:lang w:val="kk-KZ"/>
        </w:rPr>
        <w:t>Международного финансового центра</w:t>
      </w:r>
      <w:r w:rsidRPr="00B00327">
        <w:rPr>
          <w:rFonts w:ascii="Times New Roman" w:hAnsi="Times New Roman"/>
          <w:b/>
          <w:sz w:val="28"/>
          <w:szCs w:val="28"/>
          <w:lang w:val="kk-KZ"/>
        </w:rPr>
        <w:t xml:space="preserve"> «Астана».</w:t>
      </w:r>
      <w:r w:rsidRPr="00B00327">
        <w:rPr>
          <w:rFonts w:ascii="Times New Roman" w:hAnsi="Times New Roman"/>
          <w:sz w:val="28"/>
          <w:szCs w:val="28"/>
          <w:lang w:val="kk-KZ"/>
        </w:rPr>
        <w:t xml:space="preserve"> Он станет региональным финансово-инвестиционным хабом с независимой юридической системой на принципах английского права, а также благоприятным налоговым режимом для ее участников по аналогии с Дубайским и другими ведущими международными центрами.</w:t>
      </w:r>
    </w:p>
    <w:p w:rsidR="002A51B2" w:rsidRPr="00B00327" w:rsidRDefault="006F36BB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0327">
        <w:rPr>
          <w:rFonts w:ascii="Times New Roman" w:hAnsi="Times New Roman"/>
          <w:sz w:val="28"/>
          <w:szCs w:val="28"/>
          <w:lang w:val="kk-KZ"/>
        </w:rPr>
        <w:t xml:space="preserve">Глава государства в своем Послании </w:t>
      </w:r>
      <w:r w:rsidR="002A51B2" w:rsidRPr="00B00327">
        <w:rPr>
          <w:rFonts w:ascii="Times New Roman" w:hAnsi="Times New Roman"/>
          <w:sz w:val="28"/>
          <w:szCs w:val="28"/>
          <w:lang w:val="kk-KZ"/>
        </w:rPr>
        <w:t>дает оптимистич</w:t>
      </w:r>
      <w:r w:rsidR="009D416F" w:rsidRPr="00B00327">
        <w:rPr>
          <w:rFonts w:ascii="Times New Roman" w:hAnsi="Times New Roman"/>
          <w:sz w:val="28"/>
          <w:szCs w:val="28"/>
          <w:lang w:val="kk-KZ"/>
        </w:rPr>
        <w:t>н</w:t>
      </w:r>
      <w:r w:rsidR="002A51B2" w:rsidRPr="00B00327">
        <w:rPr>
          <w:rFonts w:ascii="Times New Roman" w:hAnsi="Times New Roman"/>
          <w:sz w:val="28"/>
          <w:szCs w:val="28"/>
          <w:lang w:val="kk-KZ"/>
        </w:rPr>
        <w:t xml:space="preserve">ую целевую установку </w:t>
      </w:r>
      <w:r w:rsidR="00351021" w:rsidRPr="00B3482A">
        <w:rPr>
          <w:rFonts w:ascii="Times New Roman" w:hAnsi="Times New Roman"/>
          <w:sz w:val="28"/>
          <w:szCs w:val="28"/>
          <w:lang w:eastAsia="ru-RU"/>
        </w:rPr>
        <w:t>–</w:t>
      </w:r>
      <w:r w:rsidR="002A51B2" w:rsidRPr="00B00327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FC41B5" w:rsidRPr="00B00327">
        <w:rPr>
          <w:rFonts w:ascii="Times New Roman" w:hAnsi="Times New Roman"/>
          <w:sz w:val="28"/>
          <w:szCs w:val="28"/>
        </w:rPr>
        <w:t xml:space="preserve">Казахстан должен стать </w:t>
      </w:r>
      <w:r w:rsidR="00FC41B5" w:rsidRPr="00B00327">
        <w:rPr>
          <w:rFonts w:ascii="Times New Roman" w:hAnsi="Times New Roman"/>
          <w:b/>
          <w:sz w:val="28"/>
          <w:szCs w:val="28"/>
        </w:rPr>
        <w:t xml:space="preserve">страной </w:t>
      </w:r>
      <w:r w:rsidR="0096275A" w:rsidRPr="00B00327">
        <w:rPr>
          <w:rFonts w:ascii="Times New Roman" w:hAnsi="Times New Roman"/>
          <w:b/>
          <w:sz w:val="28"/>
          <w:szCs w:val="28"/>
        </w:rPr>
        <w:t xml:space="preserve">- </w:t>
      </w:r>
      <w:r w:rsidR="00FC41B5" w:rsidRPr="00B00327">
        <w:rPr>
          <w:rFonts w:ascii="Times New Roman" w:hAnsi="Times New Roman"/>
          <w:b/>
          <w:sz w:val="28"/>
          <w:szCs w:val="28"/>
        </w:rPr>
        <w:t>лидером региона</w:t>
      </w:r>
      <w:r w:rsidR="00FC41B5" w:rsidRPr="00B00327">
        <w:rPr>
          <w:rFonts w:ascii="Times New Roman" w:hAnsi="Times New Roman"/>
          <w:sz w:val="28"/>
          <w:szCs w:val="28"/>
        </w:rPr>
        <w:t xml:space="preserve"> с сильными институтами</w:t>
      </w:r>
      <w:r w:rsidR="002A51B2" w:rsidRPr="00B00327">
        <w:rPr>
          <w:rFonts w:ascii="Times New Roman" w:hAnsi="Times New Roman"/>
          <w:sz w:val="28"/>
          <w:szCs w:val="28"/>
          <w:lang w:val="kk-KZ"/>
        </w:rPr>
        <w:t>,</w:t>
      </w:r>
      <w:r w:rsidR="00FC41B5" w:rsidRPr="00B00327">
        <w:rPr>
          <w:rFonts w:ascii="Times New Roman" w:hAnsi="Times New Roman"/>
          <w:sz w:val="28"/>
          <w:szCs w:val="28"/>
        </w:rPr>
        <w:t xml:space="preserve"> компетентным, эффективным и предсказуемым правительством</w:t>
      </w:r>
      <w:r w:rsidR="002A51B2" w:rsidRPr="00B00327">
        <w:rPr>
          <w:rFonts w:ascii="Times New Roman" w:hAnsi="Times New Roman"/>
          <w:sz w:val="28"/>
          <w:szCs w:val="28"/>
          <w:lang w:val="kk-KZ"/>
        </w:rPr>
        <w:t>. У нас</w:t>
      </w:r>
      <w:r w:rsidR="00FC41B5" w:rsidRPr="00B00327">
        <w:rPr>
          <w:rFonts w:ascii="Times New Roman" w:hAnsi="Times New Roman"/>
          <w:sz w:val="28"/>
          <w:szCs w:val="28"/>
        </w:rPr>
        <w:t xml:space="preserve"> </w:t>
      </w:r>
      <w:r w:rsidR="002A51B2" w:rsidRPr="00B00327">
        <w:rPr>
          <w:rFonts w:ascii="Times New Roman" w:hAnsi="Times New Roman"/>
          <w:sz w:val="28"/>
          <w:szCs w:val="28"/>
          <w:lang w:val="kk-KZ"/>
        </w:rPr>
        <w:t xml:space="preserve">должны быть </w:t>
      </w:r>
      <w:proofErr w:type="spellStart"/>
      <w:r w:rsidR="00FC41B5" w:rsidRPr="00B00327">
        <w:rPr>
          <w:rFonts w:ascii="Times New Roman" w:hAnsi="Times New Roman"/>
          <w:sz w:val="28"/>
          <w:szCs w:val="28"/>
        </w:rPr>
        <w:t>лучши</w:t>
      </w:r>
      <w:proofErr w:type="spellEnd"/>
      <w:r w:rsidR="002A51B2" w:rsidRPr="00B00327">
        <w:rPr>
          <w:rFonts w:ascii="Times New Roman" w:hAnsi="Times New Roman"/>
          <w:sz w:val="28"/>
          <w:szCs w:val="28"/>
          <w:lang w:val="kk-KZ"/>
        </w:rPr>
        <w:t>е</w:t>
      </w:r>
      <w:r w:rsidR="00FC41B5" w:rsidRPr="00B00327">
        <w:rPr>
          <w:rFonts w:ascii="Times New Roman" w:hAnsi="Times New Roman"/>
          <w:sz w:val="28"/>
          <w:szCs w:val="28"/>
        </w:rPr>
        <w:t xml:space="preserve"> технически</w:t>
      </w:r>
      <w:r w:rsidR="002A51B2" w:rsidRPr="00B00327">
        <w:rPr>
          <w:rFonts w:ascii="Times New Roman" w:hAnsi="Times New Roman"/>
          <w:sz w:val="28"/>
          <w:szCs w:val="28"/>
          <w:lang w:val="kk-KZ"/>
        </w:rPr>
        <w:t>е</w:t>
      </w:r>
      <w:r w:rsidR="00FC41B5" w:rsidRPr="00B00327">
        <w:rPr>
          <w:rFonts w:ascii="Times New Roman" w:hAnsi="Times New Roman"/>
          <w:sz w:val="28"/>
          <w:szCs w:val="28"/>
        </w:rPr>
        <w:t xml:space="preserve"> кадр</w:t>
      </w:r>
      <w:r w:rsidR="002A51B2" w:rsidRPr="00B00327">
        <w:rPr>
          <w:rFonts w:ascii="Times New Roman" w:hAnsi="Times New Roman"/>
          <w:sz w:val="28"/>
          <w:szCs w:val="28"/>
          <w:lang w:val="kk-KZ"/>
        </w:rPr>
        <w:t>ы,</w:t>
      </w:r>
      <w:r w:rsidR="00FC41B5" w:rsidRPr="00B00327">
        <w:rPr>
          <w:rFonts w:ascii="Times New Roman" w:hAnsi="Times New Roman"/>
          <w:sz w:val="28"/>
          <w:szCs w:val="28"/>
        </w:rPr>
        <w:t xml:space="preserve"> инфраструктур</w:t>
      </w:r>
      <w:r w:rsidR="002A51B2" w:rsidRPr="00B00327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FC41B5" w:rsidRPr="00B00327">
        <w:rPr>
          <w:rFonts w:ascii="Times New Roman" w:hAnsi="Times New Roman"/>
          <w:sz w:val="28"/>
          <w:szCs w:val="28"/>
        </w:rPr>
        <w:t>мирового уровня</w:t>
      </w:r>
      <w:r w:rsidR="0051267D" w:rsidRPr="00B00327">
        <w:rPr>
          <w:rFonts w:ascii="Times New Roman" w:hAnsi="Times New Roman"/>
          <w:sz w:val="28"/>
          <w:szCs w:val="28"/>
        </w:rPr>
        <w:t>,</w:t>
      </w:r>
      <w:r w:rsidR="002A51B2" w:rsidRPr="00B00327">
        <w:rPr>
          <w:rFonts w:ascii="Times New Roman" w:hAnsi="Times New Roman"/>
          <w:sz w:val="28"/>
          <w:szCs w:val="28"/>
        </w:rPr>
        <w:t xml:space="preserve"> </w:t>
      </w:r>
      <w:r w:rsidR="00FC41B5" w:rsidRPr="00B00327">
        <w:rPr>
          <w:rFonts w:ascii="Times New Roman" w:hAnsi="Times New Roman"/>
          <w:sz w:val="28"/>
          <w:szCs w:val="28"/>
        </w:rPr>
        <w:t>обеспечены общественный порядок и личная безопасность</w:t>
      </w:r>
      <w:r w:rsidR="0051267D" w:rsidRPr="00B00327">
        <w:rPr>
          <w:rFonts w:ascii="Times New Roman" w:hAnsi="Times New Roman"/>
          <w:sz w:val="28"/>
          <w:szCs w:val="28"/>
        </w:rPr>
        <w:t xml:space="preserve"> </w:t>
      </w:r>
      <w:r w:rsidR="002A51B2" w:rsidRPr="00B00327">
        <w:rPr>
          <w:rFonts w:ascii="Times New Roman" w:hAnsi="Times New Roman"/>
          <w:sz w:val="28"/>
          <w:szCs w:val="28"/>
          <w:lang w:val="kk-KZ"/>
        </w:rPr>
        <w:t>людей»</w:t>
      </w:r>
      <w:r w:rsidR="00FC41B5" w:rsidRPr="00B00327">
        <w:rPr>
          <w:rFonts w:ascii="Times New Roman" w:hAnsi="Times New Roman"/>
          <w:sz w:val="28"/>
          <w:szCs w:val="28"/>
        </w:rPr>
        <w:t xml:space="preserve">. </w:t>
      </w:r>
    </w:p>
    <w:p w:rsidR="00FC41B5" w:rsidRPr="00205308" w:rsidRDefault="002A51B2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327">
        <w:rPr>
          <w:rFonts w:ascii="Times New Roman" w:hAnsi="Times New Roman"/>
          <w:sz w:val="28"/>
          <w:szCs w:val="28"/>
          <w:lang w:val="kk-KZ"/>
        </w:rPr>
        <w:t xml:space="preserve">Решение поставленной задачи </w:t>
      </w:r>
      <w:r w:rsidR="00FC41B5" w:rsidRPr="00B00327">
        <w:rPr>
          <w:rFonts w:ascii="Times New Roman" w:hAnsi="Times New Roman"/>
          <w:b/>
          <w:sz w:val="28"/>
          <w:szCs w:val="28"/>
        </w:rPr>
        <w:t>невозможно</w:t>
      </w:r>
      <w:r w:rsidR="00FC41B5" w:rsidRPr="00205308">
        <w:rPr>
          <w:rFonts w:ascii="Times New Roman" w:hAnsi="Times New Roman"/>
          <w:b/>
          <w:sz w:val="28"/>
          <w:szCs w:val="28"/>
        </w:rPr>
        <w:t xml:space="preserve"> </w:t>
      </w:r>
      <w:r w:rsidR="0051267D" w:rsidRPr="00205308">
        <w:rPr>
          <w:rFonts w:ascii="Times New Roman" w:hAnsi="Times New Roman"/>
          <w:b/>
          <w:sz w:val="28"/>
          <w:szCs w:val="28"/>
        </w:rPr>
        <w:t xml:space="preserve">также </w:t>
      </w:r>
      <w:r w:rsidR="00FC41B5" w:rsidRPr="00205308">
        <w:rPr>
          <w:rFonts w:ascii="Times New Roman" w:hAnsi="Times New Roman"/>
          <w:b/>
          <w:sz w:val="28"/>
          <w:szCs w:val="28"/>
        </w:rPr>
        <w:t xml:space="preserve">без эффективной реализации </w:t>
      </w:r>
      <w:r w:rsidR="001D4243" w:rsidRPr="00205308">
        <w:rPr>
          <w:rFonts w:ascii="Times New Roman" w:hAnsi="Times New Roman"/>
          <w:b/>
          <w:sz w:val="28"/>
          <w:szCs w:val="28"/>
        </w:rPr>
        <w:t>П</w:t>
      </w:r>
      <w:r w:rsidR="00FC41B5" w:rsidRPr="00205308">
        <w:rPr>
          <w:rFonts w:ascii="Times New Roman" w:hAnsi="Times New Roman"/>
          <w:b/>
          <w:sz w:val="28"/>
          <w:szCs w:val="28"/>
        </w:rPr>
        <w:t>лана нации «100 шагов»</w:t>
      </w:r>
      <w:r w:rsidR="00FC41B5" w:rsidRPr="00205308">
        <w:rPr>
          <w:rFonts w:ascii="Times New Roman" w:hAnsi="Times New Roman"/>
          <w:sz w:val="28"/>
          <w:szCs w:val="28"/>
        </w:rPr>
        <w:t xml:space="preserve">. </w:t>
      </w:r>
    </w:p>
    <w:p w:rsidR="00FC41B5" w:rsidRPr="00205308" w:rsidRDefault="005321DC" w:rsidP="00512B37">
      <w:pPr>
        <w:pBdr>
          <w:bottom w:val="single" w:sz="4" w:space="0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41B5" w:rsidRPr="00205308">
        <w:rPr>
          <w:rFonts w:ascii="Times New Roman" w:hAnsi="Times New Roman"/>
          <w:sz w:val="28"/>
          <w:szCs w:val="28"/>
        </w:rPr>
        <w:t xml:space="preserve">роведение преобразований, направленных на совершенствование инвестиционного климата, будет осуществляться </w:t>
      </w:r>
      <w:r w:rsidR="00FC41B5" w:rsidRPr="00205308">
        <w:rPr>
          <w:rFonts w:ascii="Times New Roman" w:hAnsi="Times New Roman"/>
          <w:b/>
          <w:sz w:val="28"/>
          <w:szCs w:val="28"/>
        </w:rPr>
        <w:t>совместно с ОЭСР и другими международными финансовыми институтами</w:t>
      </w:r>
      <w:r w:rsidR="001A0BA5">
        <w:rPr>
          <w:rFonts w:ascii="Times New Roman" w:hAnsi="Times New Roman"/>
          <w:sz w:val="28"/>
          <w:szCs w:val="28"/>
        </w:rPr>
        <w:t xml:space="preserve">. </w:t>
      </w:r>
    </w:p>
    <w:p w:rsidR="00FC41B5" w:rsidRPr="00D20BF3" w:rsidRDefault="005321DC" w:rsidP="00512B37">
      <w:pPr>
        <w:pBdr>
          <w:bottom w:val="single" w:sz="4" w:space="0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</w:t>
      </w:r>
      <w:r w:rsidR="00FC41B5" w:rsidRPr="00205308">
        <w:rPr>
          <w:rFonts w:ascii="Times New Roman" w:hAnsi="Times New Roman"/>
          <w:sz w:val="28"/>
          <w:szCs w:val="28"/>
        </w:rPr>
        <w:t xml:space="preserve">азработан </w:t>
      </w:r>
      <w:r w:rsidR="001A0BA5" w:rsidRPr="00D20BF3">
        <w:rPr>
          <w:rFonts w:ascii="Times New Roman" w:hAnsi="Times New Roman"/>
          <w:sz w:val="28"/>
          <w:szCs w:val="28"/>
        </w:rPr>
        <w:t xml:space="preserve">проект </w:t>
      </w:r>
      <w:r w:rsidR="00FC41B5" w:rsidRPr="00D20BF3">
        <w:rPr>
          <w:rFonts w:ascii="Times New Roman" w:hAnsi="Times New Roman"/>
          <w:sz w:val="28"/>
          <w:szCs w:val="28"/>
        </w:rPr>
        <w:t>детальн</w:t>
      </w:r>
      <w:r w:rsidR="001A0BA5" w:rsidRPr="00D20BF3">
        <w:rPr>
          <w:rFonts w:ascii="Times New Roman" w:hAnsi="Times New Roman"/>
          <w:sz w:val="28"/>
          <w:szCs w:val="28"/>
        </w:rPr>
        <w:t>ого</w:t>
      </w:r>
      <w:r w:rsidR="00FC41B5" w:rsidRPr="00D20BF3">
        <w:rPr>
          <w:rFonts w:ascii="Times New Roman" w:hAnsi="Times New Roman"/>
          <w:sz w:val="28"/>
          <w:szCs w:val="28"/>
        </w:rPr>
        <w:t xml:space="preserve"> план</w:t>
      </w:r>
      <w:r w:rsidR="001A0BA5" w:rsidRPr="00D20BF3">
        <w:rPr>
          <w:rFonts w:ascii="Times New Roman" w:hAnsi="Times New Roman"/>
          <w:sz w:val="28"/>
          <w:szCs w:val="28"/>
        </w:rPr>
        <w:t>а</w:t>
      </w:r>
      <w:r w:rsidR="00FC41B5" w:rsidRPr="00D20BF3">
        <w:rPr>
          <w:rFonts w:ascii="Times New Roman" w:hAnsi="Times New Roman"/>
          <w:b/>
          <w:sz w:val="28"/>
          <w:szCs w:val="28"/>
        </w:rPr>
        <w:t xml:space="preserve"> </w:t>
      </w:r>
      <w:r w:rsidR="00FC41B5" w:rsidRPr="00D20BF3">
        <w:rPr>
          <w:rFonts w:ascii="Times New Roman" w:hAnsi="Times New Roman"/>
          <w:sz w:val="28"/>
          <w:szCs w:val="28"/>
        </w:rPr>
        <w:t xml:space="preserve">Правительства </w:t>
      </w:r>
      <w:r w:rsidR="00FC41B5" w:rsidRPr="00D20BF3">
        <w:rPr>
          <w:rFonts w:ascii="Times New Roman" w:hAnsi="Times New Roman"/>
          <w:b/>
          <w:sz w:val="28"/>
          <w:szCs w:val="28"/>
        </w:rPr>
        <w:t>по улучшению инвест</w:t>
      </w:r>
      <w:r w:rsidR="0051267D" w:rsidRPr="00D20BF3">
        <w:rPr>
          <w:rFonts w:ascii="Times New Roman" w:hAnsi="Times New Roman"/>
          <w:b/>
          <w:sz w:val="28"/>
          <w:szCs w:val="28"/>
        </w:rPr>
        <w:t xml:space="preserve">иционного </w:t>
      </w:r>
      <w:r w:rsidR="00FC41B5" w:rsidRPr="00D20BF3">
        <w:rPr>
          <w:rFonts w:ascii="Times New Roman" w:hAnsi="Times New Roman"/>
          <w:b/>
          <w:sz w:val="28"/>
          <w:szCs w:val="28"/>
        </w:rPr>
        <w:t xml:space="preserve">климата с акцентом на </w:t>
      </w:r>
      <w:r w:rsidR="0051267D" w:rsidRPr="00D20BF3">
        <w:rPr>
          <w:rFonts w:ascii="Times New Roman" w:hAnsi="Times New Roman"/>
          <w:b/>
          <w:sz w:val="28"/>
          <w:szCs w:val="28"/>
        </w:rPr>
        <w:t>ТНК</w:t>
      </w:r>
      <w:r w:rsidR="001A0BA5" w:rsidRPr="00D20BF3">
        <w:rPr>
          <w:rFonts w:ascii="Times New Roman" w:hAnsi="Times New Roman"/>
          <w:b/>
          <w:sz w:val="28"/>
          <w:szCs w:val="28"/>
        </w:rPr>
        <w:t>.</w:t>
      </w:r>
    </w:p>
    <w:p w:rsidR="00FC41B5" w:rsidRPr="00205308" w:rsidRDefault="001A0BA5" w:rsidP="00512B37">
      <w:pPr>
        <w:pBdr>
          <w:bottom w:val="single" w:sz="4" w:space="0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BF3">
        <w:rPr>
          <w:rFonts w:ascii="Times New Roman" w:hAnsi="Times New Roman"/>
          <w:sz w:val="28"/>
          <w:szCs w:val="28"/>
        </w:rPr>
        <w:t>Д</w:t>
      </w:r>
      <w:r w:rsidR="00FC41B5" w:rsidRPr="00D20BF3">
        <w:rPr>
          <w:rFonts w:ascii="Times New Roman" w:hAnsi="Times New Roman"/>
          <w:sz w:val="28"/>
          <w:szCs w:val="28"/>
        </w:rPr>
        <w:t>ля улучшения работы с инвесторами созданы</w:t>
      </w:r>
      <w:r w:rsidR="00FC41B5" w:rsidRPr="00205308">
        <w:rPr>
          <w:rFonts w:ascii="Times New Roman" w:hAnsi="Times New Roman"/>
          <w:sz w:val="28"/>
          <w:szCs w:val="28"/>
        </w:rPr>
        <w:t xml:space="preserve"> </w:t>
      </w:r>
      <w:r w:rsidR="00FC41B5" w:rsidRPr="00205308">
        <w:rPr>
          <w:rFonts w:ascii="Times New Roman" w:hAnsi="Times New Roman"/>
          <w:b/>
          <w:sz w:val="28"/>
          <w:szCs w:val="28"/>
        </w:rPr>
        <w:t xml:space="preserve">Правительственный </w:t>
      </w:r>
      <w:r w:rsidR="002F0AAF">
        <w:rPr>
          <w:rFonts w:ascii="Times New Roman" w:hAnsi="Times New Roman"/>
          <w:b/>
          <w:sz w:val="28"/>
          <w:szCs w:val="28"/>
          <w:lang w:val="kk-KZ"/>
        </w:rPr>
        <w:t>с</w:t>
      </w:r>
      <w:proofErr w:type="spellStart"/>
      <w:r w:rsidR="00FC41B5" w:rsidRPr="00205308">
        <w:rPr>
          <w:rFonts w:ascii="Times New Roman" w:hAnsi="Times New Roman"/>
          <w:b/>
          <w:sz w:val="28"/>
          <w:szCs w:val="28"/>
        </w:rPr>
        <w:t>овет</w:t>
      </w:r>
      <w:proofErr w:type="spellEnd"/>
      <w:r w:rsidR="00FC41B5" w:rsidRPr="00205308">
        <w:rPr>
          <w:rFonts w:ascii="Times New Roman" w:hAnsi="Times New Roman"/>
          <w:sz w:val="28"/>
          <w:szCs w:val="28"/>
        </w:rPr>
        <w:t xml:space="preserve"> и аналогичные </w:t>
      </w:r>
      <w:r w:rsidR="00FC41B5" w:rsidRPr="00205308">
        <w:rPr>
          <w:rFonts w:ascii="Times New Roman" w:hAnsi="Times New Roman"/>
          <w:b/>
          <w:sz w:val="28"/>
          <w:szCs w:val="28"/>
        </w:rPr>
        <w:t xml:space="preserve">региональные </w:t>
      </w:r>
      <w:r w:rsidR="002F0AAF">
        <w:rPr>
          <w:rFonts w:ascii="Times New Roman" w:hAnsi="Times New Roman"/>
          <w:b/>
          <w:sz w:val="28"/>
          <w:szCs w:val="28"/>
          <w:lang w:val="kk-KZ"/>
        </w:rPr>
        <w:t>с</w:t>
      </w:r>
      <w:proofErr w:type="spellStart"/>
      <w:r w:rsidR="00FC41B5" w:rsidRPr="00205308">
        <w:rPr>
          <w:rFonts w:ascii="Times New Roman" w:hAnsi="Times New Roman"/>
          <w:b/>
          <w:sz w:val="28"/>
          <w:szCs w:val="28"/>
        </w:rPr>
        <w:t>оветы</w:t>
      </w:r>
      <w:proofErr w:type="spellEnd"/>
      <w:r w:rsidR="00FC41B5" w:rsidRPr="00205308">
        <w:rPr>
          <w:rFonts w:ascii="Times New Roman" w:hAnsi="Times New Roman"/>
          <w:sz w:val="28"/>
          <w:szCs w:val="28"/>
        </w:rPr>
        <w:t xml:space="preserve"> по привлечению инвестиций.</w:t>
      </w:r>
    </w:p>
    <w:p w:rsidR="00FC41B5" w:rsidRPr="00205308" w:rsidRDefault="00FC41B5" w:rsidP="00512B37">
      <w:pPr>
        <w:pBdr>
          <w:bottom w:val="single" w:sz="4" w:space="0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Кроме того, </w:t>
      </w:r>
      <w:r w:rsidR="005335EC" w:rsidRPr="00205308">
        <w:rPr>
          <w:rFonts w:ascii="Times New Roman" w:hAnsi="Times New Roman"/>
          <w:sz w:val="28"/>
          <w:szCs w:val="28"/>
        </w:rPr>
        <w:t>с января</w:t>
      </w:r>
      <w:r w:rsidRPr="00205308">
        <w:rPr>
          <w:rFonts w:ascii="Times New Roman" w:hAnsi="Times New Roman"/>
          <w:sz w:val="28"/>
          <w:szCs w:val="28"/>
        </w:rPr>
        <w:t xml:space="preserve"> 2016 года Министерство по инвестициям и развитию </w:t>
      </w:r>
      <w:r w:rsidR="005335EC" w:rsidRPr="00205308">
        <w:rPr>
          <w:rFonts w:ascii="Times New Roman" w:hAnsi="Times New Roman"/>
          <w:sz w:val="28"/>
          <w:szCs w:val="28"/>
        </w:rPr>
        <w:t xml:space="preserve">начало </w:t>
      </w:r>
      <w:r w:rsidRPr="00205308">
        <w:rPr>
          <w:rFonts w:ascii="Times New Roman" w:hAnsi="Times New Roman"/>
          <w:sz w:val="28"/>
          <w:szCs w:val="28"/>
        </w:rPr>
        <w:t xml:space="preserve">работать </w:t>
      </w:r>
      <w:r w:rsidRPr="000A681D">
        <w:rPr>
          <w:rFonts w:ascii="Times New Roman" w:hAnsi="Times New Roman"/>
          <w:b/>
          <w:sz w:val="28"/>
          <w:szCs w:val="28"/>
        </w:rPr>
        <w:t>по</w:t>
      </w:r>
      <w:r w:rsidRPr="00205308">
        <w:rPr>
          <w:rFonts w:ascii="Times New Roman" w:hAnsi="Times New Roman"/>
          <w:sz w:val="28"/>
          <w:szCs w:val="28"/>
        </w:rPr>
        <w:t xml:space="preserve"> </w:t>
      </w:r>
      <w:r w:rsidRPr="00205308">
        <w:rPr>
          <w:rFonts w:ascii="Times New Roman" w:hAnsi="Times New Roman"/>
          <w:b/>
          <w:sz w:val="28"/>
          <w:szCs w:val="28"/>
        </w:rPr>
        <w:t>принципу «одного окна» для инвесторов</w:t>
      </w:r>
      <w:r w:rsidRPr="00205308">
        <w:rPr>
          <w:rFonts w:ascii="Times New Roman" w:hAnsi="Times New Roman"/>
          <w:sz w:val="28"/>
          <w:szCs w:val="28"/>
        </w:rPr>
        <w:t>. Иначе говоря, все необходимые разрешительные документы для реализации инвест</w:t>
      </w:r>
      <w:r w:rsidR="0051267D" w:rsidRPr="00205308">
        <w:rPr>
          <w:rFonts w:ascii="Times New Roman" w:hAnsi="Times New Roman"/>
          <w:sz w:val="28"/>
          <w:szCs w:val="28"/>
        </w:rPr>
        <w:t xml:space="preserve">иционных </w:t>
      </w:r>
      <w:r w:rsidRPr="00205308">
        <w:rPr>
          <w:rFonts w:ascii="Times New Roman" w:hAnsi="Times New Roman"/>
          <w:sz w:val="28"/>
          <w:szCs w:val="28"/>
        </w:rPr>
        <w:t xml:space="preserve">проектов будут выдаваться в одном госоргане </w:t>
      </w:r>
      <w:r w:rsidR="0051267D" w:rsidRPr="0020530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05308">
        <w:rPr>
          <w:rFonts w:ascii="Times New Roman" w:hAnsi="Times New Roman"/>
          <w:sz w:val="28"/>
          <w:szCs w:val="28"/>
        </w:rPr>
        <w:t>(</w:t>
      </w:r>
      <w:r w:rsidR="0051267D" w:rsidRPr="00205308">
        <w:rPr>
          <w:rFonts w:ascii="Times New Roman" w:hAnsi="Times New Roman"/>
          <w:sz w:val="28"/>
          <w:szCs w:val="28"/>
        </w:rPr>
        <w:t xml:space="preserve">свыше </w:t>
      </w:r>
      <w:r w:rsidRPr="00205308">
        <w:rPr>
          <w:rFonts w:ascii="Times New Roman" w:hAnsi="Times New Roman"/>
          <w:b/>
          <w:sz w:val="28"/>
          <w:szCs w:val="28"/>
        </w:rPr>
        <w:t>36</w:t>
      </w:r>
      <w:r w:rsidR="0051267D" w:rsidRPr="00205308">
        <w:rPr>
          <w:rFonts w:ascii="Times New Roman" w:hAnsi="Times New Roman"/>
          <w:b/>
          <w:sz w:val="28"/>
          <w:szCs w:val="28"/>
        </w:rPr>
        <w:t>0</w:t>
      </w:r>
      <w:r w:rsidRPr="00205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308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205308">
        <w:rPr>
          <w:rFonts w:ascii="Times New Roman" w:hAnsi="Times New Roman"/>
          <w:sz w:val="28"/>
          <w:szCs w:val="28"/>
        </w:rPr>
        <w:t>: лицензии, разрешения, различные справки).</w:t>
      </w:r>
    </w:p>
    <w:p w:rsidR="00FC41B5" w:rsidRPr="00205308" w:rsidRDefault="00FC41B5" w:rsidP="00512B37">
      <w:pPr>
        <w:pBdr>
          <w:bottom w:val="single" w:sz="4" w:space="0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Будет </w:t>
      </w:r>
      <w:r w:rsidRPr="00205308">
        <w:rPr>
          <w:rFonts w:ascii="Times New Roman" w:hAnsi="Times New Roman"/>
          <w:b/>
          <w:sz w:val="28"/>
          <w:szCs w:val="28"/>
        </w:rPr>
        <w:t>усилена ответственность Правительства и местных исполнительных органов за достижение конкретных результатов</w:t>
      </w:r>
      <w:r w:rsidRPr="00205308">
        <w:rPr>
          <w:rFonts w:ascii="Times New Roman" w:hAnsi="Times New Roman"/>
          <w:sz w:val="28"/>
          <w:szCs w:val="28"/>
        </w:rPr>
        <w:t xml:space="preserve">. Деятельность каждого министра и </w:t>
      </w:r>
      <w:proofErr w:type="spellStart"/>
      <w:r w:rsidRPr="00205308">
        <w:rPr>
          <w:rFonts w:ascii="Times New Roman" w:hAnsi="Times New Roman"/>
          <w:sz w:val="28"/>
          <w:szCs w:val="28"/>
        </w:rPr>
        <w:t>акима</w:t>
      </w:r>
      <w:proofErr w:type="spellEnd"/>
      <w:r w:rsidRPr="00205308">
        <w:rPr>
          <w:rFonts w:ascii="Times New Roman" w:hAnsi="Times New Roman"/>
          <w:sz w:val="28"/>
          <w:szCs w:val="28"/>
        </w:rPr>
        <w:t xml:space="preserve"> будет оцениваться по трем основным параметрам: (1) объем привлеченных частных инвестиций; (2) рост  экспорта; (3) создание рабочих мест. </w:t>
      </w:r>
    </w:p>
    <w:p w:rsidR="007A02DE" w:rsidRPr="00205308" w:rsidRDefault="007A02DE" w:rsidP="007A02DE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Казахстану удалось значительно улучшить свои показатели по инвестиционному климату, привлечь </w:t>
      </w:r>
      <w:r w:rsidRPr="00B00327">
        <w:rPr>
          <w:rFonts w:ascii="Times New Roman" w:hAnsi="Times New Roman"/>
          <w:sz w:val="28"/>
          <w:szCs w:val="28"/>
        </w:rPr>
        <w:t xml:space="preserve">ряд </w:t>
      </w:r>
      <w:r w:rsidR="002A51B2" w:rsidRPr="00B00327">
        <w:rPr>
          <w:rFonts w:ascii="Times New Roman" w:hAnsi="Times New Roman"/>
          <w:sz w:val="28"/>
          <w:szCs w:val="28"/>
          <w:lang w:val="kk-KZ"/>
        </w:rPr>
        <w:t>ТНК</w:t>
      </w:r>
      <w:r w:rsidRPr="00B00327">
        <w:rPr>
          <w:rFonts w:ascii="Times New Roman" w:hAnsi="Times New Roman"/>
          <w:sz w:val="28"/>
          <w:szCs w:val="28"/>
        </w:rPr>
        <w:t>. В</w:t>
      </w:r>
      <w:r w:rsidRPr="00205308">
        <w:rPr>
          <w:rFonts w:ascii="Times New Roman" w:hAnsi="Times New Roman"/>
          <w:sz w:val="28"/>
          <w:szCs w:val="28"/>
        </w:rPr>
        <w:t xml:space="preserve"> </w:t>
      </w:r>
      <w:r w:rsidRPr="00205308">
        <w:rPr>
          <w:rFonts w:ascii="Times New Roman" w:hAnsi="Times New Roman"/>
          <w:b/>
          <w:sz w:val="28"/>
          <w:szCs w:val="28"/>
        </w:rPr>
        <w:t>рейтинге ООН по притоку прямых иностранных инвестиций</w:t>
      </w:r>
      <w:r w:rsidRPr="00205308">
        <w:rPr>
          <w:rFonts w:ascii="Times New Roman" w:hAnsi="Times New Roman"/>
          <w:sz w:val="28"/>
          <w:szCs w:val="28"/>
        </w:rPr>
        <w:t xml:space="preserve"> в мире Казахстан по итогам 2014 года занял </w:t>
      </w:r>
      <w:r w:rsidRPr="00205308">
        <w:rPr>
          <w:rFonts w:ascii="Times New Roman" w:hAnsi="Times New Roman"/>
          <w:b/>
          <w:sz w:val="28"/>
          <w:szCs w:val="28"/>
        </w:rPr>
        <w:t>28-е место</w:t>
      </w:r>
      <w:r w:rsidRPr="00205308">
        <w:rPr>
          <w:rFonts w:ascii="Times New Roman" w:hAnsi="Times New Roman"/>
          <w:sz w:val="28"/>
          <w:szCs w:val="28"/>
        </w:rPr>
        <w:t>, среди госуда</w:t>
      </w:r>
      <w:proofErr w:type="gramStart"/>
      <w:r w:rsidRPr="00205308">
        <w:rPr>
          <w:rFonts w:ascii="Times New Roman" w:hAnsi="Times New Roman"/>
          <w:sz w:val="28"/>
          <w:szCs w:val="28"/>
        </w:rPr>
        <w:t>рств с п</w:t>
      </w:r>
      <w:proofErr w:type="gramEnd"/>
      <w:r w:rsidRPr="00205308">
        <w:rPr>
          <w:rFonts w:ascii="Times New Roman" w:hAnsi="Times New Roman"/>
          <w:sz w:val="28"/>
          <w:szCs w:val="28"/>
        </w:rPr>
        <w:t xml:space="preserve">ереходной экономикой – </w:t>
      </w:r>
      <w:r w:rsidRPr="00205308">
        <w:rPr>
          <w:rFonts w:ascii="Times New Roman" w:hAnsi="Times New Roman"/>
          <w:b/>
          <w:sz w:val="28"/>
          <w:szCs w:val="28"/>
        </w:rPr>
        <w:t>2-е место</w:t>
      </w:r>
      <w:r w:rsidRPr="00205308">
        <w:rPr>
          <w:rFonts w:ascii="Times New Roman" w:hAnsi="Times New Roman"/>
          <w:sz w:val="28"/>
          <w:szCs w:val="28"/>
        </w:rPr>
        <w:t xml:space="preserve">, а среди стран, не имеющих выхода к морю – </w:t>
      </w:r>
      <w:r w:rsidRPr="00205308">
        <w:rPr>
          <w:rFonts w:ascii="Times New Roman" w:hAnsi="Times New Roman"/>
          <w:b/>
          <w:sz w:val="28"/>
          <w:szCs w:val="28"/>
        </w:rPr>
        <w:t>1-е</w:t>
      </w:r>
      <w:r w:rsidRPr="00205308">
        <w:rPr>
          <w:rFonts w:ascii="Times New Roman" w:hAnsi="Times New Roman"/>
          <w:sz w:val="28"/>
          <w:szCs w:val="28"/>
        </w:rPr>
        <w:t>.</w:t>
      </w:r>
    </w:p>
    <w:p w:rsidR="007A02DE" w:rsidRPr="00205308" w:rsidRDefault="00FC41B5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05308">
        <w:rPr>
          <w:rFonts w:ascii="Times New Roman" w:hAnsi="Times New Roman"/>
          <w:sz w:val="28"/>
          <w:szCs w:val="28"/>
        </w:rPr>
        <w:t>В целом</w:t>
      </w:r>
      <w:r w:rsidR="00ED00A1" w:rsidRPr="00205308">
        <w:rPr>
          <w:rFonts w:ascii="Times New Roman" w:hAnsi="Times New Roman"/>
          <w:sz w:val="28"/>
          <w:szCs w:val="28"/>
        </w:rPr>
        <w:t>,</w:t>
      </w:r>
      <w:r w:rsidRPr="00205308">
        <w:rPr>
          <w:rFonts w:ascii="Times New Roman" w:hAnsi="Times New Roman"/>
          <w:sz w:val="28"/>
          <w:szCs w:val="28"/>
        </w:rPr>
        <w:t xml:space="preserve"> </w:t>
      </w:r>
      <w:r w:rsidR="007A02DE" w:rsidRPr="00205308">
        <w:rPr>
          <w:rFonts w:ascii="Times New Roman" w:hAnsi="Times New Roman"/>
          <w:sz w:val="28"/>
          <w:szCs w:val="28"/>
        </w:rPr>
        <w:t xml:space="preserve">за последние 6 лет </w:t>
      </w:r>
      <w:r w:rsidR="007A02DE" w:rsidRPr="00205308">
        <w:rPr>
          <w:rFonts w:ascii="Times New Roman" w:hAnsi="Times New Roman"/>
          <w:sz w:val="28"/>
          <w:szCs w:val="28"/>
          <w:lang w:val="kk-KZ"/>
        </w:rPr>
        <w:t>б</w:t>
      </w:r>
      <w:proofErr w:type="spellStart"/>
      <w:r w:rsidR="007A02DE" w:rsidRPr="00205308">
        <w:rPr>
          <w:rFonts w:ascii="Times New Roman" w:hAnsi="Times New Roman"/>
          <w:sz w:val="28"/>
          <w:szCs w:val="28"/>
        </w:rPr>
        <w:t>ыло</w:t>
      </w:r>
      <w:proofErr w:type="spellEnd"/>
      <w:r w:rsidR="007A02DE" w:rsidRPr="00205308">
        <w:rPr>
          <w:rFonts w:ascii="Times New Roman" w:hAnsi="Times New Roman"/>
          <w:sz w:val="28"/>
          <w:szCs w:val="28"/>
        </w:rPr>
        <w:t xml:space="preserve"> открыто </w:t>
      </w:r>
      <w:r w:rsidR="007A02DE" w:rsidRPr="00205308">
        <w:rPr>
          <w:rFonts w:ascii="Times New Roman" w:hAnsi="Times New Roman"/>
          <w:b/>
          <w:sz w:val="28"/>
          <w:szCs w:val="28"/>
        </w:rPr>
        <w:t>224</w:t>
      </w:r>
      <w:r w:rsidR="007A02DE" w:rsidRPr="00205308">
        <w:rPr>
          <w:rFonts w:ascii="Times New Roman" w:hAnsi="Times New Roman"/>
          <w:sz w:val="28"/>
          <w:szCs w:val="28"/>
        </w:rPr>
        <w:t xml:space="preserve"> производства с участием иностранных инвесторов на сумму свыше </w:t>
      </w:r>
      <w:r w:rsidR="007A02DE" w:rsidRPr="00205308">
        <w:rPr>
          <w:rFonts w:ascii="Times New Roman" w:hAnsi="Times New Roman"/>
          <w:b/>
          <w:sz w:val="28"/>
          <w:szCs w:val="28"/>
        </w:rPr>
        <w:t xml:space="preserve">15 </w:t>
      </w:r>
      <w:proofErr w:type="spellStart"/>
      <w:r w:rsidR="007A02DE" w:rsidRPr="00205308">
        <w:rPr>
          <w:rFonts w:ascii="Times New Roman" w:hAnsi="Times New Roman"/>
          <w:b/>
          <w:sz w:val="28"/>
          <w:szCs w:val="28"/>
        </w:rPr>
        <w:t>млрд</w:t>
      </w:r>
      <w:proofErr w:type="gramStart"/>
      <w:r w:rsidR="007A02DE" w:rsidRPr="00205308">
        <w:rPr>
          <w:rFonts w:ascii="Times New Roman" w:hAnsi="Times New Roman"/>
          <w:b/>
          <w:sz w:val="28"/>
          <w:szCs w:val="28"/>
        </w:rPr>
        <w:t>.д</w:t>
      </w:r>
      <w:proofErr w:type="gramEnd"/>
      <w:r w:rsidR="007A02DE" w:rsidRPr="00205308">
        <w:rPr>
          <w:rFonts w:ascii="Times New Roman" w:hAnsi="Times New Roman"/>
          <w:b/>
          <w:sz w:val="28"/>
          <w:szCs w:val="28"/>
        </w:rPr>
        <w:t>олларов</w:t>
      </w:r>
      <w:proofErr w:type="spellEnd"/>
      <w:r w:rsidR="007A02DE" w:rsidRPr="00205308">
        <w:rPr>
          <w:rFonts w:ascii="Times New Roman" w:hAnsi="Times New Roman"/>
          <w:sz w:val="28"/>
          <w:szCs w:val="28"/>
        </w:rPr>
        <w:t xml:space="preserve">. </w:t>
      </w:r>
      <w:r w:rsidR="007A02DE" w:rsidRPr="00205308">
        <w:rPr>
          <w:rFonts w:ascii="Times New Roman" w:hAnsi="Times New Roman"/>
          <w:b/>
          <w:sz w:val="28"/>
          <w:szCs w:val="28"/>
          <w:lang w:val="kk-KZ"/>
        </w:rPr>
        <w:t xml:space="preserve">29 </w:t>
      </w:r>
      <w:r w:rsidR="007A02DE" w:rsidRPr="00205308">
        <w:rPr>
          <w:rFonts w:ascii="Times New Roman" w:hAnsi="Times New Roman"/>
          <w:b/>
          <w:sz w:val="28"/>
          <w:szCs w:val="28"/>
        </w:rPr>
        <w:t xml:space="preserve">ТНК </w:t>
      </w:r>
      <w:r w:rsidR="007A02DE" w:rsidRPr="00205308">
        <w:rPr>
          <w:rFonts w:ascii="Times New Roman" w:hAnsi="Times New Roman"/>
          <w:sz w:val="28"/>
          <w:szCs w:val="28"/>
        </w:rPr>
        <w:t xml:space="preserve">реализовали </w:t>
      </w:r>
      <w:r w:rsidR="007A02DE" w:rsidRPr="00205308">
        <w:rPr>
          <w:rFonts w:ascii="Times New Roman" w:hAnsi="Times New Roman"/>
          <w:b/>
          <w:sz w:val="28"/>
          <w:szCs w:val="28"/>
        </w:rPr>
        <w:t>46</w:t>
      </w:r>
      <w:r w:rsidR="007A02DE" w:rsidRPr="00205308">
        <w:rPr>
          <w:rFonts w:ascii="Times New Roman" w:hAnsi="Times New Roman"/>
          <w:sz w:val="28"/>
          <w:szCs w:val="28"/>
        </w:rPr>
        <w:t xml:space="preserve"> производств на общую сумму  </w:t>
      </w:r>
      <w:r w:rsidR="007A02DE" w:rsidRPr="00205308">
        <w:rPr>
          <w:rFonts w:ascii="Times New Roman" w:hAnsi="Times New Roman"/>
          <w:b/>
          <w:sz w:val="28"/>
          <w:szCs w:val="28"/>
        </w:rPr>
        <w:t>2,5 млрд. долларов</w:t>
      </w:r>
      <w:r w:rsidR="007A02DE" w:rsidRPr="00205308">
        <w:rPr>
          <w:rFonts w:ascii="Times New Roman" w:hAnsi="Times New Roman"/>
          <w:sz w:val="28"/>
          <w:szCs w:val="28"/>
        </w:rPr>
        <w:t xml:space="preserve">. </w:t>
      </w:r>
    </w:p>
    <w:p w:rsidR="007A02DE" w:rsidRPr="00205308" w:rsidRDefault="007A02DE" w:rsidP="007A02DE">
      <w:pPr>
        <w:pBdr>
          <w:bottom w:val="single" w:sz="4" w:space="0" w:color="FFFFFF"/>
        </w:pBdr>
        <w:tabs>
          <w:tab w:val="left" w:pos="1134"/>
        </w:tabs>
        <w:spacing w:after="6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205308">
        <w:rPr>
          <w:rFonts w:ascii="Times New Roman" w:hAnsi="Times New Roman"/>
          <w:b/>
          <w:i/>
          <w:sz w:val="24"/>
          <w:szCs w:val="28"/>
          <w:lang w:val="kk-KZ"/>
        </w:rPr>
        <w:t xml:space="preserve"> </w:t>
      </w:r>
      <w:proofErr w:type="gramStart"/>
      <w:r w:rsidRPr="00205308">
        <w:rPr>
          <w:rFonts w:ascii="Times New Roman" w:hAnsi="Times New Roman"/>
          <w:b/>
          <w:i/>
          <w:sz w:val="24"/>
          <w:szCs w:val="28"/>
        </w:rPr>
        <w:t>Реализация Карты индустриализации</w:t>
      </w:r>
      <w:r w:rsidRPr="00205308">
        <w:rPr>
          <w:rFonts w:ascii="Times New Roman" w:hAnsi="Times New Roman"/>
          <w:i/>
          <w:sz w:val="24"/>
          <w:szCs w:val="28"/>
        </w:rPr>
        <w:t xml:space="preserve">: за прошедшие 6 лет реализовано </w:t>
      </w:r>
      <w:r w:rsidR="006F36BB" w:rsidRPr="00205308">
        <w:rPr>
          <w:rFonts w:ascii="Times New Roman" w:hAnsi="Times New Roman"/>
          <w:i/>
          <w:sz w:val="24"/>
          <w:szCs w:val="28"/>
          <w:lang w:val="kk-KZ"/>
        </w:rPr>
        <w:t xml:space="preserve">                    </w:t>
      </w:r>
      <w:r w:rsidRPr="00205308">
        <w:rPr>
          <w:rFonts w:ascii="Times New Roman" w:hAnsi="Times New Roman"/>
          <w:b/>
          <w:i/>
          <w:sz w:val="24"/>
          <w:szCs w:val="28"/>
        </w:rPr>
        <w:t xml:space="preserve">890 </w:t>
      </w:r>
      <w:r w:rsidRPr="00205308">
        <w:rPr>
          <w:rFonts w:ascii="Times New Roman" w:hAnsi="Times New Roman"/>
          <w:i/>
          <w:sz w:val="24"/>
          <w:szCs w:val="28"/>
        </w:rPr>
        <w:t xml:space="preserve">проектов, создано </w:t>
      </w:r>
      <w:r w:rsidRPr="00205308">
        <w:rPr>
          <w:rFonts w:ascii="Times New Roman" w:hAnsi="Times New Roman"/>
          <w:b/>
          <w:i/>
          <w:sz w:val="24"/>
          <w:szCs w:val="28"/>
        </w:rPr>
        <w:t xml:space="preserve">85 тысяч </w:t>
      </w:r>
      <w:r w:rsidRPr="00205308">
        <w:rPr>
          <w:rFonts w:ascii="Times New Roman" w:hAnsi="Times New Roman"/>
          <w:i/>
          <w:sz w:val="24"/>
          <w:szCs w:val="28"/>
        </w:rPr>
        <w:t>постоянных рабочих мест.</w:t>
      </w:r>
      <w:proofErr w:type="gramEnd"/>
      <w:r w:rsidRPr="00205308">
        <w:rPr>
          <w:rFonts w:ascii="Times New Roman" w:hAnsi="Times New Roman"/>
          <w:i/>
          <w:sz w:val="24"/>
          <w:szCs w:val="28"/>
        </w:rPr>
        <w:t xml:space="preserve"> В том числе </w:t>
      </w:r>
      <w:r w:rsidRPr="00205308">
        <w:rPr>
          <w:rFonts w:ascii="Times New Roman" w:hAnsi="Times New Roman"/>
          <w:b/>
          <w:i/>
          <w:sz w:val="24"/>
          <w:szCs w:val="28"/>
        </w:rPr>
        <w:t>120</w:t>
      </w:r>
      <w:r w:rsidRPr="00205308">
        <w:rPr>
          <w:rFonts w:ascii="Times New Roman" w:hAnsi="Times New Roman"/>
          <w:i/>
          <w:sz w:val="24"/>
          <w:szCs w:val="28"/>
        </w:rPr>
        <w:t xml:space="preserve"> проектов в </w:t>
      </w:r>
      <w:r w:rsidRPr="00205308">
        <w:rPr>
          <w:rFonts w:ascii="Times New Roman" w:hAnsi="Times New Roman"/>
          <w:i/>
          <w:sz w:val="24"/>
          <w:szCs w:val="28"/>
        </w:rPr>
        <w:lastRenderedPageBreak/>
        <w:t xml:space="preserve">2015 году, на которых было создано </w:t>
      </w:r>
      <w:r w:rsidRPr="00205308">
        <w:rPr>
          <w:rFonts w:ascii="Times New Roman" w:hAnsi="Times New Roman"/>
          <w:b/>
          <w:i/>
          <w:sz w:val="24"/>
          <w:szCs w:val="28"/>
        </w:rPr>
        <w:t>60 тысяч</w:t>
      </w:r>
      <w:r w:rsidRPr="00205308">
        <w:rPr>
          <w:rFonts w:ascii="Times New Roman" w:hAnsi="Times New Roman"/>
          <w:i/>
          <w:sz w:val="24"/>
          <w:szCs w:val="28"/>
        </w:rPr>
        <w:t xml:space="preserve"> рабочих мест, из них </w:t>
      </w:r>
      <w:r w:rsidRPr="00205308">
        <w:rPr>
          <w:rFonts w:ascii="Times New Roman" w:hAnsi="Times New Roman"/>
          <w:b/>
          <w:i/>
          <w:sz w:val="24"/>
          <w:szCs w:val="28"/>
        </w:rPr>
        <w:t>10 тысяч</w:t>
      </w:r>
      <w:r w:rsidRPr="00205308">
        <w:rPr>
          <w:rFonts w:ascii="Times New Roman" w:hAnsi="Times New Roman"/>
          <w:i/>
          <w:sz w:val="24"/>
          <w:szCs w:val="28"/>
        </w:rPr>
        <w:t xml:space="preserve"> – это постоянные рабочие места. Начиная с 2010 г</w:t>
      </w:r>
      <w:r w:rsidR="002A51B2">
        <w:rPr>
          <w:rFonts w:ascii="Times New Roman" w:hAnsi="Times New Roman"/>
          <w:i/>
          <w:sz w:val="24"/>
          <w:szCs w:val="28"/>
        </w:rPr>
        <w:t>ода, все эти новые производства</w:t>
      </w:r>
      <w:r w:rsidRPr="00205308">
        <w:rPr>
          <w:rFonts w:ascii="Times New Roman" w:hAnsi="Times New Roman"/>
          <w:i/>
          <w:sz w:val="24"/>
          <w:szCs w:val="28"/>
        </w:rPr>
        <w:t xml:space="preserve"> выпустили продукции </w:t>
      </w:r>
      <w:r w:rsidRPr="00205308">
        <w:rPr>
          <w:rFonts w:ascii="Times New Roman" w:hAnsi="Times New Roman"/>
          <w:b/>
          <w:i/>
          <w:sz w:val="24"/>
          <w:szCs w:val="28"/>
        </w:rPr>
        <w:t>более чем на</w:t>
      </w:r>
      <w:r w:rsidRPr="00205308">
        <w:rPr>
          <w:rFonts w:ascii="Times New Roman" w:hAnsi="Times New Roman"/>
          <w:i/>
          <w:sz w:val="24"/>
          <w:szCs w:val="28"/>
        </w:rPr>
        <w:t xml:space="preserve"> </w:t>
      </w:r>
      <w:r w:rsidRPr="00205308">
        <w:rPr>
          <w:rFonts w:ascii="Times New Roman" w:hAnsi="Times New Roman"/>
          <w:b/>
          <w:i/>
          <w:sz w:val="24"/>
          <w:szCs w:val="28"/>
        </w:rPr>
        <w:t>5 трлн. тенге</w:t>
      </w:r>
      <w:r w:rsidRPr="00205308">
        <w:rPr>
          <w:rFonts w:ascii="Times New Roman" w:hAnsi="Times New Roman"/>
          <w:i/>
          <w:sz w:val="24"/>
          <w:szCs w:val="28"/>
        </w:rPr>
        <w:t xml:space="preserve">. </w:t>
      </w:r>
    </w:p>
    <w:p w:rsidR="00882BD7" w:rsidRPr="00205308" w:rsidRDefault="00882BD7" w:rsidP="00512B37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1B5" w:rsidRPr="00205308" w:rsidRDefault="00FC41B5" w:rsidP="00512B37">
      <w:pPr>
        <w:pBdr>
          <w:bottom w:val="single" w:sz="4" w:space="0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FC41B5" w:rsidRPr="00205308" w:rsidRDefault="00FC41B5" w:rsidP="00ED00A1">
      <w:pPr>
        <w:pStyle w:val="3"/>
        <w:numPr>
          <w:ilvl w:val="1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bookmarkStart w:id="16" w:name="_Toc441766952"/>
      <w:bookmarkStart w:id="17" w:name="_Toc442439553"/>
      <w:r w:rsidRPr="00205308">
        <w:rPr>
          <w:rFonts w:ascii="Times New Roman" w:hAnsi="Times New Roman"/>
          <w:sz w:val="28"/>
          <w:lang w:val="ru-RU"/>
        </w:rPr>
        <w:t>Формирование региональных драйверов экономического роста</w:t>
      </w:r>
      <w:bookmarkEnd w:id="16"/>
      <w:bookmarkEnd w:id="17"/>
      <w:r w:rsidRPr="00205308">
        <w:rPr>
          <w:rFonts w:ascii="Times New Roman" w:hAnsi="Times New Roman"/>
          <w:sz w:val="28"/>
          <w:lang w:val="ru-RU"/>
        </w:rPr>
        <w:t xml:space="preserve"> </w:t>
      </w:r>
    </w:p>
    <w:p w:rsidR="00FC41B5" w:rsidRPr="00205308" w:rsidRDefault="00FC41B5" w:rsidP="00512B3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Для устойчивого развития необходимо сформировать новые драйверы экономического роста – сектора экономики, которые будут генерировать экспортные доходы, обеспечивать занятость и способствовать развитию малого и среднего бизнеса. </w:t>
      </w:r>
    </w:p>
    <w:p w:rsidR="00FC41B5" w:rsidRPr="00205308" w:rsidRDefault="00FC41B5" w:rsidP="00512B3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Казахстан очень большая страна и регионы значительно отличаются по экономическому потенциалу и возможностям для развития тех или иных секторов. Все инвестиционные проекты реализуются непосредственно в регионах. Для них нужна земля, инфраструктура, трудовые ресурсы. В рамках новой инвестиционной политики акцент будет сделан </w:t>
      </w:r>
      <w:r w:rsidRPr="00205308">
        <w:rPr>
          <w:rFonts w:ascii="Times New Roman" w:hAnsi="Times New Roman"/>
          <w:b/>
          <w:sz w:val="28"/>
          <w:szCs w:val="28"/>
        </w:rPr>
        <w:t>на региональных специализациях</w:t>
      </w:r>
      <w:r w:rsidRPr="00205308">
        <w:rPr>
          <w:rFonts w:ascii="Times New Roman" w:hAnsi="Times New Roman"/>
          <w:sz w:val="28"/>
          <w:szCs w:val="28"/>
        </w:rPr>
        <w:t xml:space="preserve">.  </w:t>
      </w:r>
    </w:p>
    <w:p w:rsidR="00882BD7" w:rsidRPr="00205308" w:rsidRDefault="00FC41B5" w:rsidP="00882BD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  <w:lang w:val="kk-KZ"/>
        </w:rPr>
      </w:pPr>
      <w:r w:rsidRPr="00205308">
        <w:rPr>
          <w:rFonts w:ascii="Times New Roman" w:hAnsi="Times New Roman"/>
          <w:sz w:val="28"/>
          <w:szCs w:val="32"/>
        </w:rPr>
        <w:t>Будут разработаны</w:t>
      </w:r>
      <w:r w:rsidRPr="00205308">
        <w:rPr>
          <w:rFonts w:ascii="Times New Roman" w:hAnsi="Times New Roman"/>
          <w:b/>
          <w:sz w:val="28"/>
          <w:szCs w:val="32"/>
        </w:rPr>
        <w:t xml:space="preserve"> отдельные инвестиционные программы для </w:t>
      </w:r>
      <w:r w:rsidR="00500C7B" w:rsidRPr="00205308">
        <w:rPr>
          <w:rFonts w:ascii="Times New Roman" w:hAnsi="Times New Roman"/>
          <w:b/>
          <w:sz w:val="28"/>
          <w:szCs w:val="32"/>
        </w:rPr>
        <w:t xml:space="preserve">                        </w:t>
      </w:r>
      <w:r w:rsidRPr="00205308">
        <w:rPr>
          <w:rFonts w:ascii="Times New Roman" w:hAnsi="Times New Roman"/>
          <w:b/>
          <w:sz w:val="28"/>
          <w:szCs w:val="32"/>
        </w:rPr>
        <w:t>6 макрорегионов</w:t>
      </w:r>
      <w:r w:rsidRPr="00205308">
        <w:rPr>
          <w:rFonts w:ascii="Times New Roman" w:hAnsi="Times New Roman"/>
          <w:sz w:val="28"/>
          <w:szCs w:val="32"/>
        </w:rPr>
        <w:t xml:space="preserve">. Эти программы будут </w:t>
      </w:r>
      <w:r w:rsidRPr="00205308">
        <w:rPr>
          <w:rFonts w:ascii="Times New Roman" w:hAnsi="Times New Roman"/>
          <w:b/>
          <w:sz w:val="28"/>
          <w:szCs w:val="32"/>
        </w:rPr>
        <w:t>ориентированы на сравнительные экономические преимущества регионов</w:t>
      </w:r>
      <w:r w:rsidRPr="00205308">
        <w:rPr>
          <w:rFonts w:ascii="Times New Roman" w:hAnsi="Times New Roman"/>
          <w:sz w:val="28"/>
          <w:szCs w:val="32"/>
        </w:rPr>
        <w:t xml:space="preserve"> и </w:t>
      </w:r>
      <w:proofErr w:type="gramStart"/>
      <w:r w:rsidRPr="00205308">
        <w:rPr>
          <w:rFonts w:ascii="Times New Roman" w:hAnsi="Times New Roman"/>
          <w:sz w:val="28"/>
          <w:szCs w:val="32"/>
        </w:rPr>
        <w:t>учитывать</w:t>
      </w:r>
      <w:proofErr w:type="gramEnd"/>
      <w:r w:rsidRPr="00205308">
        <w:rPr>
          <w:rFonts w:ascii="Times New Roman" w:hAnsi="Times New Roman"/>
          <w:sz w:val="28"/>
          <w:szCs w:val="32"/>
        </w:rPr>
        <w:t xml:space="preserve"> региональную специфику. </w:t>
      </w:r>
      <w:r w:rsidR="00C975DF" w:rsidRPr="00205308">
        <w:rPr>
          <w:rFonts w:ascii="Times New Roman" w:hAnsi="Times New Roman"/>
          <w:sz w:val="28"/>
          <w:szCs w:val="32"/>
        </w:rPr>
        <w:t xml:space="preserve">Программа поддержки предпринимательства </w:t>
      </w:r>
      <w:r w:rsidR="00C975DF" w:rsidRPr="00205308">
        <w:rPr>
          <w:rFonts w:ascii="Times New Roman" w:hAnsi="Times New Roman"/>
          <w:sz w:val="28"/>
          <w:szCs w:val="32"/>
          <w:lang w:val="kk-KZ"/>
        </w:rPr>
        <w:t>«Дорожная карта бизнеса-2020» также станет частью этих инвестиционных программ.</w:t>
      </w:r>
    </w:p>
    <w:p w:rsidR="00882BD7" w:rsidRPr="00205308" w:rsidRDefault="00FC41B5" w:rsidP="00882BD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05308">
        <w:rPr>
          <w:rFonts w:ascii="Times New Roman" w:hAnsi="Times New Roman"/>
          <w:b/>
          <w:sz w:val="28"/>
          <w:szCs w:val="32"/>
        </w:rPr>
        <w:t>«ЮЖНЫЙ»</w:t>
      </w:r>
      <w:r w:rsidRPr="00205308">
        <w:rPr>
          <w:rFonts w:ascii="Times New Roman" w:hAnsi="Times New Roman"/>
          <w:sz w:val="28"/>
          <w:szCs w:val="32"/>
        </w:rPr>
        <w:t xml:space="preserve"> и </w:t>
      </w:r>
      <w:r w:rsidRPr="00205308">
        <w:rPr>
          <w:rFonts w:ascii="Times New Roman" w:hAnsi="Times New Roman"/>
          <w:b/>
          <w:sz w:val="28"/>
          <w:szCs w:val="32"/>
        </w:rPr>
        <w:t>«СЕВЕРНЫЙ»</w:t>
      </w:r>
      <w:r w:rsidRPr="00205308">
        <w:rPr>
          <w:rFonts w:ascii="Times New Roman" w:hAnsi="Times New Roman"/>
          <w:sz w:val="28"/>
          <w:szCs w:val="32"/>
        </w:rPr>
        <w:t xml:space="preserve"> макрорегионы </w:t>
      </w:r>
      <w:r w:rsidRPr="00205308">
        <w:rPr>
          <w:rFonts w:ascii="Times New Roman" w:hAnsi="Times New Roman"/>
          <w:b/>
          <w:sz w:val="28"/>
          <w:szCs w:val="32"/>
        </w:rPr>
        <w:t>обладают уникальными условиями для развития сельского хозяйства и производства продуктов питания</w:t>
      </w:r>
      <w:r w:rsidRPr="00205308">
        <w:rPr>
          <w:rFonts w:ascii="Times New Roman" w:hAnsi="Times New Roman"/>
          <w:sz w:val="28"/>
          <w:szCs w:val="32"/>
        </w:rPr>
        <w:t>. Ключевыми проектами могут стать развитие и вывод на экспорт продукции мясного и молочного направлений, а также повышени</w:t>
      </w:r>
      <w:r w:rsidR="007579CE">
        <w:rPr>
          <w:rFonts w:ascii="Times New Roman" w:hAnsi="Times New Roman"/>
          <w:sz w:val="28"/>
          <w:szCs w:val="32"/>
        </w:rPr>
        <w:t>е</w:t>
      </w:r>
      <w:r w:rsidRPr="00205308">
        <w:rPr>
          <w:rFonts w:ascii="Times New Roman" w:hAnsi="Times New Roman"/>
          <w:sz w:val="28"/>
          <w:szCs w:val="32"/>
        </w:rPr>
        <w:t xml:space="preserve"> уровня переработки пшеницы. </w:t>
      </w:r>
    </w:p>
    <w:p w:rsidR="00882BD7" w:rsidRPr="00205308" w:rsidRDefault="00FC41B5" w:rsidP="00882BD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05308">
        <w:rPr>
          <w:rFonts w:ascii="Times New Roman" w:hAnsi="Times New Roman"/>
          <w:b/>
          <w:sz w:val="28"/>
          <w:szCs w:val="32"/>
        </w:rPr>
        <w:t>«ЦЕНТРАЛЬНО-ВОСТОЧНЫЙ»</w:t>
      </w:r>
      <w:r w:rsidRPr="00205308">
        <w:rPr>
          <w:rFonts w:ascii="Times New Roman" w:hAnsi="Times New Roman"/>
          <w:sz w:val="28"/>
          <w:szCs w:val="32"/>
        </w:rPr>
        <w:t xml:space="preserve"> макрорегион </w:t>
      </w:r>
      <w:r w:rsidRPr="00205308">
        <w:rPr>
          <w:rFonts w:ascii="Times New Roman" w:hAnsi="Times New Roman"/>
          <w:b/>
          <w:sz w:val="28"/>
          <w:szCs w:val="32"/>
        </w:rPr>
        <w:t>является промышленным центром страны</w:t>
      </w:r>
      <w:r w:rsidRPr="00205308">
        <w:rPr>
          <w:rFonts w:ascii="Times New Roman" w:hAnsi="Times New Roman"/>
          <w:sz w:val="28"/>
          <w:szCs w:val="32"/>
        </w:rPr>
        <w:t xml:space="preserve">. Здесь необходимо обеспечить развитие </w:t>
      </w:r>
      <w:proofErr w:type="spellStart"/>
      <w:r w:rsidRPr="00205308">
        <w:rPr>
          <w:rFonts w:ascii="Times New Roman" w:hAnsi="Times New Roman"/>
          <w:b/>
          <w:sz w:val="28"/>
          <w:szCs w:val="32"/>
        </w:rPr>
        <w:t>горнометаллургического</w:t>
      </w:r>
      <w:proofErr w:type="spellEnd"/>
      <w:r w:rsidRPr="00205308">
        <w:rPr>
          <w:rFonts w:ascii="Times New Roman" w:hAnsi="Times New Roman"/>
          <w:b/>
          <w:sz w:val="28"/>
          <w:szCs w:val="32"/>
        </w:rPr>
        <w:t xml:space="preserve"> сектора, металлообработки,</w:t>
      </w:r>
      <w:r w:rsidRPr="00205308">
        <w:rPr>
          <w:rFonts w:ascii="Times New Roman" w:hAnsi="Times New Roman"/>
          <w:sz w:val="28"/>
          <w:szCs w:val="32"/>
        </w:rPr>
        <w:t xml:space="preserve"> </w:t>
      </w:r>
      <w:r w:rsidRPr="00205308">
        <w:rPr>
          <w:rFonts w:ascii="Times New Roman" w:hAnsi="Times New Roman"/>
          <w:b/>
          <w:sz w:val="28"/>
          <w:szCs w:val="32"/>
        </w:rPr>
        <w:t>машиностроения,</w:t>
      </w:r>
      <w:r w:rsidRPr="00205308">
        <w:rPr>
          <w:rFonts w:ascii="Times New Roman" w:hAnsi="Times New Roman"/>
          <w:sz w:val="28"/>
          <w:szCs w:val="32"/>
        </w:rPr>
        <w:t xml:space="preserve"> расширить добычу и переработку </w:t>
      </w:r>
      <w:r w:rsidRPr="00205308">
        <w:rPr>
          <w:rFonts w:ascii="Times New Roman" w:hAnsi="Times New Roman"/>
          <w:b/>
          <w:sz w:val="28"/>
          <w:szCs w:val="32"/>
        </w:rPr>
        <w:t>редкоземельных металлов</w:t>
      </w:r>
      <w:r w:rsidRPr="00205308">
        <w:rPr>
          <w:rFonts w:ascii="Times New Roman" w:hAnsi="Times New Roman"/>
          <w:sz w:val="28"/>
          <w:szCs w:val="32"/>
        </w:rPr>
        <w:t xml:space="preserve">. </w:t>
      </w:r>
    </w:p>
    <w:p w:rsidR="00882BD7" w:rsidRPr="00205308" w:rsidRDefault="00FC41B5" w:rsidP="00882BD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05308">
        <w:rPr>
          <w:rFonts w:ascii="Times New Roman" w:hAnsi="Times New Roman"/>
          <w:b/>
          <w:sz w:val="28"/>
          <w:szCs w:val="32"/>
        </w:rPr>
        <w:t xml:space="preserve">«ЗАПАДНЫЙ» </w:t>
      </w:r>
      <w:r w:rsidRPr="00205308">
        <w:rPr>
          <w:rFonts w:ascii="Times New Roman" w:hAnsi="Times New Roman"/>
          <w:sz w:val="28"/>
          <w:szCs w:val="32"/>
        </w:rPr>
        <w:t xml:space="preserve">макрорегион </w:t>
      </w:r>
      <w:r w:rsidRPr="00205308">
        <w:rPr>
          <w:rFonts w:ascii="Times New Roman" w:hAnsi="Times New Roman"/>
          <w:b/>
          <w:sz w:val="28"/>
          <w:szCs w:val="32"/>
        </w:rPr>
        <w:t>обладает огромными запасами углеводородов</w:t>
      </w:r>
      <w:r w:rsidRPr="00205308">
        <w:rPr>
          <w:rFonts w:ascii="Times New Roman" w:hAnsi="Times New Roman"/>
          <w:sz w:val="28"/>
          <w:szCs w:val="32"/>
        </w:rPr>
        <w:t xml:space="preserve">. На этой базе может развиваться </w:t>
      </w:r>
      <w:r w:rsidRPr="00205308">
        <w:rPr>
          <w:rFonts w:ascii="Times New Roman" w:hAnsi="Times New Roman"/>
          <w:b/>
          <w:sz w:val="28"/>
          <w:szCs w:val="32"/>
        </w:rPr>
        <w:t xml:space="preserve">нефтехимическая промышленность и сервисные услуги </w:t>
      </w:r>
      <w:r w:rsidRPr="00205308">
        <w:rPr>
          <w:rFonts w:ascii="Times New Roman" w:hAnsi="Times New Roman"/>
          <w:sz w:val="28"/>
          <w:szCs w:val="32"/>
        </w:rPr>
        <w:t xml:space="preserve">для нефтегазового сектора. </w:t>
      </w:r>
    </w:p>
    <w:p w:rsidR="00FC41B5" w:rsidRPr="00205308" w:rsidRDefault="00FC41B5" w:rsidP="00882BD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b/>
          <w:sz w:val="28"/>
          <w:szCs w:val="32"/>
        </w:rPr>
        <w:t xml:space="preserve">Города АЛМАТЫ и АСТАНА </w:t>
      </w:r>
      <w:r w:rsidRPr="00205308">
        <w:rPr>
          <w:rFonts w:ascii="Times New Roman" w:hAnsi="Times New Roman"/>
          <w:sz w:val="28"/>
          <w:szCs w:val="32"/>
        </w:rPr>
        <w:t>имеют огромный потенциал для развития</w:t>
      </w:r>
      <w:r w:rsidRPr="00205308">
        <w:rPr>
          <w:rFonts w:ascii="Times New Roman" w:hAnsi="Times New Roman"/>
          <w:b/>
          <w:sz w:val="28"/>
          <w:szCs w:val="32"/>
        </w:rPr>
        <w:t xml:space="preserve"> наукоемких услуг</w:t>
      </w:r>
      <w:r w:rsidRPr="00205308">
        <w:rPr>
          <w:rFonts w:ascii="Times New Roman" w:hAnsi="Times New Roman"/>
          <w:sz w:val="28"/>
          <w:szCs w:val="32"/>
        </w:rPr>
        <w:t xml:space="preserve"> - образование, здравоохранение, ИКТ - и </w:t>
      </w:r>
      <w:r w:rsidRPr="00205308">
        <w:rPr>
          <w:rFonts w:ascii="Times New Roman" w:hAnsi="Times New Roman"/>
          <w:b/>
          <w:sz w:val="28"/>
          <w:szCs w:val="32"/>
        </w:rPr>
        <w:t>туризма</w:t>
      </w:r>
      <w:r w:rsidRPr="00205308">
        <w:rPr>
          <w:rFonts w:ascii="Times New Roman" w:hAnsi="Times New Roman"/>
          <w:sz w:val="28"/>
          <w:szCs w:val="32"/>
        </w:rPr>
        <w:t xml:space="preserve">. Необходимо обеспечить выход данных секторов на экспорт. </w:t>
      </w:r>
    </w:p>
    <w:p w:rsidR="00FC41B5" w:rsidRPr="00205308" w:rsidRDefault="00FC41B5" w:rsidP="00512B3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>Макрорегионы будут объед</w:t>
      </w:r>
      <w:r w:rsidR="00882BD7" w:rsidRPr="00205308">
        <w:rPr>
          <w:rFonts w:ascii="Times New Roman" w:hAnsi="Times New Roman"/>
          <w:sz w:val="28"/>
          <w:szCs w:val="28"/>
        </w:rPr>
        <w:t>и</w:t>
      </w:r>
      <w:r w:rsidRPr="00205308">
        <w:rPr>
          <w:rFonts w:ascii="Times New Roman" w:hAnsi="Times New Roman"/>
          <w:sz w:val="28"/>
          <w:szCs w:val="28"/>
        </w:rPr>
        <w:t>нены единой транспортной, логистической и коммуникационной архитектурой, создаваемой в рамках Программы «</w:t>
      </w:r>
      <w:proofErr w:type="spellStart"/>
      <w:r w:rsidRPr="00205308">
        <w:rPr>
          <w:rFonts w:ascii="Times New Roman" w:hAnsi="Times New Roman"/>
          <w:sz w:val="28"/>
          <w:szCs w:val="28"/>
        </w:rPr>
        <w:t>Нұрлы</w:t>
      </w:r>
      <w:proofErr w:type="spellEnd"/>
      <w:r w:rsidRPr="00205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79CE">
        <w:rPr>
          <w:rFonts w:ascii="Times New Roman" w:hAnsi="Times New Roman"/>
          <w:sz w:val="28"/>
          <w:szCs w:val="28"/>
        </w:rPr>
        <w:t>ж</w:t>
      </w:r>
      <w:r w:rsidRPr="00205308">
        <w:rPr>
          <w:rFonts w:ascii="Times New Roman" w:hAnsi="Times New Roman"/>
          <w:sz w:val="28"/>
          <w:szCs w:val="28"/>
        </w:rPr>
        <w:t>ол</w:t>
      </w:r>
      <w:proofErr w:type="spellEnd"/>
      <w:r w:rsidRPr="00205308">
        <w:rPr>
          <w:rFonts w:ascii="Times New Roman" w:hAnsi="Times New Roman"/>
          <w:sz w:val="28"/>
          <w:szCs w:val="28"/>
        </w:rPr>
        <w:t>».</w:t>
      </w:r>
    </w:p>
    <w:p w:rsidR="00FC41B5" w:rsidRDefault="00FC41B5" w:rsidP="00512B3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5308">
        <w:rPr>
          <w:rFonts w:ascii="Times New Roman" w:hAnsi="Times New Roman"/>
          <w:i/>
          <w:sz w:val="28"/>
          <w:szCs w:val="28"/>
        </w:rPr>
        <w:t xml:space="preserve">В настоящее время реализуются </w:t>
      </w:r>
      <w:r w:rsidRPr="00205308">
        <w:rPr>
          <w:rFonts w:ascii="Times New Roman" w:hAnsi="Times New Roman"/>
          <w:b/>
          <w:i/>
          <w:sz w:val="28"/>
          <w:szCs w:val="28"/>
        </w:rPr>
        <w:t>11 проектов</w:t>
      </w:r>
      <w:r w:rsidRPr="00205308">
        <w:rPr>
          <w:rFonts w:ascii="Times New Roman" w:hAnsi="Times New Roman"/>
          <w:i/>
          <w:sz w:val="28"/>
          <w:szCs w:val="28"/>
        </w:rPr>
        <w:t xml:space="preserve"> по ключевым направлениям «Центр-Юг», «Центр-Восток», «Центр-Запад». Ведется строительство железнодорожных линий «</w:t>
      </w:r>
      <w:proofErr w:type="spellStart"/>
      <w:r w:rsidRPr="00205308">
        <w:rPr>
          <w:rFonts w:ascii="Times New Roman" w:hAnsi="Times New Roman"/>
          <w:i/>
          <w:sz w:val="28"/>
          <w:szCs w:val="28"/>
        </w:rPr>
        <w:t>Боржакты</w:t>
      </w:r>
      <w:proofErr w:type="spellEnd"/>
      <w:r w:rsidRPr="00205308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Pr="00205308">
        <w:rPr>
          <w:rFonts w:ascii="Times New Roman" w:hAnsi="Times New Roman"/>
          <w:i/>
          <w:sz w:val="28"/>
          <w:szCs w:val="28"/>
        </w:rPr>
        <w:t>Ерсай</w:t>
      </w:r>
      <w:proofErr w:type="spellEnd"/>
      <w:r w:rsidRPr="00205308">
        <w:rPr>
          <w:rFonts w:ascii="Times New Roman" w:hAnsi="Times New Roman"/>
          <w:i/>
          <w:sz w:val="28"/>
          <w:szCs w:val="28"/>
        </w:rPr>
        <w:t xml:space="preserve">», «Алматы - </w:t>
      </w:r>
      <w:proofErr w:type="gramStart"/>
      <w:r w:rsidRPr="00205308">
        <w:rPr>
          <w:rFonts w:ascii="Times New Roman" w:hAnsi="Times New Roman"/>
          <w:i/>
          <w:sz w:val="28"/>
          <w:szCs w:val="28"/>
        </w:rPr>
        <w:t>Шу» и</w:t>
      </w:r>
      <w:proofErr w:type="gramEnd"/>
      <w:r w:rsidRPr="00205308">
        <w:rPr>
          <w:rFonts w:ascii="Times New Roman" w:hAnsi="Times New Roman"/>
          <w:i/>
          <w:sz w:val="28"/>
          <w:szCs w:val="28"/>
        </w:rPr>
        <w:t xml:space="preserve"> паромной переправы в порту </w:t>
      </w:r>
      <w:proofErr w:type="spellStart"/>
      <w:r w:rsidRPr="00205308">
        <w:rPr>
          <w:rFonts w:ascii="Times New Roman" w:hAnsi="Times New Roman"/>
          <w:i/>
          <w:sz w:val="28"/>
          <w:szCs w:val="28"/>
        </w:rPr>
        <w:t>Курык</w:t>
      </w:r>
      <w:proofErr w:type="spellEnd"/>
      <w:r w:rsidRPr="00205308">
        <w:rPr>
          <w:rFonts w:ascii="Times New Roman" w:hAnsi="Times New Roman"/>
          <w:i/>
          <w:sz w:val="28"/>
          <w:szCs w:val="28"/>
        </w:rPr>
        <w:t xml:space="preserve">. Эти проекты уже сегодня обеспечили рабочими местами </w:t>
      </w:r>
      <w:r w:rsidRPr="00205308">
        <w:rPr>
          <w:rFonts w:ascii="Times New Roman" w:hAnsi="Times New Roman"/>
          <w:b/>
          <w:i/>
          <w:sz w:val="28"/>
          <w:szCs w:val="28"/>
        </w:rPr>
        <w:t>72 тысячи человек</w:t>
      </w:r>
      <w:r w:rsidRPr="00205308">
        <w:rPr>
          <w:rFonts w:ascii="Times New Roman" w:hAnsi="Times New Roman"/>
          <w:i/>
          <w:sz w:val="28"/>
          <w:szCs w:val="28"/>
        </w:rPr>
        <w:t>.</w:t>
      </w:r>
    </w:p>
    <w:p w:rsidR="000A681D" w:rsidRPr="00205308" w:rsidRDefault="000A681D" w:rsidP="00512B37">
      <w:pPr>
        <w:pBdr>
          <w:bottom w:val="single" w:sz="4" w:space="9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C41B5" w:rsidRPr="00205308" w:rsidRDefault="00FC41B5" w:rsidP="00512B37">
      <w:pPr>
        <w:pStyle w:val="3"/>
        <w:numPr>
          <w:ilvl w:val="1"/>
          <w:numId w:val="2"/>
        </w:numPr>
        <w:tabs>
          <w:tab w:val="left" w:pos="127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bookmarkStart w:id="18" w:name="_Toc441766953"/>
      <w:bookmarkStart w:id="19" w:name="_Toc442439554"/>
      <w:r w:rsidRPr="00205308">
        <w:rPr>
          <w:rFonts w:ascii="Times New Roman" w:hAnsi="Times New Roman"/>
          <w:sz w:val="28"/>
          <w:lang w:val="ru-RU"/>
        </w:rPr>
        <w:lastRenderedPageBreak/>
        <w:t>Освоение новых экспортных ниш</w:t>
      </w:r>
      <w:bookmarkEnd w:id="18"/>
      <w:bookmarkEnd w:id="19"/>
    </w:p>
    <w:p w:rsidR="00FC41B5" w:rsidRPr="00205308" w:rsidRDefault="00FC41B5" w:rsidP="00512B37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Казахстан  должен  эффективно использовать экономический потенциал близлежащих стран. </w:t>
      </w:r>
      <w:proofErr w:type="gramStart"/>
      <w:r w:rsidRPr="00205308">
        <w:rPr>
          <w:rFonts w:ascii="Times New Roman" w:hAnsi="Times New Roman"/>
          <w:sz w:val="28"/>
          <w:szCs w:val="28"/>
        </w:rPr>
        <w:t>В первую очередь, это Китай, Россия, Иран, Монголия, Индия, Пакистан, страны Центральной Азии и Кавказа.</w:t>
      </w:r>
      <w:proofErr w:type="gramEnd"/>
      <w:r w:rsidRPr="00205308">
        <w:rPr>
          <w:rFonts w:ascii="Times New Roman" w:hAnsi="Times New Roman"/>
          <w:sz w:val="28"/>
          <w:szCs w:val="28"/>
        </w:rPr>
        <w:t xml:space="preserve"> Данные страны ежегодно импортируют товаров и услуг более чем </w:t>
      </w:r>
      <w:r w:rsidRPr="00205308">
        <w:rPr>
          <w:rFonts w:ascii="Times New Roman" w:hAnsi="Times New Roman"/>
          <w:b/>
          <w:sz w:val="28"/>
          <w:szCs w:val="28"/>
        </w:rPr>
        <w:t>на 3,5 триллиона долларов</w:t>
      </w:r>
      <w:r w:rsidRPr="00205308">
        <w:rPr>
          <w:rFonts w:ascii="Times New Roman" w:hAnsi="Times New Roman"/>
          <w:sz w:val="28"/>
          <w:szCs w:val="28"/>
        </w:rPr>
        <w:t>.</w:t>
      </w:r>
    </w:p>
    <w:p w:rsidR="00FC41B5" w:rsidRPr="00205308" w:rsidRDefault="00FC41B5" w:rsidP="00512B37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>Казахстан является членом Евразийского экономического союза (ЕАЭС). Государства-члены союза должны применять единую внешнеторговую политику. Исходя из этого, Казахстан с государствами-участниками проводят совместную работу по проведению переговоров о</w:t>
      </w:r>
      <w:r w:rsidRPr="00205308">
        <w:rPr>
          <w:rFonts w:ascii="Times New Roman" w:hAnsi="Times New Roman"/>
          <w:b/>
          <w:sz w:val="28"/>
          <w:szCs w:val="28"/>
        </w:rPr>
        <w:t xml:space="preserve"> заключении новых</w:t>
      </w:r>
      <w:r w:rsidRPr="00205308">
        <w:rPr>
          <w:rFonts w:ascii="Times New Roman" w:hAnsi="Times New Roman"/>
          <w:b/>
          <w:sz w:val="28"/>
          <w:szCs w:val="28"/>
          <w:lang w:val="kk-KZ"/>
        </w:rPr>
        <w:t xml:space="preserve"> льготных</w:t>
      </w:r>
      <w:r w:rsidRPr="00205308">
        <w:rPr>
          <w:rFonts w:ascii="Times New Roman" w:hAnsi="Times New Roman"/>
          <w:b/>
          <w:sz w:val="28"/>
          <w:szCs w:val="28"/>
        </w:rPr>
        <w:t xml:space="preserve"> торговых </w:t>
      </w:r>
      <w:r w:rsidR="007579CE">
        <w:rPr>
          <w:rFonts w:ascii="Times New Roman" w:hAnsi="Times New Roman"/>
          <w:b/>
          <w:sz w:val="28"/>
          <w:szCs w:val="28"/>
        </w:rPr>
        <w:t>с</w:t>
      </w:r>
      <w:r w:rsidRPr="00205308">
        <w:rPr>
          <w:rFonts w:ascii="Times New Roman" w:hAnsi="Times New Roman"/>
          <w:b/>
          <w:sz w:val="28"/>
          <w:szCs w:val="28"/>
        </w:rPr>
        <w:t>оглашений с третьими странами</w:t>
      </w:r>
      <w:r w:rsidRPr="00205308">
        <w:rPr>
          <w:rFonts w:ascii="Times New Roman" w:hAnsi="Times New Roman"/>
          <w:sz w:val="28"/>
          <w:szCs w:val="28"/>
        </w:rPr>
        <w:t>.</w:t>
      </w:r>
      <w:r w:rsidRPr="00205308">
        <w:rPr>
          <w:rFonts w:ascii="Times New Roman" w:hAnsi="Times New Roman"/>
          <w:b/>
          <w:sz w:val="28"/>
          <w:szCs w:val="28"/>
        </w:rPr>
        <w:t xml:space="preserve"> </w:t>
      </w:r>
      <w:r w:rsidRPr="00205308">
        <w:rPr>
          <w:rFonts w:ascii="Times New Roman" w:hAnsi="Times New Roman"/>
          <w:sz w:val="28"/>
          <w:szCs w:val="28"/>
        </w:rPr>
        <w:t>Эти соглашения дают возможность</w:t>
      </w:r>
      <w:r w:rsidRPr="00205308">
        <w:rPr>
          <w:rFonts w:ascii="Times New Roman" w:hAnsi="Times New Roman"/>
          <w:b/>
          <w:sz w:val="28"/>
          <w:szCs w:val="28"/>
        </w:rPr>
        <w:t xml:space="preserve"> </w:t>
      </w:r>
      <w:r w:rsidRPr="00205308">
        <w:rPr>
          <w:rFonts w:ascii="Times New Roman" w:hAnsi="Times New Roman"/>
          <w:sz w:val="28"/>
          <w:szCs w:val="28"/>
        </w:rPr>
        <w:t>странам представлять друг другу определенные преимущества и рассматриваются</w:t>
      </w:r>
      <w:r w:rsidRPr="00205308">
        <w:rPr>
          <w:rFonts w:ascii="Times New Roman" w:hAnsi="Times New Roman"/>
          <w:b/>
          <w:sz w:val="28"/>
          <w:szCs w:val="28"/>
        </w:rPr>
        <w:t xml:space="preserve"> </w:t>
      </w:r>
      <w:r w:rsidRPr="00205308">
        <w:rPr>
          <w:rFonts w:ascii="Times New Roman" w:hAnsi="Times New Roman"/>
          <w:sz w:val="28"/>
          <w:szCs w:val="28"/>
        </w:rPr>
        <w:t xml:space="preserve">как </w:t>
      </w:r>
      <w:r w:rsidRPr="00205308">
        <w:rPr>
          <w:rFonts w:ascii="Times New Roman" w:hAnsi="Times New Roman"/>
          <w:b/>
          <w:sz w:val="28"/>
          <w:szCs w:val="28"/>
        </w:rPr>
        <w:t xml:space="preserve">подготовительный этап интеграционного процесса </w:t>
      </w:r>
      <w:r w:rsidRPr="00205308">
        <w:rPr>
          <w:rFonts w:ascii="Times New Roman" w:hAnsi="Times New Roman"/>
          <w:sz w:val="28"/>
          <w:szCs w:val="28"/>
        </w:rPr>
        <w:t>между этими странами.</w:t>
      </w:r>
    </w:p>
    <w:p w:rsidR="00FC41B5" w:rsidRPr="00205308" w:rsidRDefault="00FC41B5" w:rsidP="00512B37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Так, Евразийской экономической комиссией </w:t>
      </w:r>
      <w:r w:rsidRPr="00205308">
        <w:rPr>
          <w:rFonts w:ascii="Times New Roman" w:hAnsi="Times New Roman"/>
          <w:bCs/>
          <w:sz w:val="28"/>
          <w:szCs w:val="28"/>
        </w:rPr>
        <w:t xml:space="preserve">созданы </w:t>
      </w:r>
      <w:r w:rsidR="007579CE">
        <w:rPr>
          <w:rFonts w:ascii="Times New Roman" w:hAnsi="Times New Roman"/>
          <w:b/>
          <w:bCs/>
          <w:sz w:val="28"/>
          <w:szCs w:val="28"/>
        </w:rPr>
        <w:t>с</w:t>
      </w:r>
      <w:r w:rsidRPr="00205308">
        <w:rPr>
          <w:rFonts w:ascii="Times New Roman" w:hAnsi="Times New Roman"/>
          <w:b/>
          <w:bCs/>
          <w:sz w:val="28"/>
          <w:szCs w:val="28"/>
        </w:rPr>
        <w:t>овместные исследовательские группы</w:t>
      </w:r>
      <w:r w:rsidRPr="00205308">
        <w:rPr>
          <w:rFonts w:ascii="Times New Roman" w:hAnsi="Times New Roman"/>
          <w:sz w:val="28"/>
          <w:szCs w:val="28"/>
        </w:rPr>
        <w:t xml:space="preserve"> по изучению целесообразности заключения </w:t>
      </w:r>
      <w:r w:rsidR="007579CE">
        <w:rPr>
          <w:rFonts w:ascii="Times New Roman" w:hAnsi="Times New Roman"/>
          <w:sz w:val="28"/>
          <w:szCs w:val="28"/>
        </w:rPr>
        <w:t>с</w:t>
      </w:r>
      <w:r w:rsidRPr="00205308">
        <w:rPr>
          <w:rFonts w:ascii="Times New Roman" w:hAnsi="Times New Roman"/>
          <w:sz w:val="28"/>
          <w:szCs w:val="28"/>
        </w:rPr>
        <w:t>оглашени</w:t>
      </w:r>
      <w:r w:rsidR="007579CE">
        <w:rPr>
          <w:rFonts w:ascii="Times New Roman" w:hAnsi="Times New Roman"/>
          <w:sz w:val="28"/>
          <w:szCs w:val="28"/>
        </w:rPr>
        <w:t>й</w:t>
      </w:r>
      <w:r w:rsidRPr="00205308">
        <w:rPr>
          <w:rFonts w:ascii="Times New Roman" w:hAnsi="Times New Roman"/>
          <w:sz w:val="28"/>
          <w:szCs w:val="28"/>
        </w:rPr>
        <w:t xml:space="preserve"> о свободной торговле с </w:t>
      </w:r>
      <w:r w:rsidRPr="00205308">
        <w:rPr>
          <w:rFonts w:ascii="Times New Roman" w:hAnsi="Times New Roman"/>
          <w:bCs/>
          <w:sz w:val="28"/>
          <w:szCs w:val="28"/>
        </w:rPr>
        <w:t>Республико</w:t>
      </w:r>
      <w:r w:rsidRPr="00205308">
        <w:rPr>
          <w:rFonts w:ascii="Times New Roman" w:hAnsi="Times New Roman"/>
          <w:sz w:val="28"/>
          <w:szCs w:val="28"/>
        </w:rPr>
        <w:t xml:space="preserve">й </w:t>
      </w:r>
      <w:r w:rsidRPr="00205308">
        <w:rPr>
          <w:rFonts w:ascii="Times New Roman" w:hAnsi="Times New Roman"/>
          <w:bCs/>
          <w:sz w:val="28"/>
          <w:szCs w:val="28"/>
        </w:rPr>
        <w:t>Индия</w:t>
      </w:r>
      <w:r w:rsidRPr="00205308">
        <w:rPr>
          <w:rFonts w:ascii="Times New Roman" w:hAnsi="Times New Roman"/>
          <w:sz w:val="28"/>
          <w:szCs w:val="28"/>
        </w:rPr>
        <w:t xml:space="preserve"> и Исламской Республикой </w:t>
      </w:r>
      <w:r w:rsidRPr="00205308">
        <w:rPr>
          <w:rFonts w:ascii="Times New Roman" w:hAnsi="Times New Roman"/>
          <w:bCs/>
          <w:sz w:val="28"/>
          <w:szCs w:val="28"/>
        </w:rPr>
        <w:t>Иран</w:t>
      </w:r>
      <w:r w:rsidRPr="00205308">
        <w:rPr>
          <w:rFonts w:ascii="Times New Roman" w:hAnsi="Times New Roman"/>
          <w:sz w:val="28"/>
          <w:szCs w:val="28"/>
        </w:rPr>
        <w:t>.</w:t>
      </w:r>
    </w:p>
    <w:p w:rsidR="00C85C95" w:rsidRDefault="00FC41B5" w:rsidP="00C85C95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05308">
        <w:rPr>
          <w:rFonts w:ascii="Times New Roman" w:hAnsi="Times New Roman"/>
          <w:sz w:val="28"/>
          <w:szCs w:val="28"/>
        </w:rPr>
        <w:t xml:space="preserve">Также, главами государств Евразийского экономического союза </w:t>
      </w:r>
      <w:r w:rsidRPr="00205308">
        <w:rPr>
          <w:rFonts w:ascii="Times New Roman" w:hAnsi="Times New Roman"/>
          <w:sz w:val="28"/>
          <w:szCs w:val="28"/>
        </w:rPr>
        <w:br/>
        <w:t xml:space="preserve">8 мая 2015 года было принято решение «О начале переговоров с </w:t>
      </w:r>
      <w:r w:rsidRPr="00205308">
        <w:rPr>
          <w:rFonts w:ascii="Times New Roman" w:hAnsi="Times New Roman"/>
          <w:bCs/>
          <w:sz w:val="28"/>
          <w:szCs w:val="28"/>
        </w:rPr>
        <w:t>Китайской Народной Республикой</w:t>
      </w:r>
      <w:r w:rsidRPr="00205308">
        <w:rPr>
          <w:rFonts w:ascii="Times New Roman" w:hAnsi="Times New Roman"/>
          <w:sz w:val="28"/>
          <w:szCs w:val="28"/>
        </w:rPr>
        <w:t xml:space="preserve"> по заключению </w:t>
      </w:r>
      <w:r w:rsidRPr="00205308">
        <w:rPr>
          <w:rFonts w:ascii="Times New Roman" w:hAnsi="Times New Roman"/>
          <w:bCs/>
          <w:sz w:val="28"/>
          <w:szCs w:val="28"/>
        </w:rPr>
        <w:t>Соглашения о торгово-экономическом сотрудничестве</w:t>
      </w:r>
      <w:r w:rsidRPr="00205308">
        <w:rPr>
          <w:rFonts w:ascii="Times New Roman" w:hAnsi="Times New Roman"/>
          <w:sz w:val="28"/>
          <w:szCs w:val="28"/>
        </w:rPr>
        <w:t>».</w:t>
      </w:r>
      <w:r w:rsidR="00C85C9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85C95" w:rsidRDefault="00C85C95" w:rsidP="00C85C95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C41B5" w:rsidRPr="00C85C95" w:rsidRDefault="00C85C95" w:rsidP="00C85C95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85C95">
        <w:rPr>
          <w:rFonts w:ascii="Times New Roman" w:hAnsi="Times New Roman"/>
          <w:b/>
          <w:sz w:val="28"/>
          <w:szCs w:val="28"/>
          <w:lang w:val="kk-KZ"/>
        </w:rPr>
        <w:t>4.4.</w:t>
      </w:r>
      <w:r w:rsidR="008B1D99" w:rsidRPr="00C85C95">
        <w:rPr>
          <w:rFonts w:ascii="Times New Roman" w:hAnsi="Times New Roman"/>
          <w:b/>
          <w:sz w:val="28"/>
        </w:rPr>
        <w:t xml:space="preserve"> </w:t>
      </w:r>
      <w:bookmarkStart w:id="20" w:name="_Toc441766954"/>
      <w:bookmarkStart w:id="21" w:name="_Toc442439555"/>
      <w:r w:rsidR="00FC41B5" w:rsidRPr="00C85C95">
        <w:rPr>
          <w:rFonts w:ascii="Times New Roman" w:hAnsi="Times New Roman"/>
          <w:b/>
          <w:sz w:val="28"/>
        </w:rPr>
        <w:t>Развитие технических и профессиональных кадров</w:t>
      </w:r>
      <w:bookmarkEnd w:id="20"/>
      <w:bookmarkEnd w:id="21"/>
    </w:p>
    <w:p w:rsidR="00FC41B5" w:rsidRPr="00205308" w:rsidRDefault="002A51B2" w:rsidP="00512B37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Pr="00205308">
        <w:rPr>
          <w:rFonts w:ascii="Times New Roman" w:hAnsi="Times New Roman"/>
          <w:sz w:val="28"/>
          <w:szCs w:val="28"/>
        </w:rPr>
        <w:t>дним</w:t>
      </w:r>
      <w:proofErr w:type="spellEnd"/>
      <w:r w:rsidRPr="00205308">
        <w:rPr>
          <w:rFonts w:ascii="Times New Roman" w:hAnsi="Times New Roman"/>
          <w:sz w:val="28"/>
          <w:szCs w:val="28"/>
        </w:rPr>
        <w:t xml:space="preserve"> из главных направлений новой инвестиционной политики станет </w:t>
      </w:r>
      <w:r>
        <w:rPr>
          <w:rFonts w:ascii="Times New Roman" w:hAnsi="Times New Roman"/>
          <w:sz w:val="28"/>
          <w:szCs w:val="28"/>
          <w:lang w:val="kk-KZ"/>
        </w:rPr>
        <w:t>р</w:t>
      </w:r>
      <w:proofErr w:type="spellStart"/>
      <w:r w:rsidR="007D4427" w:rsidRPr="00205308">
        <w:rPr>
          <w:rFonts w:ascii="Times New Roman" w:hAnsi="Times New Roman"/>
          <w:sz w:val="28"/>
          <w:szCs w:val="28"/>
        </w:rPr>
        <w:t>азвитие</w:t>
      </w:r>
      <w:proofErr w:type="spellEnd"/>
      <w:r w:rsidR="007D4427" w:rsidRPr="00205308">
        <w:rPr>
          <w:rFonts w:ascii="Times New Roman" w:hAnsi="Times New Roman"/>
          <w:sz w:val="28"/>
          <w:szCs w:val="28"/>
        </w:rPr>
        <w:t xml:space="preserve"> с</w:t>
      </w:r>
      <w:r w:rsidR="00FC41B5" w:rsidRPr="00205308">
        <w:rPr>
          <w:rFonts w:ascii="Times New Roman" w:hAnsi="Times New Roman"/>
          <w:sz w:val="28"/>
          <w:szCs w:val="28"/>
        </w:rPr>
        <w:t>истем</w:t>
      </w:r>
      <w:r w:rsidR="007D4427" w:rsidRPr="00205308">
        <w:rPr>
          <w:rFonts w:ascii="Times New Roman" w:hAnsi="Times New Roman"/>
          <w:sz w:val="28"/>
          <w:szCs w:val="28"/>
        </w:rPr>
        <w:t>ы</w:t>
      </w:r>
      <w:r w:rsidR="00FC41B5" w:rsidRPr="00205308">
        <w:rPr>
          <w:rFonts w:ascii="Times New Roman" w:hAnsi="Times New Roman"/>
          <w:sz w:val="28"/>
          <w:szCs w:val="28"/>
        </w:rPr>
        <w:t xml:space="preserve"> технического и профессионального образования. </w:t>
      </w:r>
    </w:p>
    <w:p w:rsidR="00FC41B5" w:rsidRPr="00205308" w:rsidRDefault="00FC41B5" w:rsidP="00512B37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Сегодня активно ведется работа по формированию основных элементов национальной системы квалификаций. Совместно с бизнесом разрабатываются профессиональные </w:t>
      </w:r>
      <w:r w:rsidR="00717F62" w:rsidRPr="00205308">
        <w:rPr>
          <w:rFonts w:ascii="Times New Roman" w:hAnsi="Times New Roman"/>
          <w:sz w:val="28"/>
          <w:szCs w:val="28"/>
        </w:rPr>
        <w:t>стандарты,</w:t>
      </w:r>
      <w:r w:rsidRPr="00205308">
        <w:rPr>
          <w:rFonts w:ascii="Times New Roman" w:hAnsi="Times New Roman"/>
          <w:sz w:val="28"/>
          <w:szCs w:val="28"/>
        </w:rPr>
        <w:t xml:space="preserve"> определяющие детальные требования к </w:t>
      </w:r>
      <w:r w:rsidR="00717F62" w:rsidRPr="00205308">
        <w:rPr>
          <w:rFonts w:ascii="Times New Roman" w:hAnsi="Times New Roman"/>
          <w:sz w:val="28"/>
          <w:szCs w:val="28"/>
        </w:rPr>
        <w:t>навыкам</w:t>
      </w:r>
      <w:r w:rsidRPr="00205308">
        <w:rPr>
          <w:rFonts w:ascii="Times New Roman" w:hAnsi="Times New Roman"/>
          <w:sz w:val="28"/>
          <w:szCs w:val="28"/>
        </w:rPr>
        <w:t xml:space="preserve"> и </w:t>
      </w:r>
      <w:r w:rsidR="00717F62" w:rsidRPr="00205308">
        <w:rPr>
          <w:rFonts w:ascii="Times New Roman" w:hAnsi="Times New Roman"/>
          <w:sz w:val="28"/>
          <w:szCs w:val="28"/>
        </w:rPr>
        <w:t>компетенциям</w:t>
      </w:r>
      <w:r w:rsidRPr="00205308">
        <w:rPr>
          <w:rFonts w:ascii="Times New Roman" w:hAnsi="Times New Roman"/>
          <w:sz w:val="28"/>
          <w:szCs w:val="28"/>
        </w:rPr>
        <w:t xml:space="preserve"> для каждой профессии. На основе профессиональных стандартов будут разработаны новые образовательные </w:t>
      </w:r>
      <w:r w:rsidR="00717F62" w:rsidRPr="00205308">
        <w:rPr>
          <w:rFonts w:ascii="Times New Roman" w:hAnsi="Times New Roman"/>
          <w:sz w:val="28"/>
          <w:szCs w:val="28"/>
        </w:rPr>
        <w:t>программы,</w:t>
      </w:r>
      <w:r w:rsidRPr="00205308">
        <w:rPr>
          <w:rFonts w:ascii="Times New Roman" w:hAnsi="Times New Roman"/>
          <w:sz w:val="28"/>
          <w:szCs w:val="28"/>
        </w:rPr>
        <w:t xml:space="preserve"> ориентированные на предоставление практических навыков. Подтверждение квалификации выпускников организаций технического и профессионального образования будут постепенно передаваться работодателям (на базе ассоциаций бизнеса).</w:t>
      </w:r>
    </w:p>
    <w:p w:rsidR="00C85C95" w:rsidRDefault="00FC41B5" w:rsidP="00C85C95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05308">
        <w:rPr>
          <w:rFonts w:ascii="Times New Roman" w:hAnsi="Times New Roman"/>
          <w:sz w:val="28"/>
          <w:szCs w:val="28"/>
        </w:rPr>
        <w:t xml:space="preserve">Для повышения качества непосредственной подготовки специалистов будут созданы </w:t>
      </w:r>
      <w:r w:rsidR="00717F62" w:rsidRPr="00205308">
        <w:rPr>
          <w:rFonts w:ascii="Times New Roman" w:hAnsi="Times New Roman"/>
          <w:b/>
          <w:sz w:val="28"/>
          <w:szCs w:val="28"/>
        </w:rPr>
        <w:t>образовательные центры</w:t>
      </w:r>
      <w:r w:rsidRPr="00205308">
        <w:rPr>
          <w:rFonts w:ascii="Times New Roman" w:hAnsi="Times New Roman"/>
          <w:sz w:val="28"/>
          <w:szCs w:val="28"/>
        </w:rPr>
        <w:t xml:space="preserve"> </w:t>
      </w:r>
      <w:r w:rsidRPr="00205308">
        <w:rPr>
          <w:rFonts w:ascii="Times New Roman" w:hAnsi="Times New Roman"/>
          <w:b/>
          <w:sz w:val="28"/>
          <w:szCs w:val="28"/>
        </w:rPr>
        <w:t>совместно с Германией, Японией, Канадой, Австралией и Сингапуром</w:t>
      </w:r>
      <w:r w:rsidRPr="00205308">
        <w:rPr>
          <w:rFonts w:ascii="Times New Roman" w:hAnsi="Times New Roman"/>
          <w:sz w:val="28"/>
          <w:szCs w:val="28"/>
        </w:rPr>
        <w:t xml:space="preserve">, которые станут моделью системы технического и профессионального образования для всей страны. Это сформирует доверие иностранных </w:t>
      </w:r>
      <w:r w:rsidR="00882BD7" w:rsidRPr="00205308">
        <w:rPr>
          <w:rFonts w:ascii="Times New Roman" w:hAnsi="Times New Roman"/>
          <w:sz w:val="28"/>
          <w:szCs w:val="28"/>
        </w:rPr>
        <w:t>инвест</w:t>
      </w:r>
      <w:r w:rsidR="00EF6F73" w:rsidRPr="00205308">
        <w:rPr>
          <w:rFonts w:ascii="Times New Roman" w:hAnsi="Times New Roman"/>
          <w:sz w:val="28"/>
          <w:szCs w:val="28"/>
        </w:rPr>
        <w:t>о</w:t>
      </w:r>
      <w:r w:rsidR="00882BD7" w:rsidRPr="00205308">
        <w:rPr>
          <w:rFonts w:ascii="Times New Roman" w:hAnsi="Times New Roman"/>
          <w:sz w:val="28"/>
          <w:szCs w:val="28"/>
        </w:rPr>
        <w:t xml:space="preserve">ров </w:t>
      </w:r>
      <w:r w:rsidRPr="00205308">
        <w:rPr>
          <w:rFonts w:ascii="Times New Roman" w:hAnsi="Times New Roman"/>
          <w:sz w:val="28"/>
          <w:szCs w:val="28"/>
        </w:rPr>
        <w:t>к казахстанской системе технического образования.</w:t>
      </w:r>
      <w:r w:rsidR="00C85C95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22" w:name="_Toc441766955"/>
      <w:bookmarkStart w:id="23" w:name="_Toc442439556"/>
    </w:p>
    <w:p w:rsidR="00C85C95" w:rsidRDefault="00C85C95" w:rsidP="00C85C95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C41B5" w:rsidRPr="00C85C95" w:rsidRDefault="00C85C95" w:rsidP="00C85C95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85C95">
        <w:rPr>
          <w:rFonts w:ascii="Times New Roman" w:hAnsi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C85C95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FC41B5" w:rsidRPr="00C85C95">
        <w:rPr>
          <w:rFonts w:ascii="Times New Roman" w:hAnsi="Times New Roman"/>
          <w:b/>
          <w:sz w:val="28"/>
        </w:rPr>
        <w:t>Построение эффективной научно-инновационной системы</w:t>
      </w:r>
      <w:bookmarkEnd w:id="22"/>
      <w:bookmarkEnd w:id="23"/>
    </w:p>
    <w:p w:rsidR="008D4163" w:rsidRDefault="008D4163" w:rsidP="008D4163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00327">
        <w:rPr>
          <w:rFonts w:ascii="Times New Roman" w:hAnsi="Times New Roman"/>
          <w:sz w:val="28"/>
          <w:szCs w:val="28"/>
          <w:lang w:val="kk-KZ"/>
        </w:rPr>
        <w:t xml:space="preserve">Развитие сфер смарт-технологий, киберфизических систем, энергетики будущего, проектирования и инжиниринга будут частью системных мер по </w:t>
      </w:r>
      <w:r w:rsidRPr="00B00327">
        <w:rPr>
          <w:rFonts w:ascii="Times New Roman" w:hAnsi="Times New Roman"/>
          <w:sz w:val="28"/>
          <w:szCs w:val="28"/>
          <w:lang w:val="kk-KZ"/>
        </w:rPr>
        <w:lastRenderedPageBreak/>
        <w:t xml:space="preserve">улучшению инвестиционного климата и  </w:t>
      </w:r>
      <w:r w:rsidR="009D416F" w:rsidRPr="00B00327">
        <w:rPr>
          <w:rFonts w:ascii="Times New Roman" w:hAnsi="Times New Roman"/>
          <w:sz w:val="28"/>
          <w:szCs w:val="28"/>
          <w:lang w:val="kk-KZ"/>
        </w:rPr>
        <w:t xml:space="preserve">созданию основы для </w:t>
      </w:r>
      <w:r w:rsidRPr="00B00327">
        <w:rPr>
          <w:rFonts w:ascii="Times New Roman" w:hAnsi="Times New Roman"/>
          <w:sz w:val="28"/>
          <w:szCs w:val="28"/>
          <w:lang w:val="kk-KZ"/>
        </w:rPr>
        <w:t>экономики будущего.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263E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416F">
        <w:rPr>
          <w:rFonts w:ascii="Times New Roman" w:hAnsi="Times New Roman"/>
          <w:sz w:val="28"/>
          <w:szCs w:val="28"/>
          <w:lang w:val="kk-KZ"/>
        </w:rPr>
        <w:t xml:space="preserve">Это возможно  </w:t>
      </w:r>
      <w:proofErr w:type="spellStart"/>
      <w:r w:rsidR="003B366E" w:rsidRPr="00205308">
        <w:rPr>
          <w:rFonts w:ascii="Times New Roman" w:hAnsi="Times New Roman"/>
          <w:sz w:val="28"/>
          <w:szCs w:val="28"/>
        </w:rPr>
        <w:t>реализова</w:t>
      </w:r>
      <w:proofErr w:type="spellEnd"/>
      <w:r w:rsidR="009D416F">
        <w:rPr>
          <w:rFonts w:ascii="Times New Roman" w:hAnsi="Times New Roman"/>
          <w:sz w:val="28"/>
          <w:szCs w:val="28"/>
          <w:lang w:val="kk-KZ"/>
        </w:rPr>
        <w:t>ть</w:t>
      </w:r>
      <w:r w:rsidR="00FC41B5" w:rsidRPr="00205308">
        <w:rPr>
          <w:rFonts w:ascii="Times New Roman" w:hAnsi="Times New Roman"/>
          <w:sz w:val="28"/>
          <w:szCs w:val="28"/>
        </w:rPr>
        <w:t xml:space="preserve"> только через построение эффективной научно-инновационной системы.</w:t>
      </w:r>
    </w:p>
    <w:p w:rsidR="008D4163" w:rsidRDefault="00FC41B5" w:rsidP="008D4163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205308">
        <w:rPr>
          <w:rFonts w:ascii="Times New Roman" w:hAnsi="Times New Roman"/>
          <w:sz w:val="28"/>
          <w:szCs w:val="28"/>
        </w:rPr>
        <w:t xml:space="preserve">Основой эффективной научно-инновационной системы будут </w:t>
      </w:r>
      <w:r w:rsidRPr="00205308">
        <w:rPr>
          <w:rFonts w:ascii="Times New Roman" w:hAnsi="Times New Roman"/>
          <w:b/>
          <w:sz w:val="28"/>
          <w:szCs w:val="28"/>
        </w:rPr>
        <w:t>мощные исследовательские университеты</w:t>
      </w:r>
      <w:r w:rsidRPr="00205308">
        <w:rPr>
          <w:rFonts w:ascii="Times New Roman" w:hAnsi="Times New Roman"/>
          <w:sz w:val="28"/>
          <w:szCs w:val="28"/>
        </w:rPr>
        <w:t xml:space="preserve"> и </w:t>
      </w:r>
      <w:r w:rsidRPr="00205308">
        <w:rPr>
          <w:rFonts w:ascii="Times New Roman" w:hAnsi="Times New Roman"/>
          <w:b/>
          <w:sz w:val="28"/>
          <w:szCs w:val="28"/>
        </w:rPr>
        <w:t>2 инновационных кластера</w:t>
      </w:r>
      <w:r w:rsidRPr="00205308">
        <w:rPr>
          <w:rFonts w:ascii="Times New Roman" w:hAnsi="Times New Roman"/>
          <w:sz w:val="28"/>
          <w:szCs w:val="28"/>
        </w:rPr>
        <w:t xml:space="preserve">, формируемые на базе </w:t>
      </w:r>
      <w:proofErr w:type="spellStart"/>
      <w:r w:rsidRPr="00205308">
        <w:rPr>
          <w:rFonts w:ascii="Times New Roman" w:hAnsi="Times New Roman"/>
          <w:b/>
          <w:sz w:val="28"/>
          <w:szCs w:val="28"/>
        </w:rPr>
        <w:t>хайтек</w:t>
      </w:r>
      <w:proofErr w:type="spellEnd"/>
      <w:r w:rsidRPr="00205308">
        <w:rPr>
          <w:rFonts w:ascii="Times New Roman" w:hAnsi="Times New Roman"/>
          <w:b/>
          <w:sz w:val="28"/>
          <w:szCs w:val="28"/>
        </w:rPr>
        <w:t>-парка</w:t>
      </w:r>
      <w:r w:rsidRPr="00205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308">
        <w:rPr>
          <w:rFonts w:ascii="Times New Roman" w:hAnsi="Times New Roman"/>
          <w:b/>
          <w:sz w:val="28"/>
          <w:szCs w:val="28"/>
        </w:rPr>
        <w:t>Astana</w:t>
      </w:r>
      <w:proofErr w:type="spellEnd"/>
      <w:r w:rsidRPr="002053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5308">
        <w:rPr>
          <w:rFonts w:ascii="Times New Roman" w:hAnsi="Times New Roman"/>
          <w:b/>
          <w:sz w:val="28"/>
          <w:szCs w:val="28"/>
        </w:rPr>
        <w:t>Business</w:t>
      </w:r>
      <w:proofErr w:type="spellEnd"/>
      <w:r w:rsidRPr="002053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5308">
        <w:rPr>
          <w:rFonts w:ascii="Times New Roman" w:hAnsi="Times New Roman"/>
          <w:b/>
          <w:sz w:val="28"/>
          <w:szCs w:val="28"/>
        </w:rPr>
        <w:t>Campus</w:t>
      </w:r>
      <w:proofErr w:type="spellEnd"/>
      <w:r w:rsidRPr="00205308">
        <w:rPr>
          <w:rFonts w:ascii="Times New Roman" w:hAnsi="Times New Roman"/>
          <w:sz w:val="28"/>
          <w:szCs w:val="28"/>
        </w:rPr>
        <w:t xml:space="preserve"> Назарбаев Университета и </w:t>
      </w:r>
      <w:r w:rsidRPr="00205308">
        <w:rPr>
          <w:rFonts w:ascii="Times New Roman" w:hAnsi="Times New Roman"/>
          <w:b/>
          <w:sz w:val="28"/>
          <w:szCs w:val="28"/>
        </w:rPr>
        <w:t>Парка инновационных технологий «Алатау»</w:t>
      </w:r>
      <w:r w:rsidR="006819CB" w:rsidRPr="00205308">
        <w:rPr>
          <w:rFonts w:ascii="Times New Roman" w:hAnsi="Times New Roman"/>
          <w:sz w:val="28"/>
          <w:szCs w:val="28"/>
        </w:rPr>
        <w:t xml:space="preserve"> в Алматы.</w:t>
      </w:r>
      <w:proofErr w:type="gramEnd"/>
    </w:p>
    <w:p w:rsidR="008D4163" w:rsidRDefault="00FC41B5" w:rsidP="008D4163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proofErr w:type="spellStart"/>
      <w:r w:rsidRPr="00205308">
        <w:rPr>
          <w:rFonts w:ascii="Times New Roman" w:hAnsi="Times New Roman"/>
          <w:sz w:val="28"/>
          <w:szCs w:val="28"/>
          <w:u w:val="single"/>
        </w:rPr>
        <w:t>Astana</w:t>
      </w:r>
      <w:proofErr w:type="spellEnd"/>
      <w:r w:rsidRPr="0020530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05308">
        <w:rPr>
          <w:rFonts w:ascii="Times New Roman" w:hAnsi="Times New Roman"/>
          <w:sz w:val="28"/>
          <w:szCs w:val="28"/>
          <w:u w:val="single"/>
        </w:rPr>
        <w:t>Business</w:t>
      </w:r>
      <w:proofErr w:type="spellEnd"/>
      <w:r w:rsidRPr="0020530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05308">
        <w:rPr>
          <w:rFonts w:ascii="Times New Roman" w:hAnsi="Times New Roman"/>
          <w:sz w:val="28"/>
          <w:szCs w:val="28"/>
          <w:u w:val="single"/>
        </w:rPr>
        <w:t>Campus</w:t>
      </w:r>
      <w:proofErr w:type="spellEnd"/>
    </w:p>
    <w:p w:rsidR="008D4163" w:rsidRDefault="00FC41B5" w:rsidP="008D4163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05308">
        <w:rPr>
          <w:rFonts w:ascii="Times New Roman" w:hAnsi="Times New Roman"/>
          <w:sz w:val="28"/>
          <w:szCs w:val="28"/>
        </w:rPr>
        <w:t xml:space="preserve">В настоящее время Назарбаев Университет проводит работу по </w:t>
      </w:r>
      <w:r w:rsidRPr="00205308">
        <w:rPr>
          <w:rFonts w:ascii="Times New Roman" w:hAnsi="Times New Roman"/>
          <w:b/>
          <w:sz w:val="28"/>
          <w:szCs w:val="28"/>
        </w:rPr>
        <w:t>созданию Научного парка</w:t>
      </w:r>
      <w:r w:rsidRPr="00205308">
        <w:rPr>
          <w:rFonts w:ascii="Times New Roman" w:hAnsi="Times New Roman"/>
          <w:sz w:val="28"/>
          <w:szCs w:val="28"/>
        </w:rPr>
        <w:t xml:space="preserve"> </w:t>
      </w:r>
      <w:r w:rsidRPr="00205308">
        <w:rPr>
          <w:rFonts w:ascii="Times New Roman" w:hAnsi="Times New Roman"/>
          <w:b/>
          <w:sz w:val="28"/>
          <w:szCs w:val="28"/>
          <w:lang w:val="en-US"/>
        </w:rPr>
        <w:t>Astana</w:t>
      </w:r>
      <w:r w:rsidRPr="00205308">
        <w:rPr>
          <w:rFonts w:ascii="Times New Roman" w:hAnsi="Times New Roman"/>
          <w:b/>
          <w:sz w:val="28"/>
          <w:szCs w:val="28"/>
        </w:rPr>
        <w:t xml:space="preserve"> </w:t>
      </w:r>
      <w:r w:rsidRPr="00205308">
        <w:rPr>
          <w:rFonts w:ascii="Times New Roman" w:hAnsi="Times New Roman"/>
          <w:b/>
          <w:sz w:val="28"/>
          <w:szCs w:val="28"/>
          <w:lang w:val="en-US"/>
        </w:rPr>
        <w:t>Business</w:t>
      </w:r>
      <w:r w:rsidRPr="00205308">
        <w:rPr>
          <w:rFonts w:ascii="Times New Roman" w:hAnsi="Times New Roman"/>
          <w:b/>
          <w:sz w:val="28"/>
          <w:szCs w:val="28"/>
        </w:rPr>
        <w:t xml:space="preserve"> </w:t>
      </w:r>
      <w:r w:rsidRPr="00205308">
        <w:rPr>
          <w:rFonts w:ascii="Times New Roman" w:hAnsi="Times New Roman"/>
          <w:b/>
          <w:sz w:val="28"/>
          <w:szCs w:val="28"/>
          <w:lang w:val="en-US"/>
        </w:rPr>
        <w:t>Campus</w:t>
      </w:r>
      <w:r w:rsidRPr="00205308">
        <w:rPr>
          <w:rFonts w:ascii="Times New Roman" w:hAnsi="Times New Roman"/>
          <w:sz w:val="28"/>
          <w:szCs w:val="28"/>
        </w:rPr>
        <w:t>. Научный парк станет одним из главных центров инновационной активности в стране и объединит под своей крышей образование, исследования и непосредственное производств</w:t>
      </w:r>
      <w:r w:rsidR="009D416F">
        <w:rPr>
          <w:rFonts w:ascii="Times New Roman" w:hAnsi="Times New Roman"/>
          <w:sz w:val="28"/>
          <w:szCs w:val="28"/>
          <w:lang w:val="kk-KZ"/>
        </w:rPr>
        <w:t xml:space="preserve">о </w:t>
      </w:r>
      <w:r w:rsidRPr="00205308">
        <w:rPr>
          <w:rFonts w:ascii="Times New Roman" w:hAnsi="Times New Roman"/>
          <w:sz w:val="28"/>
          <w:szCs w:val="28"/>
        </w:rPr>
        <w:t xml:space="preserve">высокотехнологичной продукции. </w:t>
      </w:r>
    </w:p>
    <w:p w:rsidR="008D4163" w:rsidRDefault="00FC41B5" w:rsidP="008D4163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05308">
        <w:rPr>
          <w:rFonts w:ascii="Times New Roman" w:hAnsi="Times New Roman"/>
          <w:sz w:val="28"/>
          <w:szCs w:val="28"/>
        </w:rPr>
        <w:t>Кроме того,</w:t>
      </w:r>
      <w:r w:rsidRPr="00205308">
        <w:rPr>
          <w:rFonts w:ascii="Times New Roman" w:hAnsi="Times New Roman"/>
          <w:b/>
          <w:sz w:val="28"/>
          <w:szCs w:val="28"/>
        </w:rPr>
        <w:t xml:space="preserve"> </w:t>
      </w:r>
      <w:r w:rsidRPr="00205308">
        <w:rPr>
          <w:rFonts w:ascii="Times New Roman" w:hAnsi="Times New Roman"/>
          <w:sz w:val="28"/>
          <w:szCs w:val="28"/>
        </w:rPr>
        <w:t>ненаучными центрами и школами Назарбаев Университета реализуются</w:t>
      </w:r>
      <w:r w:rsidRPr="00205308">
        <w:rPr>
          <w:rFonts w:ascii="Times New Roman" w:hAnsi="Times New Roman"/>
          <w:b/>
          <w:sz w:val="28"/>
          <w:szCs w:val="28"/>
        </w:rPr>
        <w:t xml:space="preserve"> около 200 научно-исследовательских проектов</w:t>
      </w:r>
      <w:r w:rsidRPr="00205308">
        <w:rPr>
          <w:rFonts w:ascii="Times New Roman" w:hAnsi="Times New Roman"/>
          <w:sz w:val="28"/>
          <w:szCs w:val="28"/>
        </w:rPr>
        <w:t xml:space="preserve">. На сегодняшний день </w:t>
      </w:r>
      <w:proofErr w:type="gramStart"/>
      <w:r w:rsidRPr="00205308">
        <w:rPr>
          <w:rFonts w:ascii="Times New Roman" w:hAnsi="Times New Roman"/>
          <w:sz w:val="28"/>
          <w:szCs w:val="28"/>
        </w:rPr>
        <w:t>в</w:t>
      </w:r>
      <w:proofErr w:type="gramEnd"/>
      <w:r w:rsidRPr="002053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5308">
        <w:rPr>
          <w:rFonts w:ascii="Times New Roman" w:hAnsi="Times New Roman"/>
          <w:sz w:val="28"/>
          <w:szCs w:val="28"/>
        </w:rPr>
        <w:t>Назарбаев</w:t>
      </w:r>
      <w:proofErr w:type="gramEnd"/>
      <w:r w:rsidRPr="00205308">
        <w:rPr>
          <w:rFonts w:ascii="Times New Roman" w:hAnsi="Times New Roman"/>
          <w:sz w:val="28"/>
          <w:szCs w:val="28"/>
        </w:rPr>
        <w:t xml:space="preserve"> Университете функционируют ключевые элементы интеллектуально-инновационного кластера – </w:t>
      </w:r>
      <w:r w:rsidRPr="00205308">
        <w:rPr>
          <w:rFonts w:ascii="Times New Roman" w:hAnsi="Times New Roman"/>
          <w:b/>
          <w:sz w:val="28"/>
          <w:szCs w:val="28"/>
        </w:rPr>
        <w:t>Офис коммерциализации</w:t>
      </w:r>
      <w:r w:rsidRPr="00205308">
        <w:rPr>
          <w:rFonts w:ascii="Times New Roman" w:hAnsi="Times New Roman"/>
          <w:sz w:val="28"/>
          <w:szCs w:val="28"/>
        </w:rPr>
        <w:t xml:space="preserve">, </w:t>
      </w:r>
      <w:r w:rsidRPr="00205308">
        <w:rPr>
          <w:rFonts w:ascii="Times New Roman" w:hAnsi="Times New Roman"/>
          <w:b/>
          <w:sz w:val="28"/>
          <w:szCs w:val="28"/>
        </w:rPr>
        <w:t>Пилотный Технопарк</w:t>
      </w:r>
      <w:r w:rsidRPr="00205308">
        <w:rPr>
          <w:rFonts w:ascii="Times New Roman" w:hAnsi="Times New Roman"/>
          <w:sz w:val="28"/>
          <w:szCs w:val="28"/>
        </w:rPr>
        <w:t xml:space="preserve"> и </w:t>
      </w:r>
      <w:r w:rsidRPr="00205308">
        <w:rPr>
          <w:rFonts w:ascii="Times New Roman" w:hAnsi="Times New Roman"/>
          <w:b/>
          <w:sz w:val="28"/>
          <w:szCs w:val="28"/>
        </w:rPr>
        <w:t>Бизнес-инкубатор</w:t>
      </w:r>
      <w:r w:rsidRPr="00205308">
        <w:rPr>
          <w:rFonts w:ascii="Times New Roman" w:hAnsi="Times New Roman"/>
          <w:sz w:val="28"/>
          <w:szCs w:val="28"/>
        </w:rPr>
        <w:t>.</w:t>
      </w:r>
    </w:p>
    <w:p w:rsidR="008D4163" w:rsidRDefault="00FC41B5" w:rsidP="008D4163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05308">
        <w:rPr>
          <w:rFonts w:ascii="Times New Roman" w:hAnsi="Times New Roman"/>
          <w:sz w:val="28"/>
          <w:szCs w:val="28"/>
        </w:rPr>
        <w:t xml:space="preserve">Помимо этого, Назарбаев Университет сотрудничает с АО «НК «Астана ЭКСПО-2017» с целью продвижения темы ЭКСПО-2017 «Энергия Будущего». Для осуществления отбора проектов в Зону лучших практик была создана </w:t>
      </w:r>
      <w:r w:rsidRPr="00205308">
        <w:rPr>
          <w:rFonts w:ascii="Times New Roman" w:hAnsi="Times New Roman"/>
          <w:b/>
          <w:sz w:val="28"/>
          <w:szCs w:val="28"/>
        </w:rPr>
        <w:t>Международная отборочная комиссия</w:t>
      </w:r>
      <w:r w:rsidRPr="00205308">
        <w:rPr>
          <w:rFonts w:ascii="Times New Roman" w:hAnsi="Times New Roman"/>
          <w:sz w:val="28"/>
          <w:szCs w:val="28"/>
        </w:rPr>
        <w:t>, в состав которой вошли видные ученые и эксперты.</w:t>
      </w:r>
    </w:p>
    <w:p w:rsidR="008D4163" w:rsidRDefault="00FC41B5" w:rsidP="008D4163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205308">
        <w:rPr>
          <w:rFonts w:ascii="Times New Roman" w:hAnsi="Times New Roman"/>
          <w:sz w:val="28"/>
          <w:szCs w:val="28"/>
          <w:u w:val="single"/>
        </w:rPr>
        <w:t>Парк инновационных технологий «Алатау»</w:t>
      </w:r>
    </w:p>
    <w:p w:rsidR="008D4163" w:rsidRDefault="00FC41B5" w:rsidP="008D4163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05308">
        <w:rPr>
          <w:rFonts w:ascii="Times New Roman" w:hAnsi="Times New Roman"/>
          <w:sz w:val="28"/>
          <w:szCs w:val="28"/>
        </w:rPr>
        <w:t xml:space="preserve">Общий объем инвестиций, направленных компаниям - участникам СЭЗ «Парк инновационных технологий» (ПИТ) на научно-исследовательские и опытно-конструкторские работы (НИОКР), составил </w:t>
      </w:r>
      <w:r w:rsidRPr="00205308">
        <w:rPr>
          <w:rFonts w:ascii="Times New Roman" w:hAnsi="Times New Roman"/>
          <w:b/>
          <w:sz w:val="28"/>
          <w:szCs w:val="28"/>
        </w:rPr>
        <w:t>1,5 млрд. тенге</w:t>
      </w:r>
      <w:r w:rsidRPr="00205308">
        <w:rPr>
          <w:rFonts w:ascii="Times New Roman" w:hAnsi="Times New Roman"/>
          <w:sz w:val="28"/>
          <w:szCs w:val="28"/>
        </w:rPr>
        <w:t xml:space="preserve">. Участниками СЭЗ «ПИТ» являются </w:t>
      </w:r>
      <w:r w:rsidRPr="00205308">
        <w:rPr>
          <w:rFonts w:ascii="Times New Roman" w:hAnsi="Times New Roman"/>
          <w:b/>
          <w:sz w:val="28"/>
          <w:szCs w:val="28"/>
        </w:rPr>
        <w:t>более</w:t>
      </w:r>
      <w:r w:rsidRPr="00205308">
        <w:rPr>
          <w:rFonts w:ascii="Times New Roman" w:hAnsi="Times New Roman"/>
          <w:sz w:val="28"/>
          <w:szCs w:val="28"/>
        </w:rPr>
        <w:t xml:space="preserve"> </w:t>
      </w:r>
      <w:r w:rsidRPr="00205308">
        <w:rPr>
          <w:rFonts w:ascii="Times New Roman" w:hAnsi="Times New Roman"/>
          <w:b/>
          <w:sz w:val="28"/>
          <w:szCs w:val="28"/>
        </w:rPr>
        <w:t>150 компаний</w:t>
      </w:r>
      <w:r w:rsidRPr="00205308">
        <w:rPr>
          <w:rFonts w:ascii="Times New Roman" w:hAnsi="Times New Roman"/>
          <w:sz w:val="28"/>
          <w:szCs w:val="28"/>
        </w:rPr>
        <w:t xml:space="preserve">. Объем инвестиций, вложенных компаниями в модернизацию производственных мощностей, составил </w:t>
      </w:r>
      <w:r w:rsidRPr="00205308">
        <w:rPr>
          <w:rFonts w:ascii="Times New Roman" w:hAnsi="Times New Roman"/>
          <w:b/>
          <w:sz w:val="28"/>
          <w:szCs w:val="28"/>
        </w:rPr>
        <w:t>3,3 млрд. тенге</w:t>
      </w:r>
      <w:r w:rsidRPr="00205308">
        <w:rPr>
          <w:rFonts w:ascii="Times New Roman" w:hAnsi="Times New Roman"/>
          <w:sz w:val="28"/>
          <w:szCs w:val="28"/>
        </w:rPr>
        <w:t xml:space="preserve">. Общий объем производства товаров, работ и услуг – </w:t>
      </w:r>
      <w:r w:rsidRPr="00205308">
        <w:rPr>
          <w:rFonts w:ascii="Times New Roman" w:hAnsi="Times New Roman"/>
          <w:b/>
          <w:sz w:val="28"/>
          <w:szCs w:val="28"/>
        </w:rPr>
        <w:t>46 млрд. тенге</w:t>
      </w:r>
      <w:r w:rsidRPr="00205308">
        <w:rPr>
          <w:rFonts w:ascii="Times New Roman" w:hAnsi="Times New Roman"/>
          <w:sz w:val="28"/>
          <w:szCs w:val="28"/>
        </w:rPr>
        <w:t>.</w:t>
      </w:r>
    </w:p>
    <w:p w:rsidR="00FC41B5" w:rsidRDefault="00FC41B5" w:rsidP="008D4163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308">
        <w:rPr>
          <w:rFonts w:ascii="Times New Roman" w:hAnsi="Times New Roman"/>
          <w:sz w:val="28"/>
          <w:szCs w:val="28"/>
        </w:rPr>
        <w:t xml:space="preserve">В основном проекты, реализуемые в рамках СЭЗ «ПИТ», связаны с развитием города Алматы: это транспортные проекты – строительство БАКАД, международный авиационный </w:t>
      </w:r>
      <w:proofErr w:type="spellStart"/>
      <w:r w:rsidRPr="00205308">
        <w:rPr>
          <w:rFonts w:ascii="Times New Roman" w:hAnsi="Times New Roman"/>
          <w:sz w:val="28"/>
          <w:szCs w:val="28"/>
        </w:rPr>
        <w:t>хаб</w:t>
      </w:r>
      <w:proofErr w:type="spellEnd"/>
      <w:r w:rsidRPr="00205308">
        <w:rPr>
          <w:rFonts w:ascii="Times New Roman" w:hAnsi="Times New Roman"/>
          <w:sz w:val="28"/>
          <w:szCs w:val="28"/>
        </w:rPr>
        <w:t>, развитие туристских проектов и реализация программы «Н</w:t>
      </w:r>
      <w:r w:rsidR="007579CE">
        <w:rPr>
          <w:rFonts w:ascii="Times New Roman" w:hAnsi="Times New Roman"/>
          <w:sz w:val="28"/>
          <w:szCs w:val="28"/>
          <w:lang w:val="kk-KZ"/>
        </w:rPr>
        <w:t>ұ</w:t>
      </w:r>
      <w:proofErr w:type="spellStart"/>
      <w:r w:rsidRPr="00205308">
        <w:rPr>
          <w:rFonts w:ascii="Times New Roman" w:hAnsi="Times New Roman"/>
          <w:sz w:val="28"/>
          <w:szCs w:val="28"/>
        </w:rPr>
        <w:t>рлы</w:t>
      </w:r>
      <w:proofErr w:type="spellEnd"/>
      <w:r w:rsidRPr="00205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308">
        <w:rPr>
          <w:rFonts w:ascii="Times New Roman" w:hAnsi="Times New Roman"/>
          <w:sz w:val="28"/>
          <w:szCs w:val="28"/>
        </w:rPr>
        <w:t>жол</w:t>
      </w:r>
      <w:proofErr w:type="spellEnd"/>
      <w:r w:rsidRPr="00205308">
        <w:rPr>
          <w:rFonts w:ascii="Times New Roman" w:hAnsi="Times New Roman"/>
          <w:sz w:val="28"/>
          <w:szCs w:val="28"/>
        </w:rPr>
        <w:t>».</w:t>
      </w:r>
    </w:p>
    <w:p w:rsidR="00721672" w:rsidRPr="000F601B" w:rsidRDefault="00721672" w:rsidP="000F601B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</w:rPr>
      </w:pPr>
      <w:bookmarkStart w:id="24" w:name="_Toc442439557"/>
      <w:r w:rsidRPr="000F601B">
        <w:rPr>
          <w:rFonts w:ascii="Times New Roman" w:hAnsi="Times New Roman"/>
          <w:color w:val="0F243E" w:themeColor="text2" w:themeShade="80"/>
          <w:spacing w:val="5"/>
          <w:kern w:val="28"/>
          <w:sz w:val="36"/>
          <w:szCs w:val="36"/>
        </w:rPr>
        <w:t>5. Новая социальная политика</w:t>
      </w:r>
      <w:bookmarkEnd w:id="24"/>
    </w:p>
    <w:p w:rsidR="006C49BA" w:rsidRDefault="006C49BA" w:rsidP="00721672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672" w:rsidRPr="00721672" w:rsidRDefault="00721672" w:rsidP="00721672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Повышение благосостояния </w:t>
      </w:r>
      <w:proofErr w:type="spellStart"/>
      <w:r w:rsidRPr="00721672">
        <w:rPr>
          <w:rFonts w:ascii="Times New Roman" w:hAnsi="Times New Roman"/>
          <w:sz w:val="28"/>
          <w:szCs w:val="28"/>
        </w:rPr>
        <w:t>казахстанцев</w:t>
      </w:r>
      <w:proofErr w:type="spellEnd"/>
      <w:r w:rsidRPr="00721672">
        <w:rPr>
          <w:rFonts w:ascii="Times New Roman" w:hAnsi="Times New Roman"/>
          <w:sz w:val="28"/>
          <w:szCs w:val="28"/>
        </w:rPr>
        <w:t xml:space="preserve"> всегда было и остается  одним из приоритетов</w:t>
      </w:r>
      <w:r w:rsidR="009A1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 xml:space="preserve"> проводимой Главой государства политики в социальной сфере. Так, несмотря на негативные влияния глобальных кризисов</w:t>
      </w:r>
      <w:r w:rsidR="009A16FB">
        <w:rPr>
          <w:rFonts w:ascii="Times New Roman" w:hAnsi="Times New Roman"/>
          <w:sz w:val="28"/>
          <w:szCs w:val="28"/>
          <w:lang w:val="kk-KZ"/>
        </w:rPr>
        <w:t>,</w:t>
      </w:r>
      <w:r w:rsidRPr="00721672">
        <w:rPr>
          <w:rFonts w:ascii="Times New Roman" w:hAnsi="Times New Roman"/>
          <w:sz w:val="28"/>
          <w:szCs w:val="28"/>
        </w:rPr>
        <w:t xml:space="preserve"> </w:t>
      </w:r>
      <w:r w:rsidR="00BA4F64" w:rsidRPr="00205308">
        <w:rPr>
          <w:rFonts w:ascii="Times New Roman" w:hAnsi="Times New Roman"/>
          <w:sz w:val="28"/>
          <w:szCs w:val="28"/>
          <w:lang w:val="kk-KZ"/>
        </w:rPr>
        <w:t>государство ежегодно увеличива</w:t>
      </w:r>
      <w:r w:rsidR="00554533">
        <w:rPr>
          <w:rFonts w:ascii="Times New Roman" w:hAnsi="Times New Roman"/>
          <w:sz w:val="28"/>
          <w:szCs w:val="28"/>
          <w:lang w:val="kk-KZ"/>
        </w:rPr>
        <w:t>ет</w:t>
      </w:r>
      <w:r w:rsidR="00BA4F64" w:rsidRPr="002053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>расходы на социальную сферу</w:t>
      </w:r>
      <w:r w:rsidR="00892D2D" w:rsidRPr="00205308">
        <w:rPr>
          <w:rFonts w:ascii="Times New Roman" w:hAnsi="Times New Roman"/>
          <w:sz w:val="28"/>
          <w:szCs w:val="28"/>
        </w:rPr>
        <w:t xml:space="preserve">, включая образование и </w:t>
      </w:r>
      <w:r w:rsidR="00892D2D" w:rsidRPr="00205308">
        <w:rPr>
          <w:rFonts w:ascii="Times New Roman" w:hAnsi="Times New Roman"/>
          <w:sz w:val="28"/>
          <w:szCs w:val="28"/>
        </w:rPr>
        <w:lastRenderedPageBreak/>
        <w:t>здравоохранение</w:t>
      </w:r>
      <w:r w:rsidRPr="00721672">
        <w:rPr>
          <w:rFonts w:ascii="Times New Roman" w:hAnsi="Times New Roman"/>
          <w:sz w:val="28"/>
          <w:szCs w:val="28"/>
        </w:rPr>
        <w:t>.</w:t>
      </w:r>
      <w:r w:rsidRPr="00721672">
        <w:rPr>
          <w:rFonts w:ascii="Times New Roman" w:hAnsi="Times New Roman"/>
          <w:b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 xml:space="preserve">Свыше </w:t>
      </w:r>
      <w:r w:rsidRPr="00721672">
        <w:rPr>
          <w:rFonts w:ascii="Times New Roman" w:hAnsi="Times New Roman"/>
          <w:b/>
          <w:sz w:val="28"/>
          <w:szCs w:val="28"/>
        </w:rPr>
        <w:t xml:space="preserve">3,5 </w:t>
      </w:r>
      <w:proofErr w:type="spellStart"/>
      <w:r w:rsidRPr="00721672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Pr="00721672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721672">
        <w:rPr>
          <w:rFonts w:ascii="Times New Roman" w:hAnsi="Times New Roman"/>
          <w:b/>
          <w:sz w:val="28"/>
          <w:szCs w:val="28"/>
        </w:rPr>
        <w:t>раждан</w:t>
      </w:r>
      <w:proofErr w:type="spellEnd"/>
      <w:r w:rsidRPr="00721672">
        <w:rPr>
          <w:rFonts w:ascii="Times New Roman" w:hAnsi="Times New Roman"/>
          <w:sz w:val="28"/>
          <w:szCs w:val="28"/>
        </w:rPr>
        <w:t xml:space="preserve"> получают пенсии, пособия и другие выплаты, которые финансируются государством. </w:t>
      </w:r>
    </w:p>
    <w:p w:rsidR="00721672" w:rsidRPr="00721672" w:rsidRDefault="00721672" w:rsidP="00721672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Кроме того, Главой государства выстроена целостная политика, направленная на повышение человеческого капитала страны через развитие сфер образования и здравоохранения. </w:t>
      </w:r>
    </w:p>
    <w:p w:rsidR="00721672" w:rsidRPr="00721672" w:rsidRDefault="00721672" w:rsidP="00721672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>Продолжением  последовательных действий по улучшению социального самочувствия наших граждан стал ряд следующих поручений Главы государства.</w:t>
      </w:r>
    </w:p>
    <w:p w:rsidR="00721672" w:rsidRDefault="00721672" w:rsidP="00721672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3337" w:rsidRPr="00EB31C8" w:rsidRDefault="00721672" w:rsidP="00EB31C8">
      <w:pPr>
        <w:pStyle w:val="3"/>
        <w:tabs>
          <w:tab w:val="left" w:pos="1276"/>
        </w:tabs>
        <w:spacing w:before="0" w:after="0" w:line="240" w:lineRule="auto"/>
        <w:ind w:left="709"/>
        <w:jc w:val="both"/>
        <w:rPr>
          <w:rFonts w:ascii="Times New Roman" w:hAnsi="Times New Roman"/>
          <w:sz w:val="28"/>
          <w:lang w:val="ru-RU"/>
        </w:rPr>
      </w:pPr>
      <w:bookmarkStart w:id="25" w:name="_Toc442439558"/>
      <w:r w:rsidRPr="00EB31C8">
        <w:rPr>
          <w:rFonts w:ascii="Times New Roman" w:hAnsi="Times New Roman"/>
          <w:sz w:val="28"/>
          <w:lang w:val="ru-RU"/>
        </w:rPr>
        <w:t xml:space="preserve">5.1. </w:t>
      </w:r>
      <w:r w:rsidR="00A23337" w:rsidRPr="00EB31C8">
        <w:rPr>
          <w:rFonts w:ascii="Times New Roman" w:hAnsi="Times New Roman"/>
          <w:sz w:val="28"/>
          <w:lang w:val="ru-RU"/>
        </w:rPr>
        <w:t>Меры социальной поддержки населения</w:t>
      </w:r>
      <w:bookmarkEnd w:id="25"/>
    </w:p>
    <w:p w:rsidR="00A23337" w:rsidRDefault="00A23337" w:rsidP="00721672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21672" w:rsidRPr="000F601B" w:rsidRDefault="00A23337" w:rsidP="00721672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21672" w:rsidRPr="000F601B">
        <w:rPr>
          <w:rFonts w:ascii="Times New Roman" w:hAnsi="Times New Roman"/>
          <w:b/>
          <w:sz w:val="28"/>
          <w:szCs w:val="28"/>
          <w:u w:val="single"/>
        </w:rPr>
        <w:t>Повышение заработной платы гражданским служащим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Всего в Казахстане насчитывается </w:t>
      </w:r>
      <w:r w:rsidRPr="00721672">
        <w:rPr>
          <w:rFonts w:ascii="Times New Roman" w:hAnsi="Times New Roman"/>
          <w:b/>
          <w:sz w:val="28"/>
          <w:szCs w:val="28"/>
        </w:rPr>
        <w:t>более 1 млн. гражданских служащих</w:t>
      </w:r>
      <w:r w:rsidRPr="00721672">
        <w:rPr>
          <w:rFonts w:ascii="Times New Roman" w:hAnsi="Times New Roman"/>
          <w:sz w:val="28"/>
          <w:szCs w:val="28"/>
        </w:rPr>
        <w:t xml:space="preserve">: учителя, врачи, работники культуры, социальной сферы и др.  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Ключевой проблемой системы оплаты их труда являлось то, что к одной категории должностей были отнесены и руководитель, и основной работник, и специалисты, выполняющие административные функции. При одинаковом стаже работы все они получали одинаковый должностной оклад. Это и привело к уравниловке и снижению трудовой мотивации.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В отличие от этого </w:t>
      </w:r>
      <w:r w:rsidRPr="00721672">
        <w:rPr>
          <w:rFonts w:ascii="Times New Roman" w:hAnsi="Times New Roman"/>
          <w:b/>
          <w:sz w:val="28"/>
          <w:szCs w:val="28"/>
        </w:rPr>
        <w:t xml:space="preserve">новая модель, </w:t>
      </w:r>
      <w:r w:rsidRPr="00721672">
        <w:rPr>
          <w:rFonts w:ascii="Times New Roman" w:hAnsi="Times New Roman"/>
          <w:sz w:val="28"/>
          <w:szCs w:val="28"/>
        </w:rPr>
        <w:t xml:space="preserve">разработанная по поручению Главы государства, предусматривает разделение должностей гражданских служащих на 4 категории: управленческий, основной, административно-хозяйственный и технический персонал в зависимости от образования, квалификации, сложности и степени ответственности выполняемых работ.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835"/>
        <w:gridCol w:w="3969"/>
      </w:tblGrid>
      <w:tr w:rsidR="00721672" w:rsidRPr="00721672" w:rsidTr="008C0DFC">
        <w:trPr>
          <w:trHeight w:val="151"/>
        </w:trPr>
        <w:tc>
          <w:tcPr>
            <w:tcW w:w="9747" w:type="dxa"/>
            <w:gridSpan w:val="4"/>
            <w:shd w:val="clear" w:color="auto" w:fill="548DD4" w:themeFill="text2" w:themeFillTint="99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672" w:rsidRPr="00721672" w:rsidTr="008C0DFC">
        <w:tc>
          <w:tcPr>
            <w:tcW w:w="817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блок</w:t>
            </w:r>
            <w:proofErr w:type="gramStart"/>
            <w:r w:rsidRPr="00721672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b/>
                <w:sz w:val="20"/>
                <w:szCs w:val="20"/>
              </w:rPr>
              <w:t>управленческий персонал</w:t>
            </w:r>
          </w:p>
        </w:tc>
        <w:tc>
          <w:tcPr>
            <w:tcW w:w="2835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стратегия развития организации и принятие управленческих решений</w:t>
            </w:r>
          </w:p>
        </w:tc>
        <w:tc>
          <w:tcPr>
            <w:tcW w:w="3969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 xml:space="preserve">руководители и заместители </w:t>
            </w:r>
            <w:proofErr w:type="spellStart"/>
            <w:proofErr w:type="gramStart"/>
            <w:r w:rsidRPr="00721672">
              <w:rPr>
                <w:rFonts w:ascii="Times New Roman" w:hAnsi="Times New Roman"/>
                <w:sz w:val="20"/>
                <w:szCs w:val="20"/>
              </w:rPr>
              <w:t>руково-дителей</w:t>
            </w:r>
            <w:proofErr w:type="spellEnd"/>
            <w:proofErr w:type="gramEnd"/>
            <w:r w:rsidRPr="00721672">
              <w:rPr>
                <w:rFonts w:ascii="Times New Roman" w:hAnsi="Times New Roman"/>
                <w:sz w:val="20"/>
                <w:szCs w:val="20"/>
              </w:rPr>
              <w:t xml:space="preserve"> организаций, руководители и заместители структурных подразделений в зависимости от уровня подчинения организаций </w:t>
            </w:r>
          </w:p>
        </w:tc>
      </w:tr>
      <w:tr w:rsidR="00721672" w:rsidRPr="00721672" w:rsidTr="008C0DFC">
        <w:tc>
          <w:tcPr>
            <w:tcW w:w="817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блок</w:t>
            </w:r>
            <w:proofErr w:type="gramStart"/>
            <w:r w:rsidRPr="00721672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672">
              <w:rPr>
                <w:rFonts w:ascii="Times New Roman" w:hAnsi="Times New Roman"/>
                <w:b/>
                <w:sz w:val="20"/>
                <w:szCs w:val="20"/>
              </w:rPr>
              <w:t>основной</w:t>
            </w:r>
          </w:p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b/>
                <w:sz w:val="20"/>
                <w:szCs w:val="20"/>
              </w:rPr>
              <w:t>персонал</w:t>
            </w:r>
          </w:p>
        </w:tc>
        <w:tc>
          <w:tcPr>
            <w:tcW w:w="2835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реализация основных функций организации</w:t>
            </w:r>
          </w:p>
        </w:tc>
        <w:tc>
          <w:tcPr>
            <w:tcW w:w="3969" w:type="dxa"/>
          </w:tcPr>
          <w:p w:rsidR="00721672" w:rsidRPr="00721672" w:rsidRDefault="00721672" w:rsidP="009A16F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 xml:space="preserve">врачи, учителя, научные сотрудники, социальные работники, преподаватели </w:t>
            </w:r>
            <w:r w:rsidR="009A16FB">
              <w:rPr>
                <w:rFonts w:ascii="Times New Roman" w:hAnsi="Times New Roman"/>
                <w:sz w:val="20"/>
                <w:szCs w:val="20"/>
                <w:lang w:val="kk-KZ"/>
              </w:rPr>
              <w:t>вуз</w:t>
            </w:r>
            <w:proofErr w:type="spellStart"/>
            <w:r w:rsidRPr="00721672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721672">
              <w:rPr>
                <w:rFonts w:ascii="Times New Roman" w:hAnsi="Times New Roman"/>
                <w:sz w:val="20"/>
                <w:szCs w:val="20"/>
              </w:rPr>
              <w:t xml:space="preserve"> и другие работники, выполняющие основные функции организации</w:t>
            </w:r>
          </w:p>
        </w:tc>
      </w:tr>
      <w:tr w:rsidR="00721672" w:rsidRPr="00721672" w:rsidTr="008C0DFC">
        <w:tc>
          <w:tcPr>
            <w:tcW w:w="817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блок</w:t>
            </w:r>
            <w:proofErr w:type="gramStart"/>
            <w:r w:rsidRPr="00721672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126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b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2835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административно-правовые и хозяйственные функции</w:t>
            </w:r>
          </w:p>
        </w:tc>
        <w:tc>
          <w:tcPr>
            <w:tcW w:w="3969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юристы, бухгалтера, экономисты, переводчики, заведующие хозяйственными службами</w:t>
            </w:r>
          </w:p>
        </w:tc>
      </w:tr>
      <w:tr w:rsidR="00721672" w:rsidRPr="00721672" w:rsidTr="008C0DFC">
        <w:tc>
          <w:tcPr>
            <w:tcW w:w="817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блок D</w:t>
            </w:r>
          </w:p>
        </w:tc>
        <w:tc>
          <w:tcPr>
            <w:tcW w:w="2126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b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2835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вспомогательные и технические функции</w:t>
            </w:r>
          </w:p>
        </w:tc>
        <w:tc>
          <w:tcPr>
            <w:tcW w:w="3969" w:type="dxa"/>
          </w:tcPr>
          <w:p w:rsidR="00721672" w:rsidRPr="00721672" w:rsidRDefault="00721672" w:rsidP="0072167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делопроизводители, архивариусы, кассиры, коменданты, секретари</w:t>
            </w:r>
          </w:p>
        </w:tc>
      </w:tr>
    </w:tbl>
    <w:p w:rsidR="00793595" w:rsidRDefault="00793595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>Данная модель также предусматривает внедрение специальной сетки коэффициентов для исчисления должностного оклада и оптимизацию доплат и надбавок за условия труда.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Теперь по новой системе должностной оклад учителя будет состоять на 61% из основной заработной платы, на 38,8% </w:t>
      </w:r>
      <w:r w:rsidR="00351021" w:rsidRPr="00B3482A">
        <w:rPr>
          <w:rFonts w:ascii="Times New Roman" w:hAnsi="Times New Roman"/>
          <w:sz w:val="28"/>
          <w:szCs w:val="28"/>
          <w:lang w:eastAsia="ru-RU"/>
        </w:rPr>
        <w:t>–</w:t>
      </w:r>
      <w:r w:rsidRPr="00721672">
        <w:rPr>
          <w:rFonts w:ascii="Times New Roman" w:hAnsi="Times New Roman"/>
          <w:sz w:val="28"/>
          <w:szCs w:val="28"/>
        </w:rPr>
        <w:t xml:space="preserve"> из надбавок. Для врачей также:  59%  </w:t>
      </w:r>
      <w:r w:rsidR="00351021" w:rsidRPr="00B3482A">
        <w:rPr>
          <w:rFonts w:ascii="Times New Roman" w:hAnsi="Times New Roman"/>
          <w:sz w:val="28"/>
          <w:szCs w:val="28"/>
          <w:lang w:eastAsia="ru-RU"/>
        </w:rPr>
        <w:t>–</w:t>
      </w:r>
      <w:r w:rsidRPr="00721672">
        <w:rPr>
          <w:rFonts w:ascii="Times New Roman" w:hAnsi="Times New Roman"/>
          <w:sz w:val="28"/>
          <w:szCs w:val="28"/>
        </w:rPr>
        <w:t xml:space="preserve"> будет их должностной оклад, 39,1% </w:t>
      </w:r>
      <w:r w:rsidR="00351021" w:rsidRPr="00B3482A">
        <w:rPr>
          <w:rFonts w:ascii="Times New Roman" w:hAnsi="Times New Roman"/>
          <w:sz w:val="28"/>
          <w:szCs w:val="28"/>
          <w:lang w:eastAsia="ru-RU"/>
        </w:rPr>
        <w:t>–</w:t>
      </w:r>
      <w:r w:rsidRPr="00721672">
        <w:rPr>
          <w:rFonts w:ascii="Times New Roman" w:hAnsi="Times New Roman"/>
          <w:sz w:val="28"/>
          <w:szCs w:val="28"/>
        </w:rPr>
        <w:t xml:space="preserve"> доплата и надбавки.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lastRenderedPageBreak/>
        <w:t xml:space="preserve">В итоге заработная плата работникам системы здравоохранения увеличилась от  7% до 28%, образования – от 15% до 29%, других сфер – от 28% </w:t>
      </w:r>
      <w:proofErr w:type="gramStart"/>
      <w:r w:rsidRPr="00721672">
        <w:rPr>
          <w:rFonts w:ascii="Times New Roman" w:hAnsi="Times New Roman"/>
          <w:sz w:val="28"/>
          <w:szCs w:val="28"/>
        </w:rPr>
        <w:t>до</w:t>
      </w:r>
      <w:proofErr w:type="gramEnd"/>
      <w:r w:rsidRPr="00721672">
        <w:rPr>
          <w:rFonts w:ascii="Times New Roman" w:hAnsi="Times New Roman"/>
          <w:sz w:val="28"/>
          <w:szCs w:val="28"/>
        </w:rPr>
        <w:t xml:space="preserve"> 40%.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Новые  подходы в оплате труда гражданских служащих будут способствовать </w:t>
      </w:r>
      <w:r w:rsidRPr="00721672">
        <w:rPr>
          <w:rFonts w:ascii="Times New Roman" w:hAnsi="Times New Roman"/>
          <w:b/>
          <w:sz w:val="28"/>
          <w:szCs w:val="28"/>
        </w:rPr>
        <w:t>повышению  престижа</w:t>
      </w:r>
      <w:r w:rsidRPr="00721672">
        <w:rPr>
          <w:rFonts w:ascii="Times New Roman" w:hAnsi="Times New Roman"/>
          <w:sz w:val="28"/>
          <w:szCs w:val="28"/>
        </w:rPr>
        <w:t xml:space="preserve"> труда учителей, врачей, работников социального обеспечения, </w:t>
      </w:r>
      <w:r w:rsidRPr="00721672">
        <w:rPr>
          <w:rFonts w:ascii="Times New Roman" w:hAnsi="Times New Roman"/>
          <w:b/>
          <w:sz w:val="28"/>
          <w:szCs w:val="28"/>
        </w:rPr>
        <w:t>карьерному и профессиональному росту</w:t>
      </w:r>
      <w:r w:rsidRPr="00721672">
        <w:rPr>
          <w:rFonts w:ascii="Times New Roman" w:hAnsi="Times New Roman"/>
          <w:sz w:val="28"/>
          <w:szCs w:val="28"/>
        </w:rPr>
        <w:t xml:space="preserve">, а также  </w:t>
      </w:r>
      <w:r w:rsidRPr="00721672">
        <w:rPr>
          <w:rFonts w:ascii="Times New Roman" w:hAnsi="Times New Roman"/>
          <w:b/>
          <w:sz w:val="28"/>
          <w:szCs w:val="28"/>
        </w:rPr>
        <w:t>улучшению качества</w:t>
      </w:r>
      <w:r w:rsidRPr="00721672">
        <w:rPr>
          <w:rFonts w:ascii="Times New Roman" w:hAnsi="Times New Roman"/>
          <w:sz w:val="28"/>
          <w:szCs w:val="28"/>
        </w:rPr>
        <w:t xml:space="preserve"> </w:t>
      </w:r>
      <w:r w:rsidRPr="00721672">
        <w:rPr>
          <w:rFonts w:ascii="Times New Roman" w:hAnsi="Times New Roman"/>
          <w:b/>
          <w:sz w:val="28"/>
          <w:szCs w:val="28"/>
        </w:rPr>
        <w:t>предоставляемых государственных услуг</w:t>
      </w:r>
      <w:r w:rsidRPr="00721672">
        <w:rPr>
          <w:rFonts w:ascii="Times New Roman" w:hAnsi="Times New Roman"/>
          <w:sz w:val="28"/>
          <w:szCs w:val="28"/>
        </w:rPr>
        <w:t>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672" w:rsidRPr="000F601B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F601B">
        <w:rPr>
          <w:rFonts w:ascii="Times New Roman" w:hAnsi="Times New Roman"/>
          <w:b/>
          <w:sz w:val="28"/>
          <w:szCs w:val="28"/>
          <w:u w:val="single"/>
        </w:rPr>
        <w:t>Увеличение заработной платы административных государственных служащих корпуса</w:t>
      </w:r>
      <w:proofErr w:type="gramStart"/>
      <w:r w:rsidRPr="000F601B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0F601B">
        <w:rPr>
          <w:rFonts w:ascii="Times New Roman" w:hAnsi="Times New Roman"/>
          <w:b/>
          <w:sz w:val="28"/>
          <w:szCs w:val="28"/>
          <w:u w:val="single"/>
        </w:rPr>
        <w:t xml:space="preserve"> – на 30%, стипендии студентам – на 25%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Данные меры коснулись порядка </w:t>
      </w:r>
      <w:r w:rsidR="00DE2831" w:rsidRPr="00205308">
        <w:rPr>
          <w:rFonts w:ascii="Times New Roman" w:hAnsi="Times New Roman"/>
          <w:b/>
          <w:sz w:val="28"/>
          <w:szCs w:val="28"/>
        </w:rPr>
        <w:t>98 тысяч</w:t>
      </w:r>
      <w:r w:rsidRPr="00721672">
        <w:rPr>
          <w:rFonts w:ascii="Times New Roman" w:hAnsi="Times New Roman"/>
          <w:sz w:val="28"/>
          <w:szCs w:val="28"/>
        </w:rPr>
        <w:t xml:space="preserve"> госслужащих и </w:t>
      </w:r>
      <w:r w:rsidRPr="00721672">
        <w:rPr>
          <w:rFonts w:ascii="Times New Roman" w:hAnsi="Times New Roman"/>
          <w:b/>
          <w:sz w:val="28"/>
          <w:szCs w:val="28"/>
        </w:rPr>
        <w:t>340 тысяч</w:t>
      </w:r>
      <w:r w:rsidRPr="00721672">
        <w:rPr>
          <w:rFonts w:ascii="Times New Roman" w:hAnsi="Times New Roman"/>
          <w:sz w:val="28"/>
          <w:szCs w:val="28"/>
        </w:rPr>
        <w:t xml:space="preserve">        студентов.</w:t>
      </w:r>
      <w:r w:rsidR="00E52290">
        <w:rPr>
          <w:rFonts w:ascii="Times New Roman" w:hAnsi="Times New Roman"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 xml:space="preserve">На эти цели в республиканском бюджете на 2016-2018 годы в общей сложности предусмотрено </w:t>
      </w:r>
      <w:r w:rsidRPr="00721672">
        <w:rPr>
          <w:rFonts w:ascii="Times New Roman" w:hAnsi="Times New Roman"/>
          <w:b/>
          <w:sz w:val="28"/>
          <w:szCs w:val="28"/>
        </w:rPr>
        <w:t>96,6 млрд. тенге.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672" w:rsidRPr="000F601B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F601B">
        <w:rPr>
          <w:rFonts w:ascii="Times New Roman" w:hAnsi="Times New Roman"/>
          <w:b/>
          <w:sz w:val="28"/>
          <w:szCs w:val="28"/>
          <w:u w:val="single"/>
        </w:rPr>
        <w:t xml:space="preserve">Индексация солидарных пенсий 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1672">
        <w:rPr>
          <w:rFonts w:ascii="Times New Roman" w:hAnsi="Times New Roman"/>
          <w:sz w:val="28"/>
          <w:szCs w:val="28"/>
        </w:rPr>
        <w:t>Н</w:t>
      </w:r>
      <w:r w:rsidRPr="00721672">
        <w:rPr>
          <w:rFonts w:ascii="Times New Roman" w:hAnsi="Times New Roman"/>
          <w:bCs/>
          <w:sz w:val="28"/>
          <w:szCs w:val="28"/>
          <w:lang w:eastAsia="ru-RU"/>
        </w:rPr>
        <w:t>есмотря на сложные экономические условия, Правительство систематически принимало меры, направленные на снижение темпов падения жизненного уровня пенсионеров.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1672">
        <w:rPr>
          <w:rFonts w:ascii="Times New Roman" w:hAnsi="Times New Roman"/>
          <w:bCs/>
          <w:sz w:val="28"/>
          <w:szCs w:val="28"/>
          <w:lang w:eastAsia="ru-RU"/>
        </w:rPr>
        <w:t xml:space="preserve">За последние 10 лет </w:t>
      </w:r>
      <w:r w:rsidRPr="00721672">
        <w:rPr>
          <w:rFonts w:ascii="Times New Roman" w:hAnsi="Times New Roman"/>
          <w:b/>
          <w:sz w:val="28"/>
          <w:szCs w:val="28"/>
          <w:lang w:eastAsia="ru-RU"/>
        </w:rPr>
        <w:t>почти в 3,7 раза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 повысились </w:t>
      </w:r>
      <w:r w:rsidRPr="00721672">
        <w:rPr>
          <w:rFonts w:ascii="Times New Roman" w:hAnsi="Times New Roman"/>
          <w:bCs/>
          <w:sz w:val="28"/>
          <w:szCs w:val="28"/>
          <w:lang w:eastAsia="ru-RU"/>
        </w:rPr>
        <w:t xml:space="preserve"> р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азмеры государственной базовой пенсионной выплаты (с 3 000 тенге до 11 182 тенге),  </w:t>
      </w:r>
      <w:r w:rsidRPr="00721672">
        <w:rPr>
          <w:rFonts w:ascii="Times New Roman" w:hAnsi="Times New Roman"/>
          <w:b/>
          <w:sz w:val="28"/>
          <w:szCs w:val="28"/>
          <w:lang w:eastAsia="ru-RU"/>
        </w:rPr>
        <w:t>в 3,8 раз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1672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 минимальной пенсии (с 6 200 до  23 692 тенге). За этот  период с</w:t>
      </w:r>
      <w:r w:rsidRPr="00721672">
        <w:rPr>
          <w:rFonts w:ascii="Times New Roman" w:hAnsi="Times New Roman"/>
          <w:bCs/>
          <w:sz w:val="28"/>
          <w:szCs w:val="28"/>
          <w:lang w:eastAsia="ru-RU"/>
        </w:rPr>
        <w:t xml:space="preserve">редняя  солидарная пенсия  увеличилась </w:t>
      </w:r>
      <w:r w:rsidRPr="00721672">
        <w:rPr>
          <w:rFonts w:ascii="Times New Roman" w:hAnsi="Times New Roman"/>
          <w:b/>
          <w:bCs/>
          <w:sz w:val="28"/>
          <w:szCs w:val="28"/>
          <w:lang w:eastAsia="ru-RU"/>
        </w:rPr>
        <w:t>в 4,3  раза</w:t>
      </w:r>
      <w:r w:rsidRPr="00721672">
        <w:rPr>
          <w:rFonts w:ascii="Times New Roman" w:hAnsi="Times New Roman"/>
          <w:bCs/>
          <w:sz w:val="28"/>
          <w:szCs w:val="28"/>
          <w:lang w:eastAsia="ru-RU"/>
        </w:rPr>
        <w:t xml:space="preserve"> (с 9 142 до  39 379 тенге).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Главой государства в 2014 году утверждена Концепция дальнейшей модернизации пенсионной системы РК до 2030 года, согласно  которой </w:t>
      </w:r>
      <w:r w:rsidRPr="00721672">
        <w:rPr>
          <w:rFonts w:ascii="Times New Roman" w:hAnsi="Times New Roman"/>
          <w:b/>
          <w:sz w:val="28"/>
          <w:szCs w:val="28"/>
        </w:rPr>
        <w:t xml:space="preserve">размеры солидарных пенсий ежегодно </w:t>
      </w:r>
      <w:r w:rsidRPr="00D20BF3">
        <w:rPr>
          <w:rFonts w:ascii="Times New Roman" w:hAnsi="Times New Roman"/>
          <w:b/>
          <w:sz w:val="28"/>
          <w:szCs w:val="28"/>
        </w:rPr>
        <w:t>индексир</w:t>
      </w:r>
      <w:r w:rsidR="00351021" w:rsidRPr="00D20BF3">
        <w:rPr>
          <w:rFonts w:ascii="Times New Roman" w:hAnsi="Times New Roman"/>
          <w:b/>
          <w:sz w:val="28"/>
          <w:szCs w:val="28"/>
        </w:rPr>
        <w:t>уются</w:t>
      </w:r>
      <w:r w:rsidRPr="00D20BF3">
        <w:rPr>
          <w:rFonts w:ascii="Times New Roman" w:hAnsi="Times New Roman"/>
          <w:b/>
          <w:sz w:val="28"/>
          <w:szCs w:val="28"/>
        </w:rPr>
        <w:t xml:space="preserve"> с опережением</w:t>
      </w:r>
      <w:r w:rsidRPr="00721672">
        <w:rPr>
          <w:rFonts w:ascii="Times New Roman" w:hAnsi="Times New Roman"/>
          <w:b/>
          <w:sz w:val="28"/>
          <w:szCs w:val="28"/>
        </w:rPr>
        <w:t xml:space="preserve"> уровня инфляции на 2%</w:t>
      </w:r>
      <w:r w:rsidRPr="00721672">
        <w:rPr>
          <w:rFonts w:ascii="Times New Roman" w:hAnsi="Times New Roman"/>
          <w:sz w:val="28"/>
          <w:szCs w:val="28"/>
        </w:rPr>
        <w:t>. 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 Согласно статистическим данным  средний уровень инфляции по стране составил </w:t>
      </w:r>
      <w:r w:rsidRPr="00721672">
        <w:rPr>
          <w:rFonts w:ascii="Times New Roman" w:hAnsi="Times New Roman"/>
          <w:b/>
          <w:sz w:val="28"/>
          <w:szCs w:val="28"/>
        </w:rPr>
        <w:t xml:space="preserve"> 7%.  </w:t>
      </w:r>
      <w:r w:rsidRPr="00721672">
        <w:rPr>
          <w:rFonts w:ascii="Times New Roman" w:hAnsi="Times New Roman"/>
          <w:sz w:val="28"/>
          <w:szCs w:val="28"/>
        </w:rPr>
        <w:t>Соответственно с 1 января 2016 года солидарные пенсии увеличены</w:t>
      </w:r>
      <w:r w:rsidRPr="00721672">
        <w:rPr>
          <w:rFonts w:ascii="Times New Roman" w:hAnsi="Times New Roman"/>
          <w:b/>
          <w:sz w:val="28"/>
          <w:szCs w:val="28"/>
        </w:rPr>
        <w:t xml:space="preserve"> на 9%. В итоге</w:t>
      </w:r>
      <w:r w:rsidR="009A16F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21672">
        <w:rPr>
          <w:rFonts w:ascii="Times New Roman" w:hAnsi="Times New Roman"/>
          <w:b/>
          <w:sz w:val="28"/>
          <w:szCs w:val="28"/>
        </w:rPr>
        <w:t xml:space="preserve"> средний размер солидарных пенсий составляет на сегодня  порядка 43 тыс. тенге.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b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>Кроме того,</w:t>
      </w:r>
      <w:r w:rsidRPr="00721672">
        <w:rPr>
          <w:rFonts w:ascii="Times New Roman" w:hAnsi="Times New Roman"/>
          <w:b/>
          <w:sz w:val="28"/>
          <w:szCs w:val="28"/>
        </w:rPr>
        <w:t xml:space="preserve">  </w:t>
      </w:r>
      <w:r w:rsidRPr="00721672">
        <w:rPr>
          <w:rFonts w:ascii="Times New Roman" w:hAnsi="Times New Roman"/>
          <w:sz w:val="28"/>
          <w:szCs w:val="28"/>
        </w:rPr>
        <w:t>с 1 января 2016 года</w:t>
      </w:r>
      <w:r w:rsidRPr="00721672">
        <w:rPr>
          <w:rFonts w:ascii="Times New Roman" w:hAnsi="Times New Roman"/>
          <w:b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>базовая пенсионная выплата установлена</w:t>
      </w:r>
      <w:r w:rsidRPr="00721672">
        <w:rPr>
          <w:rFonts w:ascii="Times New Roman" w:hAnsi="Times New Roman"/>
          <w:b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>в размере</w:t>
      </w:r>
      <w:r w:rsidRPr="00721672">
        <w:rPr>
          <w:rFonts w:ascii="Times New Roman" w:hAnsi="Times New Roman"/>
          <w:b/>
          <w:sz w:val="28"/>
          <w:szCs w:val="28"/>
        </w:rPr>
        <w:t xml:space="preserve">  11 965 тенге</w:t>
      </w:r>
      <w:r w:rsidRPr="00721672">
        <w:rPr>
          <w:rFonts w:ascii="Times New Roman" w:hAnsi="Times New Roman"/>
          <w:sz w:val="28"/>
          <w:szCs w:val="28"/>
        </w:rPr>
        <w:t>, минимальная пенсия</w:t>
      </w:r>
      <w:r w:rsidRPr="00721672">
        <w:rPr>
          <w:rFonts w:ascii="Times New Roman" w:hAnsi="Times New Roman"/>
          <w:b/>
          <w:sz w:val="28"/>
          <w:szCs w:val="28"/>
        </w:rPr>
        <w:t xml:space="preserve"> – </w:t>
      </w:r>
      <w:r w:rsidRPr="00721672">
        <w:rPr>
          <w:rFonts w:ascii="Times New Roman" w:hAnsi="Times New Roman"/>
          <w:sz w:val="28"/>
          <w:szCs w:val="28"/>
        </w:rPr>
        <w:t>на уровне</w:t>
      </w:r>
      <w:r w:rsidRPr="00721672">
        <w:rPr>
          <w:rFonts w:ascii="Times New Roman" w:hAnsi="Times New Roman"/>
          <w:b/>
          <w:sz w:val="28"/>
          <w:szCs w:val="28"/>
        </w:rPr>
        <w:t xml:space="preserve">              25 824 тенге</w:t>
      </w:r>
      <w:r w:rsidRPr="00721672">
        <w:rPr>
          <w:rFonts w:ascii="Times New Roman" w:hAnsi="Times New Roman"/>
          <w:sz w:val="28"/>
          <w:szCs w:val="28"/>
        </w:rPr>
        <w:t>. Исходя из этого, в  2016 году минимальные пенсионные выплаты</w:t>
      </w:r>
      <w:r w:rsidRPr="00721672">
        <w:rPr>
          <w:rFonts w:ascii="Times New Roman" w:hAnsi="Times New Roman"/>
          <w:b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>(минимальная пенсия + базовая пенсия)</w:t>
      </w:r>
      <w:r w:rsidRPr="00721672">
        <w:rPr>
          <w:rFonts w:ascii="Times New Roman" w:hAnsi="Times New Roman"/>
          <w:b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>составляют</w:t>
      </w:r>
      <w:r w:rsidRPr="00721672">
        <w:rPr>
          <w:rFonts w:ascii="Times New Roman" w:hAnsi="Times New Roman"/>
          <w:b/>
          <w:sz w:val="28"/>
          <w:szCs w:val="28"/>
        </w:rPr>
        <w:t xml:space="preserve"> </w:t>
      </w:r>
      <w:r w:rsidR="00351021">
        <w:rPr>
          <w:rFonts w:ascii="Times New Roman" w:hAnsi="Times New Roman"/>
          <w:b/>
          <w:sz w:val="28"/>
          <w:szCs w:val="28"/>
        </w:rPr>
        <w:t xml:space="preserve"> </w:t>
      </w:r>
      <w:r w:rsidRPr="00721672">
        <w:rPr>
          <w:rFonts w:ascii="Times New Roman" w:hAnsi="Times New Roman"/>
          <w:b/>
          <w:sz w:val="28"/>
          <w:szCs w:val="28"/>
        </w:rPr>
        <w:t xml:space="preserve">37,7 тыс.  тенге, </w:t>
      </w:r>
      <w:r w:rsidRPr="00721672">
        <w:rPr>
          <w:rFonts w:ascii="Times New Roman" w:hAnsi="Times New Roman"/>
          <w:sz w:val="28"/>
          <w:szCs w:val="28"/>
        </w:rPr>
        <w:t>а средний размер пенсии с учетом базовой пенсии свыше</w:t>
      </w:r>
      <w:r w:rsidRPr="00721672">
        <w:rPr>
          <w:rFonts w:ascii="Times New Roman" w:hAnsi="Times New Roman"/>
          <w:b/>
          <w:sz w:val="28"/>
          <w:szCs w:val="28"/>
        </w:rPr>
        <w:t xml:space="preserve">  54,0 тыс. тенге.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672">
        <w:rPr>
          <w:rFonts w:ascii="Times New Roman" w:hAnsi="Times New Roman"/>
          <w:sz w:val="28"/>
          <w:szCs w:val="28"/>
        </w:rPr>
        <w:t xml:space="preserve">Начиная </w:t>
      </w:r>
      <w:r w:rsidRPr="00721672">
        <w:rPr>
          <w:rFonts w:ascii="Times New Roman" w:hAnsi="Times New Roman"/>
          <w:b/>
          <w:sz w:val="28"/>
          <w:szCs w:val="28"/>
        </w:rPr>
        <w:t>с 1 июля 2018 года</w:t>
      </w:r>
      <w:r w:rsidRPr="00721672">
        <w:rPr>
          <w:rFonts w:ascii="Times New Roman" w:hAnsi="Times New Roman"/>
          <w:sz w:val="28"/>
          <w:szCs w:val="28"/>
        </w:rPr>
        <w:t xml:space="preserve"> базовая пенсия будет назначаться в зависимости</w:t>
      </w:r>
      <w:proofErr w:type="gramEnd"/>
      <w:r w:rsidRPr="00721672">
        <w:rPr>
          <w:rFonts w:ascii="Times New Roman" w:hAnsi="Times New Roman"/>
          <w:sz w:val="28"/>
          <w:szCs w:val="28"/>
        </w:rPr>
        <w:t xml:space="preserve"> от стажа участия в пенсионной системе. То есть пенсии будут больше у тех граждан, кто больше работал и обеспечивал отчисления в пенсионную систему.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1672" w:rsidRPr="000F601B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F601B">
        <w:rPr>
          <w:rFonts w:ascii="Times New Roman" w:hAnsi="Times New Roman"/>
          <w:b/>
          <w:sz w:val="28"/>
          <w:szCs w:val="28"/>
          <w:u w:val="single"/>
        </w:rPr>
        <w:t>Повышение размеров социальных пособий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1672">
        <w:rPr>
          <w:rFonts w:ascii="Times New Roman" w:hAnsi="Times New Roman"/>
          <w:sz w:val="28"/>
          <w:szCs w:val="28"/>
        </w:rPr>
        <w:t xml:space="preserve">Вопросы поддержки граждан, получающих государственные социальные пособия по инвалидности, потере кормильца и возрасту,  также являются одним из важных направлений системы социального обеспечения. Так, в сравнении с </w:t>
      </w:r>
      <w:r w:rsidRPr="00721672">
        <w:rPr>
          <w:rFonts w:ascii="Times New Roman" w:hAnsi="Times New Roman"/>
          <w:sz w:val="28"/>
          <w:szCs w:val="28"/>
        </w:rPr>
        <w:lastRenderedPageBreak/>
        <w:t>2005</w:t>
      </w:r>
      <w:r w:rsidRPr="0072167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>годом о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бщие расходы на их выплату увеличились с 51,9 млрд. тенге  до 177,5 млрд. тенге в 2015 году </w:t>
      </w:r>
      <w:r w:rsidRPr="00721672">
        <w:rPr>
          <w:rFonts w:ascii="Times New Roman" w:hAnsi="Times New Roman"/>
          <w:b/>
          <w:sz w:val="28"/>
          <w:szCs w:val="28"/>
          <w:lang w:eastAsia="ru-RU"/>
        </w:rPr>
        <w:t>(в 3,4 раз</w:t>
      </w:r>
      <w:r w:rsidRPr="00721672">
        <w:rPr>
          <w:rFonts w:ascii="Times New Roman" w:hAnsi="Times New Roman"/>
          <w:b/>
          <w:sz w:val="28"/>
          <w:szCs w:val="28"/>
          <w:lang w:val="kk-KZ" w:eastAsia="ru-RU"/>
        </w:rPr>
        <w:t>а</w:t>
      </w:r>
      <w:r w:rsidRPr="00721672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721672" w:rsidRPr="00721672" w:rsidRDefault="00721672" w:rsidP="0072167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21672">
        <w:rPr>
          <w:rFonts w:ascii="Times New Roman" w:hAnsi="Times New Roman"/>
          <w:sz w:val="28"/>
          <w:szCs w:val="28"/>
          <w:lang w:val="kk-KZ" w:eastAsia="ru-RU"/>
        </w:rPr>
        <w:t xml:space="preserve">В целях дальнейшего усиления социальной защиты по поручению Главы государства  с 1 января 2016 года  размеры социальных пособий по инвалидности и по случаю потери кормильца повышены </w:t>
      </w:r>
      <w:r w:rsidRPr="00721672">
        <w:rPr>
          <w:rFonts w:ascii="Times New Roman" w:hAnsi="Times New Roman"/>
          <w:b/>
          <w:sz w:val="28"/>
          <w:szCs w:val="28"/>
          <w:lang w:val="kk-KZ" w:eastAsia="ru-RU"/>
        </w:rPr>
        <w:t>на 25</w:t>
      </w:r>
      <w:r w:rsidR="00754C7A">
        <w:rPr>
          <w:rFonts w:ascii="Times New Roman" w:hAnsi="Times New Roman"/>
          <w:b/>
          <w:sz w:val="28"/>
          <w:szCs w:val="28"/>
          <w:lang w:eastAsia="ru-RU"/>
        </w:rPr>
        <w:t>%</w:t>
      </w:r>
      <w:r w:rsidRPr="00721672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 w:rsidRPr="00721672">
        <w:rPr>
          <w:rFonts w:ascii="Times New Roman" w:hAnsi="Times New Roman"/>
          <w:sz w:val="28"/>
          <w:szCs w:val="28"/>
          <w:lang w:val="kk-KZ"/>
        </w:rPr>
        <w:t xml:space="preserve"> Размеры этих пособий, а также пособий по возрасту</w:t>
      </w:r>
      <w:r w:rsidRPr="00721672">
        <w:rPr>
          <w:rFonts w:ascii="Times New Roman" w:hAnsi="Times New Roman"/>
          <w:b/>
          <w:sz w:val="28"/>
          <w:szCs w:val="28"/>
          <w:lang w:val="kk-KZ"/>
        </w:rPr>
        <w:t xml:space="preserve"> еще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21672">
        <w:rPr>
          <w:rFonts w:ascii="Times New Roman" w:hAnsi="Times New Roman"/>
          <w:b/>
          <w:sz w:val="28"/>
          <w:szCs w:val="28"/>
          <w:lang w:val="kk-KZ"/>
        </w:rPr>
        <w:t xml:space="preserve">на                          7% повышены </w:t>
      </w:r>
      <w:r w:rsidRPr="00721672">
        <w:rPr>
          <w:rFonts w:ascii="Times New Roman" w:hAnsi="Times New Roman"/>
          <w:sz w:val="28"/>
          <w:szCs w:val="28"/>
          <w:lang w:val="kk-KZ"/>
        </w:rPr>
        <w:t>в</w:t>
      </w:r>
      <w:r w:rsidRPr="00721672">
        <w:rPr>
          <w:rFonts w:ascii="Times New Roman" w:hAnsi="Times New Roman" w:cstheme="minorBidi"/>
          <w:sz w:val="28"/>
          <w:szCs w:val="28"/>
          <w:lang w:eastAsia="ru-RU"/>
        </w:rPr>
        <w:t xml:space="preserve"> связи с изменением величины прожиточного минимума с                   1 января 2016 года. </w:t>
      </w:r>
      <w:proofErr w:type="gramStart"/>
      <w:r w:rsidRPr="00721672">
        <w:rPr>
          <w:rFonts w:ascii="Times New Roman" w:hAnsi="Times New Roman" w:cstheme="minorBidi"/>
          <w:sz w:val="28"/>
          <w:szCs w:val="28"/>
          <w:lang w:eastAsia="ru-RU"/>
        </w:rPr>
        <w:t>7%-</w:t>
      </w:r>
      <w:proofErr w:type="spellStart"/>
      <w:r w:rsidRPr="00721672">
        <w:rPr>
          <w:rFonts w:ascii="Times New Roman" w:hAnsi="Times New Roman" w:cstheme="minorBidi"/>
          <w:sz w:val="28"/>
          <w:szCs w:val="28"/>
          <w:lang w:eastAsia="ru-RU"/>
        </w:rPr>
        <w:t>ое</w:t>
      </w:r>
      <w:proofErr w:type="spellEnd"/>
      <w:r w:rsidRPr="00721672">
        <w:rPr>
          <w:rFonts w:ascii="Times New Roman" w:hAnsi="Times New Roman" w:cstheme="minorBidi"/>
          <w:sz w:val="28"/>
          <w:szCs w:val="28"/>
          <w:lang w:eastAsia="ru-RU"/>
        </w:rPr>
        <w:t xml:space="preserve"> повышение коснулось также получателей государственных специальных пособий по </w:t>
      </w:r>
      <w:r w:rsidR="009A16FB">
        <w:rPr>
          <w:rFonts w:ascii="Times New Roman" w:hAnsi="Times New Roman" w:cstheme="minorBidi"/>
          <w:sz w:val="28"/>
          <w:szCs w:val="28"/>
          <w:lang w:val="kk-KZ" w:eastAsia="ru-RU"/>
        </w:rPr>
        <w:t>с</w:t>
      </w:r>
      <w:r w:rsidRPr="00721672">
        <w:rPr>
          <w:rFonts w:ascii="Times New Roman" w:hAnsi="Times New Roman" w:cstheme="minorBidi"/>
          <w:sz w:val="28"/>
          <w:szCs w:val="28"/>
          <w:lang w:eastAsia="ru-RU"/>
        </w:rPr>
        <w:t xml:space="preserve">пискам №1 и №2, специального государственного пособия, единовременного государственного пособия на рождение, ежемесячного пособия по уходу за ребенком, </w:t>
      </w:r>
      <w:r w:rsidRPr="00721672">
        <w:rPr>
          <w:rFonts w:ascii="Times New Roman" w:hAnsi="Times New Roman" w:cstheme="minorBidi"/>
          <w:sz w:val="28"/>
          <w:szCs w:val="28"/>
          <w:lang w:val="kk-KZ" w:eastAsia="ru-RU"/>
        </w:rPr>
        <w:t xml:space="preserve">ежемесячного пособия родителям, опекунам, воспитывающим детей-инвалидов, </w:t>
      </w:r>
      <w:r w:rsidRPr="00721672">
        <w:rPr>
          <w:rFonts w:ascii="Times New Roman" w:hAnsi="Times New Roman" w:cstheme="minorBidi"/>
          <w:sz w:val="28"/>
          <w:szCs w:val="28"/>
          <w:lang w:eastAsia="ru-RU"/>
        </w:rPr>
        <w:t>единовременных денежных компенсаций гражданам, пострадавшим вследствие ядерных испытаний на Семипалатинском испытательном ядерном полигоне и жертвам массовых политических репрессий.</w:t>
      </w:r>
      <w:proofErr w:type="gramEnd"/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</w:p>
    <w:p w:rsid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 w:rsidRPr="00721672">
        <w:rPr>
          <w:rFonts w:ascii="Times New Roman" w:hAnsi="Times New Roman" w:cstheme="minorBidi"/>
          <w:b/>
          <w:sz w:val="28"/>
          <w:szCs w:val="28"/>
          <w:lang w:eastAsia="ru-RU"/>
        </w:rPr>
        <w:t>Все эти меры свидетельствуют</w:t>
      </w:r>
      <w:r w:rsidRPr="00721672">
        <w:rPr>
          <w:rFonts w:ascii="Times New Roman" w:hAnsi="Times New Roman" w:cstheme="minorBidi"/>
          <w:sz w:val="28"/>
          <w:szCs w:val="28"/>
          <w:lang w:eastAsia="ru-RU"/>
        </w:rPr>
        <w:t xml:space="preserve"> </w:t>
      </w:r>
      <w:r w:rsidRPr="00721672">
        <w:rPr>
          <w:rFonts w:ascii="Times New Roman" w:hAnsi="Times New Roman" w:cstheme="minorBidi"/>
          <w:b/>
          <w:sz w:val="28"/>
          <w:szCs w:val="28"/>
          <w:lang w:eastAsia="ru-RU"/>
        </w:rPr>
        <w:t xml:space="preserve">о выполнении государством </w:t>
      </w:r>
      <w:r w:rsidRPr="000F601B">
        <w:rPr>
          <w:rFonts w:ascii="Times New Roman" w:hAnsi="Times New Roman" w:cstheme="minorBidi"/>
          <w:b/>
          <w:sz w:val="28"/>
          <w:szCs w:val="28"/>
          <w:u w:val="single"/>
          <w:lang w:eastAsia="ru-RU"/>
        </w:rPr>
        <w:t>в полном объеме</w:t>
      </w:r>
      <w:r w:rsidRPr="00721672">
        <w:rPr>
          <w:rFonts w:ascii="Times New Roman" w:hAnsi="Times New Roman" w:cstheme="minorBidi"/>
          <w:b/>
          <w:sz w:val="28"/>
          <w:szCs w:val="28"/>
          <w:lang w:eastAsia="ru-RU"/>
        </w:rPr>
        <w:t xml:space="preserve"> всех социальных обязательств перед гражданами</w:t>
      </w:r>
      <w:r w:rsidRPr="00721672">
        <w:rPr>
          <w:rFonts w:ascii="Times New Roman" w:hAnsi="Times New Roman" w:cstheme="minorBidi"/>
          <w:sz w:val="28"/>
          <w:szCs w:val="28"/>
          <w:lang w:eastAsia="ru-RU"/>
        </w:rPr>
        <w:t>.</w:t>
      </w:r>
    </w:p>
    <w:p w:rsidR="00A23337" w:rsidRPr="00EB31C8" w:rsidRDefault="00A23337" w:rsidP="00EB31C8">
      <w:pPr>
        <w:pStyle w:val="3"/>
        <w:tabs>
          <w:tab w:val="left" w:pos="1276"/>
        </w:tabs>
        <w:spacing w:before="0" w:after="0" w:line="240" w:lineRule="auto"/>
        <w:ind w:left="709"/>
        <w:jc w:val="both"/>
        <w:rPr>
          <w:rFonts w:ascii="Times New Roman" w:hAnsi="Times New Roman"/>
          <w:sz w:val="28"/>
          <w:lang w:val="ru-RU"/>
        </w:rPr>
      </w:pPr>
      <w:bookmarkStart w:id="26" w:name="_Toc442439559"/>
      <w:r w:rsidRPr="00EB31C8">
        <w:rPr>
          <w:rFonts w:ascii="Times New Roman" w:hAnsi="Times New Roman"/>
          <w:sz w:val="28"/>
          <w:lang w:val="ru-RU"/>
        </w:rPr>
        <w:t>5.2. Основные направления новой социальной политики</w:t>
      </w:r>
      <w:bookmarkEnd w:id="26"/>
    </w:p>
    <w:p w:rsidR="00721672" w:rsidRPr="00721672" w:rsidRDefault="00A23337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21672" w:rsidRPr="00721672">
        <w:rPr>
          <w:rFonts w:ascii="Times New Roman" w:hAnsi="Times New Roman"/>
          <w:sz w:val="28"/>
          <w:szCs w:val="28"/>
        </w:rPr>
        <w:t xml:space="preserve"> Послании  Глав</w:t>
      </w:r>
      <w:r w:rsidR="00721672" w:rsidRPr="00721672">
        <w:rPr>
          <w:rFonts w:ascii="Times New Roman" w:hAnsi="Times New Roman"/>
          <w:sz w:val="28"/>
          <w:szCs w:val="28"/>
          <w:lang w:val="kk-KZ"/>
        </w:rPr>
        <w:t>ой</w:t>
      </w:r>
      <w:r w:rsidR="00721672" w:rsidRPr="00721672">
        <w:rPr>
          <w:rFonts w:ascii="Times New Roman" w:hAnsi="Times New Roman"/>
          <w:sz w:val="28"/>
          <w:szCs w:val="28"/>
        </w:rPr>
        <w:t xml:space="preserve"> государства инициирована разработка  </w:t>
      </w:r>
      <w:r>
        <w:rPr>
          <w:rFonts w:ascii="Times New Roman" w:hAnsi="Times New Roman"/>
          <w:b/>
          <w:sz w:val="28"/>
          <w:szCs w:val="28"/>
        </w:rPr>
        <w:t>н</w:t>
      </w:r>
      <w:r w:rsidR="00721672" w:rsidRPr="00721672">
        <w:rPr>
          <w:rFonts w:ascii="Times New Roman" w:hAnsi="Times New Roman"/>
          <w:b/>
          <w:sz w:val="28"/>
          <w:szCs w:val="28"/>
        </w:rPr>
        <w:t xml:space="preserve">овой </w:t>
      </w:r>
      <w:r>
        <w:rPr>
          <w:rFonts w:ascii="Times New Roman" w:hAnsi="Times New Roman"/>
          <w:b/>
          <w:sz w:val="28"/>
          <w:szCs w:val="28"/>
        </w:rPr>
        <w:t>с</w:t>
      </w:r>
      <w:r w:rsidR="00721672" w:rsidRPr="00721672">
        <w:rPr>
          <w:rFonts w:ascii="Times New Roman" w:hAnsi="Times New Roman"/>
          <w:b/>
          <w:sz w:val="28"/>
          <w:szCs w:val="28"/>
        </w:rPr>
        <w:t xml:space="preserve">оциальной </w:t>
      </w:r>
      <w:r>
        <w:rPr>
          <w:rFonts w:ascii="Times New Roman" w:hAnsi="Times New Roman"/>
          <w:b/>
          <w:sz w:val="28"/>
          <w:szCs w:val="28"/>
        </w:rPr>
        <w:t>п</w:t>
      </w:r>
      <w:r w:rsidR="00721672" w:rsidRPr="00721672">
        <w:rPr>
          <w:rFonts w:ascii="Times New Roman" w:hAnsi="Times New Roman"/>
          <w:b/>
          <w:sz w:val="28"/>
          <w:szCs w:val="28"/>
        </w:rPr>
        <w:t>олитики</w:t>
      </w:r>
      <w:r w:rsidR="00721672" w:rsidRPr="00721672">
        <w:rPr>
          <w:rFonts w:ascii="Times New Roman" w:hAnsi="Times New Roman"/>
          <w:sz w:val="28"/>
          <w:szCs w:val="28"/>
        </w:rPr>
        <w:t xml:space="preserve">. По мнению Президента, роль государства в социальной сфере должна быть ограничена поддержкой только социально-уязвимых граждан и инвестициями в человеческий капитал.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672">
        <w:rPr>
          <w:rFonts w:ascii="Times New Roman" w:hAnsi="Times New Roman"/>
          <w:sz w:val="28"/>
          <w:szCs w:val="28"/>
        </w:rPr>
        <w:t xml:space="preserve">Международная практика показывает, что большинство развитых стран перешло к активным мерам социальной политики. В частности, действия государств направлены не на создание посредством пособий и компенсаций </w:t>
      </w:r>
      <w:r w:rsidRPr="00721672">
        <w:rPr>
          <w:rFonts w:ascii="Times New Roman" w:hAnsi="Times New Roman"/>
          <w:sz w:val="28"/>
          <w:szCs w:val="28"/>
          <w:lang w:val="kk-KZ"/>
        </w:rPr>
        <w:t>«</w:t>
      </w:r>
      <w:r w:rsidRPr="00721672">
        <w:rPr>
          <w:rFonts w:ascii="Times New Roman" w:hAnsi="Times New Roman"/>
          <w:sz w:val="28"/>
          <w:szCs w:val="28"/>
        </w:rPr>
        <w:t>тепличных условий</w:t>
      </w:r>
      <w:r w:rsidRPr="00721672">
        <w:rPr>
          <w:rFonts w:ascii="Times New Roman" w:hAnsi="Times New Roman"/>
          <w:sz w:val="28"/>
          <w:szCs w:val="28"/>
          <w:lang w:val="kk-KZ"/>
        </w:rPr>
        <w:t>», а на предоставление помощи, поощряющ</w:t>
      </w:r>
      <w:r w:rsidR="009A16FB">
        <w:rPr>
          <w:rFonts w:ascii="Times New Roman" w:hAnsi="Times New Roman"/>
          <w:sz w:val="28"/>
          <w:szCs w:val="28"/>
          <w:lang w:val="kk-KZ"/>
        </w:rPr>
        <w:t>ей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 активность и поиск работы (особенно у молодежи).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Поэтому Главой государства поставлена задача по совершенствованию механизмов социальной защиты в сторону усиления ее адресности. </w:t>
      </w:r>
    </w:p>
    <w:p w:rsidR="009A64F9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672">
        <w:rPr>
          <w:rFonts w:ascii="Times New Roman" w:hAnsi="Times New Roman"/>
          <w:sz w:val="28"/>
          <w:szCs w:val="28"/>
          <w:lang w:val="kk-KZ"/>
        </w:rPr>
        <w:t xml:space="preserve">Новая </w:t>
      </w:r>
      <w:r w:rsidR="00A23337">
        <w:rPr>
          <w:rFonts w:ascii="Times New Roman" w:hAnsi="Times New Roman"/>
          <w:sz w:val="28"/>
          <w:szCs w:val="28"/>
          <w:lang w:val="kk-KZ"/>
        </w:rPr>
        <w:t>с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оциальная </w:t>
      </w:r>
      <w:r w:rsidR="00A23337">
        <w:rPr>
          <w:rFonts w:ascii="Times New Roman" w:hAnsi="Times New Roman"/>
          <w:sz w:val="28"/>
          <w:szCs w:val="28"/>
          <w:lang w:val="kk-KZ"/>
        </w:rPr>
        <w:t>п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олитика будет включать в себя следующие направления. </w:t>
      </w:r>
    </w:p>
    <w:p w:rsidR="00721672" w:rsidRPr="000F601B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0F601B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Модернизация адресной социальной помощи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Проблемой действующей модели адресной социальной помощи является низкая мотивация к занятости получателей помощи </w:t>
      </w:r>
      <w:r w:rsidR="002D5FF6" w:rsidRPr="00B3482A">
        <w:rPr>
          <w:rFonts w:ascii="Times New Roman" w:hAnsi="Times New Roman"/>
          <w:sz w:val="28"/>
          <w:szCs w:val="28"/>
          <w:lang w:eastAsia="ru-RU"/>
        </w:rPr>
        <w:t>–</w:t>
      </w:r>
      <w:r w:rsidRPr="00721672">
        <w:rPr>
          <w:rFonts w:ascii="Times New Roman" w:hAnsi="Times New Roman"/>
          <w:sz w:val="28"/>
          <w:szCs w:val="28"/>
        </w:rPr>
        <w:t xml:space="preserve"> малообеспеченных граждан, т</w:t>
      </w:r>
      <w:r w:rsidRPr="00721672">
        <w:rPr>
          <w:rFonts w:ascii="Times New Roman" w:hAnsi="Times New Roman"/>
          <w:sz w:val="28"/>
          <w:szCs w:val="28"/>
          <w:lang w:val="kk-KZ"/>
        </w:rPr>
        <w:t>.</w:t>
      </w:r>
      <w:r w:rsidRPr="00721672">
        <w:rPr>
          <w:rFonts w:ascii="Times New Roman" w:hAnsi="Times New Roman"/>
          <w:sz w:val="28"/>
          <w:szCs w:val="28"/>
        </w:rPr>
        <w:t>к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721672">
        <w:rPr>
          <w:rFonts w:ascii="Times New Roman" w:hAnsi="Times New Roman"/>
          <w:sz w:val="28"/>
          <w:szCs w:val="28"/>
        </w:rPr>
        <w:t>кроме подтверждения низкого дохода они, по сути, не имеют других обязательств перед государством. Такая ситуация порождает социальное иждивенчество и не решает в корне проблем граждан с низкими доходами.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21672">
        <w:rPr>
          <w:rFonts w:ascii="Times New Roman" w:hAnsi="Times New Roman"/>
          <w:sz w:val="28"/>
          <w:szCs w:val="28"/>
          <w:lang w:val="kk-KZ"/>
        </w:rPr>
        <w:t>Начиная</w:t>
      </w:r>
      <w:r w:rsidRPr="00721672">
        <w:rPr>
          <w:rFonts w:ascii="Times New Roman" w:hAnsi="Times New Roman"/>
          <w:b/>
          <w:sz w:val="28"/>
          <w:szCs w:val="28"/>
          <w:lang w:val="kk-KZ"/>
        </w:rPr>
        <w:t xml:space="preserve"> с 1 января 2018 года  </w:t>
      </w:r>
      <w:r w:rsidRPr="00721672">
        <w:rPr>
          <w:rFonts w:ascii="Times New Roman" w:hAnsi="Times New Roman"/>
          <w:sz w:val="28"/>
          <w:szCs w:val="28"/>
          <w:lang w:val="kk-KZ"/>
        </w:rPr>
        <w:t>будет внедрена адресная социальная помощь</w:t>
      </w:r>
      <w:r w:rsidRPr="00721672">
        <w:rPr>
          <w:rFonts w:ascii="Times New Roman" w:hAnsi="Times New Roman"/>
          <w:b/>
          <w:sz w:val="28"/>
          <w:szCs w:val="28"/>
          <w:lang w:val="kk-KZ"/>
        </w:rPr>
        <w:t xml:space="preserve"> нового формата 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(далее </w:t>
      </w:r>
      <w:r w:rsidR="002D5FF6" w:rsidRPr="00B3482A">
        <w:rPr>
          <w:rFonts w:ascii="Times New Roman" w:hAnsi="Times New Roman"/>
          <w:sz w:val="28"/>
          <w:szCs w:val="28"/>
          <w:lang w:eastAsia="ru-RU"/>
        </w:rPr>
        <w:t>–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 АСП).</w:t>
      </w:r>
      <w:r w:rsidRPr="0072167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72">
        <w:rPr>
          <w:rFonts w:ascii="Times New Roman" w:hAnsi="Times New Roman"/>
          <w:sz w:val="28"/>
          <w:szCs w:val="28"/>
          <w:lang w:val="kk-KZ"/>
        </w:rPr>
        <w:t xml:space="preserve">Суть ее заключается в том, что адресная поддержка будет оказываться  </w:t>
      </w:r>
      <w:r w:rsidRPr="00721672">
        <w:rPr>
          <w:rFonts w:ascii="Times New Roman" w:hAnsi="Times New Roman"/>
          <w:sz w:val="28"/>
          <w:szCs w:val="28"/>
          <w:lang w:val="kk-KZ"/>
        </w:rPr>
        <w:lastRenderedPageBreak/>
        <w:t xml:space="preserve">исключительно </w:t>
      </w:r>
      <w:r w:rsidR="00940754" w:rsidRPr="00205308">
        <w:rPr>
          <w:rFonts w:ascii="Times New Roman" w:hAnsi="Times New Roman"/>
          <w:sz w:val="28"/>
          <w:szCs w:val="28"/>
          <w:lang w:val="kk-KZ"/>
        </w:rPr>
        <w:t>нуждающимся гражданам (на основе оценки их реальных доходов, условий жизни), которые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 по объективным причинам не мо</w:t>
      </w:r>
      <w:r w:rsidR="00940754">
        <w:rPr>
          <w:rFonts w:ascii="Times New Roman" w:hAnsi="Times New Roman"/>
          <w:sz w:val="28"/>
          <w:szCs w:val="28"/>
          <w:lang w:val="kk-KZ"/>
        </w:rPr>
        <w:t>гут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 трудоустроиться. </w:t>
      </w:r>
      <w:r w:rsidR="00940754">
        <w:rPr>
          <w:rFonts w:ascii="Times New Roman" w:hAnsi="Times New Roman"/>
          <w:sz w:val="28"/>
          <w:szCs w:val="28"/>
          <w:lang w:val="kk-KZ"/>
        </w:rPr>
        <w:t>К примеру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одинокая мать с детьми дошкольного возраста.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21672">
        <w:rPr>
          <w:rFonts w:ascii="Times New Roman" w:hAnsi="Times New Roman"/>
          <w:sz w:val="28"/>
          <w:szCs w:val="28"/>
          <w:lang w:val="kk-KZ"/>
        </w:rPr>
        <w:t xml:space="preserve">С теми, кто может работать, будут заключаться </w:t>
      </w:r>
      <w:r w:rsidRPr="00721672">
        <w:rPr>
          <w:rFonts w:ascii="Times New Roman" w:hAnsi="Times New Roman"/>
          <w:b/>
          <w:sz w:val="28"/>
          <w:szCs w:val="28"/>
          <w:lang w:val="kk-KZ"/>
        </w:rPr>
        <w:t>социальные контракты.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 Подписывая их, гражданин обязуется найти работу. В этом вопросе им будут помогать центры занятости. Участие в программах занятости дает возможность </w:t>
      </w:r>
      <w:r w:rsidRPr="00721672">
        <w:rPr>
          <w:rFonts w:ascii="Times New Roman" w:hAnsi="Times New Roman"/>
          <w:b/>
          <w:sz w:val="28"/>
          <w:szCs w:val="28"/>
          <w:lang w:val="kk-KZ"/>
        </w:rPr>
        <w:t>получить повышенный размер социальной помощи.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72">
        <w:rPr>
          <w:rFonts w:ascii="Times New Roman" w:hAnsi="Times New Roman"/>
          <w:sz w:val="28"/>
          <w:szCs w:val="28"/>
          <w:lang w:eastAsia="ru-RU"/>
        </w:rPr>
        <w:t xml:space="preserve">В случае отказа трудоспособных граждан от участия </w:t>
      </w:r>
      <w:r w:rsidR="002D5FF6" w:rsidRPr="00B3482A">
        <w:rPr>
          <w:rFonts w:ascii="Times New Roman" w:hAnsi="Times New Roman"/>
          <w:sz w:val="28"/>
          <w:szCs w:val="28"/>
          <w:lang w:eastAsia="ru-RU"/>
        </w:rPr>
        <w:t>–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 АСП будет назначена только на детей.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672">
        <w:rPr>
          <w:rFonts w:ascii="Times New Roman" w:hAnsi="Times New Roman"/>
          <w:sz w:val="28"/>
          <w:szCs w:val="28"/>
          <w:lang w:val="kk-KZ"/>
        </w:rPr>
        <w:t xml:space="preserve">Реализация новой модели АСП начата в 2014 году в пилотном режиме в ряде регионов.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  <w:lang w:val="kk-KZ"/>
        </w:rPr>
        <w:t xml:space="preserve">Первые результаты </w:t>
      </w:r>
      <w:r w:rsidRPr="00721672">
        <w:rPr>
          <w:rFonts w:ascii="Times New Roman" w:hAnsi="Times New Roman"/>
          <w:sz w:val="28"/>
          <w:szCs w:val="28"/>
        </w:rPr>
        <w:t xml:space="preserve">пилотного проекта 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уже имеются. По итогам                  2015 года социальный контракт заключили </w:t>
      </w:r>
      <w:r w:rsidRPr="00721672">
        <w:rPr>
          <w:rFonts w:ascii="Times New Roman" w:hAnsi="Times New Roman"/>
          <w:b/>
          <w:sz w:val="28"/>
          <w:szCs w:val="28"/>
          <w:lang w:val="kk-KZ"/>
        </w:rPr>
        <w:t xml:space="preserve">3,2 тыс.семей. </w:t>
      </w:r>
      <w:r w:rsidRPr="00721672">
        <w:rPr>
          <w:rFonts w:ascii="Times New Roman" w:hAnsi="Times New Roman"/>
          <w:sz w:val="28"/>
          <w:szCs w:val="28"/>
          <w:lang w:val="kk-KZ"/>
        </w:rPr>
        <w:t xml:space="preserve">Это порядка                      </w:t>
      </w:r>
      <w:r w:rsidRPr="00721672">
        <w:rPr>
          <w:rFonts w:ascii="Times New Roman" w:hAnsi="Times New Roman"/>
          <w:b/>
          <w:sz w:val="28"/>
          <w:szCs w:val="28"/>
          <w:lang w:val="kk-KZ"/>
        </w:rPr>
        <w:t>15,9 тыс.человек</w:t>
      </w:r>
      <w:r w:rsidRPr="00721672">
        <w:rPr>
          <w:rFonts w:ascii="Times New Roman" w:hAnsi="Times New Roman"/>
          <w:sz w:val="28"/>
          <w:szCs w:val="28"/>
          <w:lang w:val="kk-KZ"/>
        </w:rPr>
        <w:t>.</w:t>
      </w:r>
      <w:r w:rsidRPr="00721672">
        <w:rPr>
          <w:rFonts w:ascii="Times New Roman" w:hAnsi="Times New Roman"/>
          <w:sz w:val="28"/>
          <w:szCs w:val="28"/>
        </w:rPr>
        <w:t xml:space="preserve"> 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В активные формы содействия занятости были вовлечены около </w:t>
      </w:r>
      <w:r w:rsidRPr="00721672">
        <w:rPr>
          <w:rFonts w:ascii="Times New Roman" w:hAnsi="Times New Roman"/>
          <w:b/>
          <w:sz w:val="28"/>
          <w:szCs w:val="28"/>
        </w:rPr>
        <w:t>4 тыс.</w:t>
      </w:r>
      <w:r w:rsidRPr="00721672">
        <w:rPr>
          <w:rFonts w:ascii="Times New Roman" w:hAnsi="Times New Roman"/>
          <w:sz w:val="28"/>
          <w:szCs w:val="28"/>
        </w:rPr>
        <w:t xml:space="preserve"> </w:t>
      </w:r>
      <w:r w:rsidRPr="00721672">
        <w:rPr>
          <w:rFonts w:ascii="Times New Roman" w:hAnsi="Times New Roman"/>
          <w:b/>
          <w:sz w:val="28"/>
          <w:szCs w:val="28"/>
        </w:rPr>
        <w:t>человек.</w:t>
      </w:r>
      <w:r w:rsidRPr="00721672">
        <w:rPr>
          <w:rFonts w:ascii="Times New Roman" w:hAnsi="Times New Roman"/>
          <w:sz w:val="28"/>
          <w:szCs w:val="28"/>
        </w:rPr>
        <w:t xml:space="preserve"> Так, порядка </w:t>
      </w:r>
      <w:r w:rsidRPr="00721672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721672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721672">
        <w:rPr>
          <w:rFonts w:ascii="Times New Roman" w:hAnsi="Times New Roman"/>
          <w:b/>
          <w:sz w:val="28"/>
          <w:szCs w:val="28"/>
        </w:rPr>
        <w:t>.ч</w:t>
      </w:r>
      <w:proofErr w:type="gramEnd"/>
      <w:r w:rsidRPr="00721672">
        <w:rPr>
          <w:rFonts w:ascii="Times New Roman" w:hAnsi="Times New Roman"/>
          <w:b/>
          <w:sz w:val="28"/>
          <w:szCs w:val="28"/>
        </w:rPr>
        <w:t>еловек</w:t>
      </w:r>
      <w:proofErr w:type="spellEnd"/>
      <w:r w:rsidRPr="00721672">
        <w:rPr>
          <w:rFonts w:ascii="Times New Roman" w:hAnsi="Times New Roman"/>
          <w:sz w:val="28"/>
          <w:szCs w:val="28"/>
        </w:rPr>
        <w:t xml:space="preserve"> стали участниками Дорожной карты занятости-2020, на постоянные рабочие места трудоустроены </w:t>
      </w:r>
      <w:r w:rsidRPr="00721672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721672">
        <w:rPr>
          <w:rFonts w:ascii="Times New Roman" w:hAnsi="Times New Roman"/>
          <w:b/>
          <w:sz w:val="28"/>
          <w:szCs w:val="28"/>
        </w:rPr>
        <w:t>тыс.человек</w:t>
      </w:r>
      <w:proofErr w:type="spellEnd"/>
      <w:r w:rsidRPr="00721672">
        <w:rPr>
          <w:rFonts w:ascii="Times New Roman" w:hAnsi="Times New Roman"/>
          <w:sz w:val="28"/>
          <w:szCs w:val="28"/>
        </w:rPr>
        <w:t xml:space="preserve">, </w:t>
      </w:r>
      <w:r w:rsidRPr="00721672">
        <w:rPr>
          <w:rFonts w:ascii="Times New Roman" w:hAnsi="Times New Roman"/>
          <w:b/>
          <w:sz w:val="28"/>
          <w:szCs w:val="28"/>
        </w:rPr>
        <w:t>свыше 800 человек</w:t>
      </w:r>
      <w:r w:rsidRPr="00721672">
        <w:rPr>
          <w:rFonts w:ascii="Times New Roman" w:hAnsi="Times New Roman"/>
          <w:sz w:val="28"/>
          <w:szCs w:val="28"/>
        </w:rPr>
        <w:t xml:space="preserve"> направлены на общественные работы и социальные рабочие места, </w:t>
      </w:r>
      <w:r w:rsidRPr="00721672">
        <w:rPr>
          <w:rFonts w:ascii="Times New Roman" w:hAnsi="Times New Roman"/>
          <w:b/>
          <w:sz w:val="28"/>
          <w:szCs w:val="28"/>
        </w:rPr>
        <w:t>более 130 человек</w:t>
      </w:r>
      <w:r w:rsidRPr="00721672">
        <w:rPr>
          <w:rFonts w:ascii="Times New Roman" w:hAnsi="Times New Roman"/>
          <w:sz w:val="28"/>
          <w:szCs w:val="28"/>
        </w:rPr>
        <w:t xml:space="preserve"> прошли переподготовку (повышение квалификации).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Основным результатом реализации проекта в пилотных регионах явилось увеличение среднедушевых доходов участников </w:t>
      </w:r>
      <w:r w:rsidRPr="00721672">
        <w:rPr>
          <w:rFonts w:ascii="Times New Roman" w:hAnsi="Times New Roman"/>
          <w:b/>
          <w:sz w:val="28"/>
          <w:szCs w:val="28"/>
        </w:rPr>
        <w:t>более чем</w:t>
      </w:r>
      <w:r w:rsidRPr="00721672">
        <w:rPr>
          <w:rFonts w:ascii="Times New Roman" w:hAnsi="Times New Roman"/>
          <w:sz w:val="28"/>
          <w:szCs w:val="28"/>
        </w:rPr>
        <w:t xml:space="preserve"> </w:t>
      </w:r>
      <w:r w:rsidRPr="00721672">
        <w:rPr>
          <w:rFonts w:ascii="Times New Roman" w:hAnsi="Times New Roman"/>
          <w:b/>
          <w:sz w:val="28"/>
          <w:szCs w:val="28"/>
        </w:rPr>
        <w:t>в 2,1 раза</w:t>
      </w:r>
      <w:r w:rsidRPr="00721672">
        <w:rPr>
          <w:rFonts w:ascii="Times New Roman" w:hAnsi="Times New Roman"/>
          <w:sz w:val="28"/>
          <w:szCs w:val="28"/>
        </w:rPr>
        <w:t xml:space="preserve"> по сравнению с периодом до участия в проекте.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1672">
        <w:rPr>
          <w:rFonts w:ascii="Times New Roman" w:hAnsi="Times New Roman"/>
          <w:sz w:val="28"/>
          <w:szCs w:val="28"/>
          <w:lang w:val="kk-KZ"/>
        </w:rPr>
        <w:t>В этом году планируется также в пилотном режиме расширить данный опыт во всех регионах страны.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21672" w:rsidRPr="000F601B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0F601B">
        <w:rPr>
          <w:rFonts w:ascii="Times New Roman" w:hAnsi="Times New Roman"/>
          <w:b/>
          <w:sz w:val="28"/>
          <w:szCs w:val="28"/>
          <w:u w:val="single"/>
        </w:rPr>
        <w:t xml:space="preserve">Пересмотр </w:t>
      </w:r>
      <w:r w:rsidR="000F601B">
        <w:rPr>
          <w:rFonts w:ascii="Times New Roman" w:hAnsi="Times New Roman"/>
          <w:b/>
          <w:sz w:val="28"/>
          <w:szCs w:val="28"/>
          <w:u w:val="single"/>
        </w:rPr>
        <w:t>методики прожиточного минимума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Прожиточный минимум (далее </w:t>
      </w:r>
      <w:r w:rsidR="002D5FF6" w:rsidRPr="00B3482A">
        <w:rPr>
          <w:rFonts w:ascii="Times New Roman" w:hAnsi="Times New Roman"/>
          <w:sz w:val="28"/>
          <w:szCs w:val="28"/>
          <w:lang w:eastAsia="ru-RU"/>
        </w:rPr>
        <w:t>–</w:t>
      </w:r>
      <w:r w:rsidRPr="00721672">
        <w:rPr>
          <w:rFonts w:ascii="Times New Roman" w:hAnsi="Times New Roman"/>
          <w:sz w:val="28"/>
          <w:szCs w:val="28"/>
        </w:rPr>
        <w:t xml:space="preserve"> ПМ) является одним из базовых инструментов реализации социальной политики. Он используется для расчета порога бедности, а также для установления минимальной оплаты труда, </w:t>
      </w:r>
      <w:r w:rsidRPr="00721672">
        <w:rPr>
          <w:rFonts w:ascii="Times New Roman" w:hAnsi="Times New Roman"/>
          <w:sz w:val="28"/>
          <w:szCs w:val="28"/>
          <w:lang w:val="kk-KZ"/>
        </w:rPr>
        <w:t>базовой</w:t>
      </w:r>
      <w:r w:rsidRPr="00721672">
        <w:rPr>
          <w:rFonts w:ascii="Times New Roman" w:hAnsi="Times New Roman"/>
          <w:sz w:val="28"/>
          <w:szCs w:val="28"/>
        </w:rPr>
        <w:t xml:space="preserve"> пенсии и иных социальных выплат.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ПМ </w:t>
      </w:r>
      <w:r w:rsidR="002D5FF6" w:rsidRPr="00B3482A">
        <w:rPr>
          <w:rFonts w:ascii="Times New Roman" w:hAnsi="Times New Roman"/>
          <w:sz w:val="28"/>
          <w:szCs w:val="28"/>
          <w:lang w:eastAsia="ru-RU"/>
        </w:rPr>
        <w:t>–</w:t>
      </w:r>
      <w:r w:rsidRPr="00721672">
        <w:rPr>
          <w:rFonts w:ascii="Times New Roman" w:hAnsi="Times New Roman"/>
          <w:sz w:val="28"/>
          <w:szCs w:val="28"/>
        </w:rPr>
        <w:t xml:space="preserve"> это минимальный денежный доход на одного человека, равный по величине стоимости минимальной потребительской корзины. На сегодня величина ПМ составляет </w:t>
      </w:r>
      <w:r w:rsidRPr="00721672">
        <w:rPr>
          <w:rFonts w:ascii="Times New Roman" w:hAnsi="Times New Roman"/>
          <w:b/>
          <w:sz w:val="28"/>
          <w:szCs w:val="28"/>
        </w:rPr>
        <w:t>22 859 тенге.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>В свою очередь, потребительская корзина состоит из продовольственной корзины (60%) и непродовольственных товаров/услуг  (40 %).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>В состав продовольственной корзины входит</w:t>
      </w:r>
      <w:r w:rsidRPr="00721672">
        <w:rPr>
          <w:rFonts w:ascii="Times New Roman" w:hAnsi="Times New Roman"/>
          <w:b/>
          <w:sz w:val="28"/>
          <w:szCs w:val="28"/>
        </w:rPr>
        <w:t xml:space="preserve"> 43 наименования продуктов, </w:t>
      </w:r>
      <w:r w:rsidRPr="00721672">
        <w:rPr>
          <w:rFonts w:ascii="Times New Roman" w:hAnsi="Times New Roman"/>
          <w:sz w:val="28"/>
          <w:szCs w:val="28"/>
        </w:rPr>
        <w:t>что</w:t>
      </w:r>
      <w:r w:rsidRPr="00721672">
        <w:rPr>
          <w:rFonts w:ascii="Times New Roman" w:hAnsi="Times New Roman"/>
          <w:b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 xml:space="preserve">соответствует нормам, рекомендуемым Всемирной Организацией Здравоохранения.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Вместе с тем, в последние годы наблюдается изменение потребительских расходов </w:t>
      </w:r>
      <w:proofErr w:type="spellStart"/>
      <w:r w:rsidRPr="00721672">
        <w:rPr>
          <w:rFonts w:ascii="Times New Roman" w:hAnsi="Times New Roman"/>
          <w:sz w:val="28"/>
          <w:szCs w:val="28"/>
        </w:rPr>
        <w:t>казахстанцев</w:t>
      </w:r>
      <w:proofErr w:type="spellEnd"/>
      <w:r w:rsidRPr="00721672">
        <w:rPr>
          <w:rFonts w:ascii="Times New Roman" w:hAnsi="Times New Roman"/>
          <w:sz w:val="28"/>
          <w:szCs w:val="28"/>
        </w:rPr>
        <w:t xml:space="preserve"> в части их роста на непродовольственные товары и услуги, а действующая методика расчета ПМ не пересматривалась с 2005 года.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>В результате, действующая</w:t>
      </w:r>
      <w:r w:rsidR="00754C7A">
        <w:rPr>
          <w:rFonts w:ascii="Times New Roman" w:hAnsi="Times New Roman"/>
          <w:sz w:val="28"/>
          <w:szCs w:val="28"/>
        </w:rPr>
        <w:t xml:space="preserve"> </w:t>
      </w:r>
      <w:r w:rsidR="00754C7A" w:rsidRPr="00B00327">
        <w:rPr>
          <w:rFonts w:ascii="Times New Roman" w:hAnsi="Times New Roman"/>
          <w:sz w:val="28"/>
          <w:szCs w:val="28"/>
        </w:rPr>
        <w:t>на сегодня</w:t>
      </w:r>
      <w:r w:rsidR="00754C7A">
        <w:rPr>
          <w:rFonts w:ascii="Times New Roman" w:hAnsi="Times New Roman"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 xml:space="preserve">структура ПМ перестала соответствовать реальной ситуации.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lastRenderedPageBreak/>
        <w:t xml:space="preserve">В этой связи по поручению Главы государства планируется </w:t>
      </w:r>
      <w:r w:rsidRPr="00721672">
        <w:rPr>
          <w:rFonts w:ascii="Times New Roman" w:hAnsi="Times New Roman"/>
          <w:b/>
          <w:sz w:val="28"/>
          <w:szCs w:val="28"/>
        </w:rPr>
        <w:t xml:space="preserve">изменение с 1 января 2018 года методики расчета ПМ. </w:t>
      </w:r>
      <w:r w:rsidR="00BA1A57" w:rsidRPr="00205308">
        <w:rPr>
          <w:rFonts w:ascii="Times New Roman" w:hAnsi="Times New Roman"/>
          <w:sz w:val="28"/>
          <w:szCs w:val="28"/>
        </w:rPr>
        <w:t>При этом</w:t>
      </w:r>
      <w:proofErr w:type="gramStart"/>
      <w:r w:rsidR="00BA1A57" w:rsidRPr="00205308">
        <w:rPr>
          <w:rFonts w:ascii="Times New Roman" w:hAnsi="Times New Roman"/>
          <w:sz w:val="28"/>
          <w:szCs w:val="28"/>
        </w:rPr>
        <w:t>,</w:t>
      </w:r>
      <w:proofErr w:type="gramEnd"/>
      <w:r w:rsidR="00BA1A57" w:rsidRPr="00205308">
        <w:rPr>
          <w:rFonts w:ascii="Times New Roman" w:hAnsi="Times New Roman"/>
          <w:sz w:val="28"/>
          <w:szCs w:val="28"/>
        </w:rPr>
        <w:t xml:space="preserve"> Глава государства акцентировал внимание на необходимость учета особых потребностей отдельных категорий граждан (инвалидов, многодетных матерей, пожилых людей).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В настоящее время проводится соответствующее научное исследование с привлечением экспертов Казахской академии питания в части: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а) </w:t>
      </w:r>
      <w:r w:rsidRPr="00721672">
        <w:rPr>
          <w:rFonts w:ascii="Times New Roman" w:hAnsi="Times New Roman"/>
          <w:b/>
          <w:sz w:val="28"/>
          <w:szCs w:val="28"/>
        </w:rPr>
        <w:t>пересмотра</w:t>
      </w:r>
      <w:r w:rsidRPr="00721672">
        <w:rPr>
          <w:rFonts w:ascii="Times New Roman" w:hAnsi="Times New Roman"/>
          <w:sz w:val="28"/>
          <w:szCs w:val="28"/>
        </w:rPr>
        <w:t xml:space="preserve"> </w:t>
      </w:r>
      <w:r w:rsidRPr="00721672">
        <w:rPr>
          <w:rFonts w:ascii="Times New Roman" w:hAnsi="Times New Roman"/>
          <w:b/>
          <w:sz w:val="28"/>
          <w:szCs w:val="28"/>
        </w:rPr>
        <w:t>состава</w:t>
      </w:r>
      <w:r w:rsidRPr="00721672">
        <w:rPr>
          <w:rFonts w:ascii="Times New Roman" w:hAnsi="Times New Roman"/>
          <w:sz w:val="28"/>
          <w:szCs w:val="28"/>
        </w:rPr>
        <w:t xml:space="preserve"> продовольственной корзины и минимальных норм потребления продуктов питания для различных  половозрастных групп;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б) </w:t>
      </w:r>
      <w:r w:rsidRPr="00721672">
        <w:rPr>
          <w:rFonts w:ascii="Times New Roman" w:hAnsi="Times New Roman"/>
          <w:b/>
          <w:sz w:val="28"/>
          <w:szCs w:val="28"/>
        </w:rPr>
        <w:t>изменения</w:t>
      </w:r>
      <w:r w:rsidRPr="00721672">
        <w:rPr>
          <w:rFonts w:ascii="Times New Roman" w:hAnsi="Times New Roman"/>
          <w:sz w:val="28"/>
          <w:szCs w:val="28"/>
        </w:rPr>
        <w:t xml:space="preserve"> </w:t>
      </w:r>
      <w:r w:rsidRPr="00721672">
        <w:rPr>
          <w:rFonts w:ascii="Times New Roman" w:hAnsi="Times New Roman"/>
          <w:b/>
          <w:sz w:val="28"/>
          <w:szCs w:val="28"/>
        </w:rPr>
        <w:t>соотношения</w:t>
      </w:r>
      <w:r w:rsidRPr="00721672">
        <w:rPr>
          <w:rFonts w:ascii="Times New Roman" w:hAnsi="Times New Roman"/>
          <w:sz w:val="28"/>
          <w:szCs w:val="28"/>
        </w:rPr>
        <w:t xml:space="preserve"> долей продовольственных и непродовольственных товаров в структуре ПМ.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>По итогам завершения исследования планируется  выработать конкретные предложения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 при широком участии общественности</w:t>
      </w:r>
      <w:r w:rsidRPr="00721672">
        <w:rPr>
          <w:rFonts w:ascii="Times New Roman" w:hAnsi="Times New Roman"/>
          <w:sz w:val="28"/>
          <w:szCs w:val="28"/>
        </w:rPr>
        <w:t xml:space="preserve">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1672" w:rsidRPr="000F601B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F601B">
        <w:rPr>
          <w:rFonts w:ascii="Times New Roman" w:hAnsi="Times New Roman"/>
          <w:b/>
          <w:bCs/>
          <w:sz w:val="28"/>
          <w:szCs w:val="28"/>
          <w:u w:val="single"/>
        </w:rPr>
        <w:t xml:space="preserve">Модернизация системы социального обеспечения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72">
        <w:rPr>
          <w:rFonts w:ascii="Times New Roman" w:hAnsi="Times New Roman"/>
          <w:sz w:val="28"/>
          <w:szCs w:val="28"/>
          <w:lang w:eastAsia="ru-RU"/>
        </w:rPr>
        <w:t>Система социального обеспечения в нашей стране совершенствуется поступательно.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  <w:lang w:eastAsia="ru-RU"/>
        </w:rPr>
        <w:t>Так,</w:t>
      </w:r>
      <w:r w:rsidRPr="00721672">
        <w:rPr>
          <w:rFonts w:ascii="Times New Roman" w:hAnsi="Times New Roman"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  <w:u w:val="single"/>
        </w:rPr>
        <w:t xml:space="preserve">на первом этапе </w:t>
      </w:r>
      <w:r w:rsidRPr="00721672">
        <w:rPr>
          <w:rFonts w:ascii="Times New Roman" w:hAnsi="Times New Roman"/>
          <w:i/>
          <w:sz w:val="28"/>
          <w:szCs w:val="28"/>
          <w:u w:val="single"/>
        </w:rPr>
        <w:t>(2012-2013 гг.)</w:t>
      </w:r>
      <w:r w:rsidRPr="00721672">
        <w:rPr>
          <w:rFonts w:ascii="Times New Roman" w:hAnsi="Times New Roman"/>
          <w:sz w:val="28"/>
          <w:szCs w:val="28"/>
        </w:rPr>
        <w:t xml:space="preserve"> проведена </w:t>
      </w:r>
      <w:r w:rsidRPr="00721672">
        <w:rPr>
          <w:rFonts w:ascii="Times New Roman" w:hAnsi="Times New Roman"/>
          <w:b/>
          <w:sz w:val="28"/>
          <w:szCs w:val="28"/>
        </w:rPr>
        <w:t>оптимизация дублирующих видов помощи на местном уровне</w:t>
      </w:r>
      <w:r w:rsidRPr="00721672">
        <w:rPr>
          <w:rFonts w:ascii="Times New Roman" w:hAnsi="Times New Roman"/>
          <w:sz w:val="28"/>
          <w:szCs w:val="28"/>
        </w:rPr>
        <w:t xml:space="preserve">, в результате которой из               </w:t>
      </w:r>
      <w:r w:rsidRPr="009A16FB">
        <w:rPr>
          <w:rFonts w:ascii="Times New Roman" w:hAnsi="Times New Roman"/>
          <w:b/>
          <w:sz w:val="28"/>
          <w:szCs w:val="28"/>
        </w:rPr>
        <w:t xml:space="preserve">65 </w:t>
      </w:r>
      <w:r w:rsidRPr="00721672">
        <w:rPr>
          <w:rFonts w:ascii="Times New Roman" w:hAnsi="Times New Roman"/>
          <w:sz w:val="28"/>
          <w:szCs w:val="28"/>
        </w:rPr>
        <w:t xml:space="preserve">выплат сохранены только </w:t>
      </w:r>
      <w:r w:rsidRPr="009A16FB">
        <w:rPr>
          <w:rFonts w:ascii="Times New Roman" w:hAnsi="Times New Roman"/>
          <w:b/>
          <w:sz w:val="28"/>
          <w:szCs w:val="28"/>
        </w:rPr>
        <w:t>2</w:t>
      </w:r>
      <w:r w:rsidRPr="00721672">
        <w:rPr>
          <w:rFonts w:ascii="Times New Roman" w:hAnsi="Times New Roman"/>
          <w:sz w:val="28"/>
          <w:szCs w:val="28"/>
        </w:rPr>
        <w:t xml:space="preserve">, а также вместо </w:t>
      </w:r>
      <w:r w:rsidRPr="00721672">
        <w:rPr>
          <w:rFonts w:ascii="Times New Roman" w:hAnsi="Times New Roman"/>
          <w:b/>
          <w:sz w:val="28"/>
          <w:szCs w:val="28"/>
        </w:rPr>
        <w:t xml:space="preserve">54 </w:t>
      </w:r>
      <w:r w:rsidRPr="009A16FB">
        <w:rPr>
          <w:rFonts w:ascii="Times New Roman" w:hAnsi="Times New Roman"/>
          <w:sz w:val="28"/>
          <w:szCs w:val="28"/>
        </w:rPr>
        <w:t>дублирующих категорий и групп уязвимых граждан</w:t>
      </w:r>
      <w:r w:rsidRPr="00721672">
        <w:rPr>
          <w:rFonts w:ascii="Times New Roman" w:hAnsi="Times New Roman"/>
          <w:b/>
          <w:sz w:val="28"/>
          <w:szCs w:val="28"/>
        </w:rPr>
        <w:t xml:space="preserve"> </w:t>
      </w:r>
      <w:r w:rsidRPr="00721672">
        <w:rPr>
          <w:rFonts w:ascii="Times New Roman" w:hAnsi="Times New Roman"/>
          <w:sz w:val="28"/>
          <w:szCs w:val="28"/>
        </w:rPr>
        <w:t xml:space="preserve">была определена структура из </w:t>
      </w:r>
      <w:r w:rsidRPr="009A16FB">
        <w:rPr>
          <w:rFonts w:ascii="Times New Roman" w:hAnsi="Times New Roman"/>
          <w:b/>
          <w:sz w:val="28"/>
          <w:szCs w:val="28"/>
        </w:rPr>
        <w:t>11</w:t>
      </w:r>
      <w:r w:rsidRPr="00721672">
        <w:rPr>
          <w:rFonts w:ascii="Times New Roman" w:hAnsi="Times New Roman"/>
          <w:sz w:val="28"/>
          <w:szCs w:val="28"/>
        </w:rPr>
        <w:t xml:space="preserve"> </w:t>
      </w:r>
      <w:r w:rsidRPr="009A16FB">
        <w:rPr>
          <w:rFonts w:ascii="Times New Roman" w:hAnsi="Times New Roman"/>
          <w:sz w:val="28"/>
          <w:szCs w:val="28"/>
        </w:rPr>
        <w:t>категорий.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>Эти меры направлены на предупреждение иждивенчества, усиление адресности социальной поддержки, упорядочение видов и размеров социальной помощи, установление единого порядка назначения выплат на местном уровне, упрощение и прозрачность назначения и осуществления социальных выплат.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72">
        <w:rPr>
          <w:rFonts w:ascii="Times New Roman" w:hAnsi="Times New Roman"/>
          <w:sz w:val="28"/>
          <w:szCs w:val="28"/>
          <w:u w:val="single"/>
        </w:rPr>
        <w:t>На  втором этапе</w:t>
      </w:r>
      <w:r w:rsidRPr="0072167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21672">
        <w:rPr>
          <w:rFonts w:ascii="Times New Roman" w:hAnsi="Times New Roman"/>
          <w:sz w:val="28"/>
          <w:szCs w:val="28"/>
          <w:u w:val="single"/>
        </w:rPr>
        <w:t>(</w:t>
      </w:r>
      <w:r w:rsidRPr="00721672">
        <w:rPr>
          <w:rFonts w:ascii="Times New Roman" w:hAnsi="Times New Roman"/>
          <w:sz w:val="28"/>
          <w:szCs w:val="28"/>
          <w:u w:val="single"/>
          <w:lang w:eastAsia="ru-RU"/>
        </w:rPr>
        <w:t>с 1 января 2016 года)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21672">
        <w:rPr>
          <w:rFonts w:ascii="Times New Roman" w:hAnsi="Times New Roman"/>
          <w:b/>
          <w:sz w:val="28"/>
          <w:szCs w:val="28"/>
          <w:lang w:eastAsia="ru-RU"/>
        </w:rPr>
        <w:t xml:space="preserve">оптимизируются  социальные выплаты для граждан, находящихся на полном государственном обеспечении </w:t>
      </w:r>
      <w:r w:rsidRPr="00721672">
        <w:rPr>
          <w:rFonts w:ascii="Times New Roman" w:hAnsi="Times New Roman"/>
          <w:b/>
          <w:i/>
          <w:sz w:val="28"/>
          <w:szCs w:val="28"/>
          <w:lang w:eastAsia="ru-RU"/>
        </w:rPr>
        <w:t xml:space="preserve">(проживающие в </w:t>
      </w:r>
      <w:proofErr w:type="gramStart"/>
      <w:r w:rsidRPr="00721672">
        <w:rPr>
          <w:rFonts w:ascii="Times New Roman" w:hAnsi="Times New Roman"/>
          <w:b/>
          <w:i/>
          <w:sz w:val="28"/>
          <w:szCs w:val="28"/>
          <w:lang w:eastAsia="ru-RU"/>
        </w:rPr>
        <w:t>медико-социальных</w:t>
      </w:r>
      <w:proofErr w:type="gramEnd"/>
      <w:r w:rsidRPr="00721672">
        <w:rPr>
          <w:rFonts w:ascii="Times New Roman" w:hAnsi="Times New Roman"/>
          <w:b/>
          <w:i/>
          <w:sz w:val="28"/>
          <w:szCs w:val="28"/>
          <w:lang w:eastAsia="ru-RU"/>
        </w:rPr>
        <w:t xml:space="preserve"> учреждениях)</w:t>
      </w:r>
      <w:r w:rsidRPr="00721672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72">
        <w:rPr>
          <w:rFonts w:ascii="Times New Roman" w:hAnsi="Times New Roman"/>
          <w:sz w:val="28"/>
          <w:szCs w:val="28"/>
          <w:lang w:eastAsia="ru-RU"/>
        </w:rPr>
        <w:t xml:space="preserve">Выплата назначенных им солидарных пенсий или государственных социальных пособий по инвалидности/потери кормильца будет трансформирована: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72">
        <w:rPr>
          <w:rFonts w:ascii="Times New Roman" w:hAnsi="Times New Roman"/>
          <w:sz w:val="28"/>
          <w:szCs w:val="28"/>
          <w:lang w:eastAsia="ru-RU"/>
        </w:rPr>
        <w:t>часть выплаты, но не менее размера минимально</w:t>
      </w:r>
      <w:r w:rsidRPr="00721672">
        <w:rPr>
          <w:rFonts w:ascii="Times New Roman" w:hAnsi="Times New Roman"/>
          <w:sz w:val="28"/>
          <w:szCs w:val="28"/>
          <w:lang w:val="kk-KZ" w:eastAsia="ru-RU"/>
        </w:rPr>
        <w:t>й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 пенсии для пенсионеров или не </w:t>
      </w:r>
      <w:proofErr w:type="gramStart"/>
      <w:r w:rsidRPr="00721672">
        <w:rPr>
          <w:rFonts w:ascii="Times New Roman" w:hAnsi="Times New Roman"/>
          <w:sz w:val="28"/>
          <w:szCs w:val="28"/>
          <w:lang w:eastAsia="ru-RU"/>
        </w:rPr>
        <w:t>менее прожиточного</w:t>
      </w:r>
      <w:proofErr w:type="gramEnd"/>
      <w:r w:rsidRPr="00721672">
        <w:rPr>
          <w:rFonts w:ascii="Times New Roman" w:hAnsi="Times New Roman"/>
          <w:sz w:val="28"/>
          <w:szCs w:val="28"/>
          <w:lang w:eastAsia="ru-RU"/>
        </w:rPr>
        <w:t xml:space="preserve"> минимума для инвалидов</w:t>
      </w:r>
      <w:r w:rsidRPr="00721672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 будет зачисляться на личные нужды самим получателям</w:t>
      </w:r>
      <w:r w:rsidRPr="00721672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72">
        <w:rPr>
          <w:rFonts w:ascii="Times New Roman" w:hAnsi="Times New Roman"/>
          <w:sz w:val="28"/>
          <w:szCs w:val="28"/>
          <w:lang w:eastAsia="ru-RU"/>
        </w:rPr>
        <w:t>оставшаяся часть выплат будет направлена на их же содержание в домах</w:t>
      </w:r>
      <w:r w:rsidR="009A16FB">
        <w:rPr>
          <w:rFonts w:ascii="Times New Roman" w:hAnsi="Times New Roman"/>
          <w:sz w:val="28"/>
          <w:szCs w:val="28"/>
          <w:lang w:val="kk-KZ" w:eastAsia="ru-RU"/>
        </w:rPr>
        <w:t>-</w:t>
      </w:r>
      <w:r w:rsidRPr="00721672">
        <w:rPr>
          <w:rFonts w:ascii="Times New Roman" w:hAnsi="Times New Roman"/>
          <w:sz w:val="28"/>
          <w:szCs w:val="28"/>
          <w:lang w:eastAsia="ru-RU"/>
        </w:rPr>
        <w:t>интернатах для пожилых и инвалидов.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  <w:u w:val="single"/>
        </w:rPr>
        <w:t>На третьем этапе  (с 1 января 2018 года)</w:t>
      </w:r>
      <w:r w:rsidRPr="00721672">
        <w:rPr>
          <w:rFonts w:ascii="Times New Roman" w:hAnsi="Times New Roman"/>
          <w:sz w:val="28"/>
          <w:szCs w:val="28"/>
        </w:rPr>
        <w:t xml:space="preserve"> в новый формат  АСП трансформируются </w:t>
      </w:r>
      <w:r w:rsidRPr="00721672">
        <w:rPr>
          <w:rFonts w:ascii="Times New Roman" w:hAnsi="Times New Roman"/>
          <w:b/>
          <w:sz w:val="28"/>
          <w:szCs w:val="28"/>
        </w:rPr>
        <w:t>государственные детские пособия детям до 18 лет, специальные государственные пособия многодетным семьям, имеющим четырех и более несовершеннолетних детей.</w:t>
      </w:r>
      <w:r w:rsidRPr="00721672">
        <w:rPr>
          <w:rFonts w:ascii="Times New Roman" w:hAnsi="Times New Roman"/>
          <w:sz w:val="28"/>
          <w:szCs w:val="28"/>
        </w:rPr>
        <w:t xml:space="preserve"> Это позволит упростить порядок назначения и оптимизировать процесс администрирования выплат.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t xml:space="preserve">С этой же целью будут </w:t>
      </w:r>
      <w:r w:rsidRPr="00721672">
        <w:rPr>
          <w:rFonts w:ascii="Times New Roman" w:hAnsi="Times New Roman"/>
          <w:b/>
          <w:sz w:val="28"/>
          <w:szCs w:val="28"/>
        </w:rPr>
        <w:t xml:space="preserve">объединены выплачиваемые инвалидам государственные социальные и специальные государственные пособия </w:t>
      </w:r>
      <w:r w:rsidRPr="00721672">
        <w:rPr>
          <w:rFonts w:ascii="Times New Roman" w:hAnsi="Times New Roman"/>
          <w:sz w:val="28"/>
          <w:szCs w:val="28"/>
        </w:rPr>
        <w:t>(без ущемления</w:t>
      </w:r>
      <w:r w:rsidRPr="00721672">
        <w:rPr>
          <w:rFonts w:ascii="Times New Roman" w:hAnsi="Times New Roman"/>
          <w:b/>
          <w:sz w:val="28"/>
          <w:szCs w:val="28"/>
        </w:rPr>
        <w:t xml:space="preserve">  </w:t>
      </w:r>
      <w:r w:rsidRPr="00721672">
        <w:rPr>
          <w:rFonts w:ascii="Times New Roman" w:hAnsi="Times New Roman"/>
          <w:sz w:val="28"/>
          <w:szCs w:val="28"/>
        </w:rPr>
        <w:t>прав инвалидов, т.к. размеры получаемых выплат не уменьшатся).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672">
        <w:rPr>
          <w:rFonts w:ascii="Times New Roman" w:hAnsi="Times New Roman"/>
          <w:sz w:val="28"/>
          <w:szCs w:val="28"/>
        </w:rPr>
        <w:lastRenderedPageBreak/>
        <w:t xml:space="preserve">С 1 июля 2018 года в результате введения нового порядка назначения базовой пенсионной выплаты (в зависимости от стажа участия) будет </w:t>
      </w:r>
      <w:r w:rsidRPr="00721672">
        <w:rPr>
          <w:rFonts w:ascii="Times New Roman" w:hAnsi="Times New Roman"/>
          <w:b/>
          <w:sz w:val="28"/>
          <w:szCs w:val="28"/>
        </w:rPr>
        <w:t>оптимизировано государственное социальное пособие по возрасту</w:t>
      </w:r>
      <w:r w:rsidRPr="00721672">
        <w:rPr>
          <w:rFonts w:ascii="Times New Roman" w:hAnsi="Times New Roman"/>
          <w:sz w:val="28"/>
          <w:szCs w:val="28"/>
        </w:rPr>
        <w:t xml:space="preserve">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672" w:rsidRPr="000F601B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F601B">
        <w:rPr>
          <w:rFonts w:ascii="Times New Roman" w:hAnsi="Times New Roman"/>
          <w:b/>
          <w:bCs/>
          <w:sz w:val="28"/>
          <w:szCs w:val="28"/>
          <w:u w:val="single"/>
        </w:rPr>
        <w:t>Актуализация Дорожной карты занятости - 2020</w:t>
      </w:r>
    </w:p>
    <w:p w:rsidR="00A23337" w:rsidRPr="00721672" w:rsidRDefault="00A23337" w:rsidP="00A2333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 xml:space="preserve">Главой государства  в рамках Послания большое внимание было уделено </w:t>
      </w:r>
      <w:r w:rsidR="00877837" w:rsidRPr="002D5FF6">
        <w:rPr>
          <w:rFonts w:ascii="Times New Roman" w:hAnsi="Times New Roman"/>
          <w:bCs/>
          <w:sz w:val="28"/>
          <w:szCs w:val="28"/>
        </w:rPr>
        <w:t xml:space="preserve">вопросу  воплощения в жизнь </w:t>
      </w:r>
      <w:r w:rsidR="00877837" w:rsidRPr="002D5FF6">
        <w:rPr>
          <w:rFonts w:ascii="Times New Roman" w:hAnsi="Times New Roman"/>
          <w:b/>
          <w:bCs/>
          <w:sz w:val="28"/>
          <w:szCs w:val="28"/>
        </w:rPr>
        <w:t>идеи Общества Всеобщего Труда</w:t>
      </w:r>
      <w:r w:rsidR="00877837" w:rsidRPr="002D5FF6">
        <w:rPr>
          <w:rFonts w:ascii="Times New Roman" w:hAnsi="Times New Roman"/>
          <w:bCs/>
          <w:sz w:val="28"/>
          <w:szCs w:val="28"/>
        </w:rPr>
        <w:t xml:space="preserve">.  По мнению Президента, новые экономические условия диктуют необходимость </w:t>
      </w:r>
      <w:proofErr w:type="gramStart"/>
      <w:r w:rsidR="00877837" w:rsidRPr="002D5FF6">
        <w:rPr>
          <w:rFonts w:ascii="Times New Roman" w:hAnsi="Times New Roman"/>
          <w:bCs/>
          <w:sz w:val="28"/>
          <w:szCs w:val="28"/>
        </w:rPr>
        <w:t>усиления мер содействия занятости населения</w:t>
      </w:r>
      <w:proofErr w:type="gramEnd"/>
      <w:r w:rsidR="00877837" w:rsidRPr="002D5FF6">
        <w:rPr>
          <w:rFonts w:ascii="Times New Roman" w:hAnsi="Times New Roman"/>
          <w:bCs/>
          <w:sz w:val="28"/>
          <w:szCs w:val="28"/>
        </w:rPr>
        <w:t>.</w:t>
      </w:r>
    </w:p>
    <w:p w:rsidR="00721672" w:rsidRPr="00721672" w:rsidRDefault="00721672" w:rsidP="009A16F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672">
        <w:rPr>
          <w:rFonts w:ascii="Times New Roman" w:hAnsi="Times New Roman"/>
          <w:bCs/>
          <w:sz w:val="28"/>
          <w:szCs w:val="28"/>
        </w:rPr>
        <w:t xml:space="preserve">Реализация Дорожной карты занятости-2020, начиная с 2011 года, способствовала снижению уровня безработицы в стране с </w:t>
      </w:r>
      <w:r w:rsidRPr="00721672">
        <w:rPr>
          <w:rFonts w:ascii="Times New Roman" w:hAnsi="Times New Roman"/>
          <w:b/>
          <w:bCs/>
          <w:sz w:val="28"/>
          <w:szCs w:val="28"/>
        </w:rPr>
        <w:t>5,8%</w:t>
      </w:r>
      <w:r w:rsidRPr="00721672">
        <w:rPr>
          <w:rFonts w:ascii="Times New Roman" w:hAnsi="Times New Roman"/>
          <w:bCs/>
          <w:sz w:val="28"/>
          <w:szCs w:val="28"/>
        </w:rPr>
        <w:t xml:space="preserve"> до </w:t>
      </w:r>
      <w:r w:rsidRPr="00721672">
        <w:rPr>
          <w:rFonts w:ascii="Times New Roman" w:hAnsi="Times New Roman"/>
          <w:b/>
          <w:bCs/>
          <w:sz w:val="28"/>
          <w:szCs w:val="28"/>
        </w:rPr>
        <w:t>5%</w:t>
      </w:r>
      <w:r w:rsidRPr="00721672">
        <w:rPr>
          <w:rFonts w:ascii="Times New Roman" w:hAnsi="Times New Roman"/>
          <w:bCs/>
          <w:sz w:val="28"/>
          <w:szCs w:val="28"/>
        </w:rPr>
        <w:t xml:space="preserve">. </w:t>
      </w:r>
      <w:r w:rsidR="009A16F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С начала реализации Программы </w:t>
      </w:r>
      <w:r w:rsidRPr="00721672">
        <w:rPr>
          <w:rFonts w:ascii="Times New Roman" w:hAnsi="Times New Roman"/>
          <w:bCs/>
          <w:sz w:val="28"/>
          <w:szCs w:val="28"/>
        </w:rPr>
        <w:t xml:space="preserve">в ней приняли участие порядка                                   </w:t>
      </w:r>
      <w:r w:rsidRPr="00721672">
        <w:rPr>
          <w:rFonts w:ascii="Times New Roman" w:hAnsi="Times New Roman"/>
          <w:b/>
          <w:bCs/>
          <w:sz w:val="28"/>
          <w:szCs w:val="28"/>
        </w:rPr>
        <w:t xml:space="preserve">600 </w:t>
      </w:r>
      <w:proofErr w:type="spellStart"/>
      <w:r w:rsidRPr="00721672">
        <w:rPr>
          <w:rFonts w:ascii="Times New Roman" w:hAnsi="Times New Roman"/>
          <w:b/>
          <w:bCs/>
          <w:sz w:val="28"/>
          <w:szCs w:val="28"/>
        </w:rPr>
        <w:t>тыс</w:t>
      </w:r>
      <w:proofErr w:type="gramStart"/>
      <w:r w:rsidRPr="00721672">
        <w:rPr>
          <w:rFonts w:ascii="Times New Roman" w:hAnsi="Times New Roman"/>
          <w:b/>
          <w:bCs/>
          <w:sz w:val="28"/>
          <w:szCs w:val="28"/>
        </w:rPr>
        <w:t>.ч</w:t>
      </w:r>
      <w:proofErr w:type="gramEnd"/>
      <w:r w:rsidRPr="00721672">
        <w:rPr>
          <w:rFonts w:ascii="Times New Roman" w:hAnsi="Times New Roman"/>
          <w:b/>
          <w:bCs/>
          <w:sz w:val="28"/>
          <w:szCs w:val="28"/>
        </w:rPr>
        <w:t>еловек</w:t>
      </w:r>
      <w:proofErr w:type="spellEnd"/>
      <w:r w:rsidRPr="00721672">
        <w:rPr>
          <w:rFonts w:ascii="Times New Roman" w:hAnsi="Times New Roman"/>
          <w:b/>
          <w:bCs/>
          <w:sz w:val="28"/>
          <w:szCs w:val="28"/>
        </w:rPr>
        <w:t>.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21672">
        <w:rPr>
          <w:rFonts w:ascii="Times New Roman" w:hAnsi="Times New Roman"/>
          <w:b/>
          <w:sz w:val="28"/>
          <w:szCs w:val="28"/>
          <w:lang w:eastAsia="ru-RU"/>
        </w:rPr>
        <w:t>Около 17,1 тысяч человек</w:t>
      </w:r>
      <w:r w:rsidRPr="00721672">
        <w:rPr>
          <w:rFonts w:ascii="Times New Roman" w:hAnsi="Times New Roman"/>
          <w:sz w:val="28"/>
          <w:szCs w:val="28"/>
          <w:lang w:eastAsia="ru-RU"/>
        </w:rPr>
        <w:t xml:space="preserve"> было переселено в населенные пункты с высоким экономическим потенциалом. </w:t>
      </w:r>
      <w:r w:rsidRPr="00721672">
        <w:rPr>
          <w:rFonts w:ascii="Times New Roman" w:hAnsi="Times New Roman"/>
          <w:b/>
          <w:sz w:val="28"/>
          <w:szCs w:val="28"/>
          <w:lang w:eastAsia="ru-RU"/>
        </w:rPr>
        <w:t xml:space="preserve">78% </w:t>
      </w:r>
      <w:r w:rsidRPr="00721672">
        <w:rPr>
          <w:rFonts w:ascii="Times New Roman" w:hAnsi="Times New Roman"/>
          <w:sz w:val="28"/>
          <w:szCs w:val="28"/>
          <w:lang w:eastAsia="ru-RU"/>
        </w:rPr>
        <w:t>из состава трудоспособных переселившихся лиц были трудоустроены</w:t>
      </w:r>
      <w:r w:rsidRPr="007216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21672">
        <w:rPr>
          <w:rFonts w:ascii="Times New Roman" w:hAnsi="Times New Roman"/>
          <w:sz w:val="28"/>
          <w:szCs w:val="28"/>
          <w:lang w:eastAsia="ru-RU"/>
        </w:rPr>
        <w:t>по новому месту жительства.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 xml:space="preserve">По поручению Главы государства 8 декабря 2015 года Правительством одобрены поправки в Дорожную карту занятости-2020, где акцент перенесен </w:t>
      </w:r>
      <w:r w:rsidRPr="00721672">
        <w:rPr>
          <w:rFonts w:ascii="Times New Roman" w:hAnsi="Times New Roman"/>
          <w:b/>
          <w:bCs/>
          <w:sz w:val="28"/>
          <w:szCs w:val="28"/>
        </w:rPr>
        <w:t>на сохранение и создание рабочих мест, расширение занятости в сфере услуг.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>Обновленная Дорожная карта занятости-2020 включает в себя следующие меры.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1672">
        <w:rPr>
          <w:rFonts w:ascii="Times New Roman" w:hAnsi="Times New Roman"/>
          <w:b/>
          <w:bCs/>
          <w:sz w:val="28"/>
          <w:szCs w:val="28"/>
        </w:rPr>
        <w:t>Первое. По сохранению рабочих мест квалифицированных работников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 xml:space="preserve">В крупных промышленных предприятиях в условиях снижении объема производства или цен на продукцию в связи с мировой конъюнктурой цен будет предусмотрено </w:t>
      </w:r>
      <w:r w:rsidRPr="00721672">
        <w:rPr>
          <w:rFonts w:ascii="Times New Roman" w:hAnsi="Times New Roman"/>
          <w:b/>
          <w:bCs/>
          <w:sz w:val="28"/>
          <w:szCs w:val="28"/>
        </w:rPr>
        <w:t>временное субсидирование</w:t>
      </w:r>
      <w:r w:rsidRPr="00721672">
        <w:rPr>
          <w:rFonts w:ascii="Times New Roman" w:hAnsi="Times New Roman"/>
          <w:bCs/>
          <w:sz w:val="28"/>
          <w:szCs w:val="28"/>
        </w:rPr>
        <w:t xml:space="preserve"> в размере двух третей потерянной из-за сокращения рабочего времени зарплаты квалифицированного работника.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1672">
        <w:rPr>
          <w:rFonts w:ascii="Times New Roman" w:hAnsi="Times New Roman"/>
          <w:b/>
          <w:bCs/>
          <w:sz w:val="28"/>
          <w:szCs w:val="28"/>
        </w:rPr>
        <w:t>Второе. По повышению качества трудовых ресурсов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>Будут предоставляться</w:t>
      </w:r>
      <w:r w:rsidRPr="007216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1672">
        <w:rPr>
          <w:rFonts w:ascii="Times New Roman" w:hAnsi="Times New Roman"/>
          <w:bCs/>
          <w:sz w:val="28"/>
          <w:szCs w:val="28"/>
        </w:rPr>
        <w:t>гранты работодателям  на обучение    работников промышленных предприятий (переподготовка/повышение квалификации) при сохранении за ними рабочих мест, где 80% расходов на обучение будет осуществляться государством, а 20% самим работодателем.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 xml:space="preserve">Кроме того, предусмотрена организация  </w:t>
      </w:r>
      <w:proofErr w:type="spellStart"/>
      <w:r w:rsidRPr="00721672">
        <w:rPr>
          <w:rFonts w:ascii="Times New Roman" w:hAnsi="Times New Roman"/>
          <w:bCs/>
          <w:sz w:val="28"/>
          <w:szCs w:val="28"/>
        </w:rPr>
        <w:t>профобучения</w:t>
      </w:r>
      <w:proofErr w:type="spellEnd"/>
      <w:r w:rsidRPr="00721672">
        <w:rPr>
          <w:rFonts w:ascii="Times New Roman" w:hAnsi="Times New Roman"/>
          <w:bCs/>
          <w:sz w:val="28"/>
          <w:szCs w:val="28"/>
        </w:rPr>
        <w:t xml:space="preserve"> работающей молодежи в возрасте   от 18 до 24 лет без оплаты труда с условиями сохранения за ними рабочего места работодателем.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1672">
        <w:rPr>
          <w:rFonts w:ascii="Times New Roman" w:hAnsi="Times New Roman"/>
          <w:b/>
          <w:bCs/>
          <w:sz w:val="28"/>
          <w:szCs w:val="28"/>
        </w:rPr>
        <w:t>Третье. По  стимулированию создания новых рабочих мест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ab/>
        <w:t xml:space="preserve">Это подразумевает  расширение микрокредитования, в том числе на организацию мелкотоварных производств (малых откормочных площадок, малых молочных предприятий, малых птицеферм). При этом предлагается увеличение размера выдаваемого </w:t>
      </w:r>
      <w:proofErr w:type="spellStart"/>
      <w:r w:rsidRPr="00721672">
        <w:rPr>
          <w:rFonts w:ascii="Times New Roman" w:hAnsi="Times New Roman"/>
          <w:bCs/>
          <w:sz w:val="28"/>
          <w:szCs w:val="28"/>
        </w:rPr>
        <w:t>микрокредита</w:t>
      </w:r>
      <w:proofErr w:type="spellEnd"/>
      <w:r w:rsidRPr="00721672">
        <w:rPr>
          <w:rFonts w:ascii="Times New Roman" w:hAnsi="Times New Roman"/>
          <w:bCs/>
          <w:sz w:val="28"/>
          <w:szCs w:val="28"/>
        </w:rPr>
        <w:t xml:space="preserve"> </w:t>
      </w:r>
      <w:r w:rsidRPr="00721672">
        <w:rPr>
          <w:rFonts w:ascii="Times New Roman" w:hAnsi="Times New Roman"/>
          <w:b/>
          <w:bCs/>
          <w:sz w:val="28"/>
          <w:szCs w:val="28"/>
        </w:rPr>
        <w:t xml:space="preserve">до 6 млн. тенге. 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 xml:space="preserve">Также предлагается </w:t>
      </w:r>
      <w:r w:rsidRPr="00721672">
        <w:rPr>
          <w:rFonts w:ascii="Times New Roman" w:hAnsi="Times New Roman"/>
          <w:b/>
          <w:bCs/>
          <w:sz w:val="28"/>
          <w:szCs w:val="28"/>
        </w:rPr>
        <w:t>расширить добровольное переселение граждан</w:t>
      </w:r>
      <w:r w:rsidRPr="00721672">
        <w:rPr>
          <w:rFonts w:ascii="Times New Roman" w:hAnsi="Times New Roman"/>
          <w:bCs/>
          <w:sz w:val="28"/>
          <w:szCs w:val="28"/>
        </w:rPr>
        <w:t xml:space="preserve"> из </w:t>
      </w:r>
      <w:proofErr w:type="spellStart"/>
      <w:r w:rsidRPr="00721672">
        <w:rPr>
          <w:rFonts w:ascii="Times New Roman" w:hAnsi="Times New Roman"/>
          <w:bCs/>
          <w:sz w:val="28"/>
          <w:szCs w:val="28"/>
        </w:rPr>
        <w:t>трудоизбыточных</w:t>
      </w:r>
      <w:proofErr w:type="spellEnd"/>
      <w:r w:rsidRPr="00721672">
        <w:rPr>
          <w:rFonts w:ascii="Times New Roman" w:hAnsi="Times New Roman"/>
          <w:bCs/>
          <w:sz w:val="28"/>
          <w:szCs w:val="28"/>
        </w:rPr>
        <w:t xml:space="preserve"> регионов в регионы, где есть работа. Наряду с оказанием поддержки в виде трудоустройства, обеспечения арендным жильем, </w:t>
      </w:r>
      <w:r w:rsidRPr="00721672">
        <w:rPr>
          <w:rFonts w:ascii="Times New Roman" w:hAnsi="Times New Roman"/>
          <w:bCs/>
          <w:sz w:val="28"/>
          <w:szCs w:val="28"/>
        </w:rPr>
        <w:lastRenderedPageBreak/>
        <w:t xml:space="preserve">общежитием и компенсации расходов на переезд им будет предусмотрено предоставление </w:t>
      </w:r>
      <w:proofErr w:type="spellStart"/>
      <w:r w:rsidRPr="00721672">
        <w:rPr>
          <w:rFonts w:ascii="Times New Roman" w:hAnsi="Times New Roman"/>
          <w:bCs/>
          <w:sz w:val="28"/>
          <w:szCs w:val="28"/>
        </w:rPr>
        <w:t>микрокредитов</w:t>
      </w:r>
      <w:proofErr w:type="spellEnd"/>
      <w:r w:rsidRPr="00721672">
        <w:rPr>
          <w:rFonts w:ascii="Times New Roman" w:hAnsi="Times New Roman"/>
          <w:bCs/>
          <w:sz w:val="28"/>
          <w:szCs w:val="28"/>
        </w:rPr>
        <w:t xml:space="preserve"> </w:t>
      </w:r>
      <w:r w:rsidRPr="00721672">
        <w:rPr>
          <w:rFonts w:ascii="Times New Roman" w:hAnsi="Times New Roman"/>
          <w:b/>
          <w:bCs/>
          <w:sz w:val="28"/>
          <w:szCs w:val="28"/>
        </w:rPr>
        <w:t>до 5 млн. тенге</w:t>
      </w:r>
      <w:r w:rsidRPr="00721672">
        <w:rPr>
          <w:rFonts w:ascii="Times New Roman" w:hAnsi="Times New Roman"/>
          <w:bCs/>
          <w:sz w:val="28"/>
          <w:szCs w:val="28"/>
        </w:rPr>
        <w:t xml:space="preserve"> на условиях Дорожной карты занятости. Эти меры господдержки будут оказываться только лицам, прибывшим в регионы, определенные Правительством, и включенным в региональную квоту переселения.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1672">
        <w:rPr>
          <w:rFonts w:ascii="Times New Roman" w:hAnsi="Times New Roman"/>
          <w:b/>
          <w:bCs/>
          <w:sz w:val="28"/>
          <w:szCs w:val="28"/>
        </w:rPr>
        <w:t>Четвертое. По  расширению  занятости в  сфере услуг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>Для этого планируется  организация  краткосрочных  курсов для подготовки кадров и  обучения работников гостиничных комплексов, общественного питания, такси и других сфер по обслуживанию населения (в рамках подготовки к ЭКСПО</w:t>
      </w:r>
      <w:r w:rsidR="009A16FB"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721672">
        <w:rPr>
          <w:rFonts w:ascii="Times New Roman" w:hAnsi="Times New Roman"/>
          <w:bCs/>
          <w:sz w:val="28"/>
          <w:szCs w:val="28"/>
        </w:rPr>
        <w:t>2017).</w:t>
      </w:r>
    </w:p>
    <w:p w:rsidR="00721672" w:rsidRP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>При этом обучение будет проводиться приглашенными высококвалифицированными отечественными и иностранными тре</w:t>
      </w:r>
      <w:r w:rsidR="009A16FB">
        <w:rPr>
          <w:rFonts w:ascii="Times New Roman" w:hAnsi="Times New Roman"/>
          <w:bCs/>
          <w:sz w:val="28"/>
          <w:szCs w:val="28"/>
        </w:rPr>
        <w:t xml:space="preserve">нерами для обеспечения качества, </w:t>
      </w:r>
      <w:r w:rsidRPr="00721672">
        <w:rPr>
          <w:rFonts w:ascii="Times New Roman" w:hAnsi="Times New Roman"/>
          <w:bCs/>
          <w:sz w:val="28"/>
          <w:szCs w:val="28"/>
        </w:rPr>
        <w:t>соответствующего международным стандартам.</w:t>
      </w:r>
    </w:p>
    <w:p w:rsidR="00721672" w:rsidRDefault="00721672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672">
        <w:rPr>
          <w:rFonts w:ascii="Times New Roman" w:hAnsi="Times New Roman"/>
          <w:bCs/>
          <w:sz w:val="28"/>
          <w:szCs w:val="28"/>
        </w:rPr>
        <w:t>Будут реализованы  специальные  целевые  программы обучения</w:t>
      </w:r>
      <w:r w:rsidR="009A16FB">
        <w:rPr>
          <w:rFonts w:ascii="Times New Roman" w:hAnsi="Times New Roman"/>
          <w:bCs/>
          <w:sz w:val="28"/>
          <w:szCs w:val="28"/>
          <w:lang w:val="kk-KZ"/>
        </w:rPr>
        <w:t>,</w:t>
      </w:r>
      <w:r w:rsidRPr="00721672">
        <w:rPr>
          <w:rFonts w:ascii="Times New Roman" w:hAnsi="Times New Roman"/>
          <w:bCs/>
          <w:sz w:val="28"/>
          <w:szCs w:val="28"/>
        </w:rPr>
        <w:t xml:space="preserve">  профессиональной подготовки и последующей занятости для лиц, потерявших работу в возрасте от 55 до 64 лет.</w:t>
      </w:r>
    </w:p>
    <w:p w:rsidR="00DE2831" w:rsidRDefault="00DE2831" w:rsidP="007216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E2831" w:rsidRPr="000F601B" w:rsidRDefault="00DE2831" w:rsidP="00DE283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F601B">
        <w:rPr>
          <w:rFonts w:ascii="Times New Roman" w:hAnsi="Times New Roman"/>
          <w:b/>
          <w:bCs/>
          <w:sz w:val="28"/>
          <w:szCs w:val="28"/>
          <w:u w:val="single"/>
        </w:rPr>
        <w:t xml:space="preserve">Развитие технического и профессионального образования </w:t>
      </w:r>
    </w:p>
    <w:p w:rsidR="00537D87" w:rsidRDefault="00537D87" w:rsidP="00537D8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7D87">
        <w:rPr>
          <w:rFonts w:ascii="Times New Roman" w:hAnsi="Times New Roman"/>
          <w:bCs/>
          <w:sz w:val="28"/>
          <w:szCs w:val="28"/>
        </w:rPr>
        <w:t xml:space="preserve">На сегодня </w:t>
      </w:r>
      <w:r>
        <w:rPr>
          <w:rFonts w:ascii="Times New Roman" w:hAnsi="Times New Roman"/>
          <w:bCs/>
          <w:sz w:val="28"/>
          <w:szCs w:val="28"/>
        </w:rPr>
        <w:t xml:space="preserve">в стране </w:t>
      </w:r>
      <w:r w:rsidR="00933479">
        <w:rPr>
          <w:rFonts w:ascii="Times New Roman" w:hAnsi="Times New Roman"/>
          <w:bCs/>
          <w:sz w:val="28"/>
          <w:szCs w:val="28"/>
          <w:lang w:val="kk-KZ"/>
        </w:rPr>
        <w:t xml:space="preserve">насчитывается </w:t>
      </w:r>
      <w:r w:rsidRPr="00DE2831">
        <w:rPr>
          <w:rFonts w:ascii="Times New Roman" w:hAnsi="Times New Roman"/>
          <w:b/>
          <w:bCs/>
          <w:sz w:val="28"/>
          <w:szCs w:val="28"/>
        </w:rPr>
        <w:t>807</w:t>
      </w:r>
      <w:r w:rsidRPr="00DE2831">
        <w:rPr>
          <w:rFonts w:ascii="Times New Roman" w:hAnsi="Times New Roman"/>
          <w:bCs/>
          <w:sz w:val="28"/>
          <w:szCs w:val="28"/>
        </w:rPr>
        <w:t xml:space="preserve"> учебных заведений </w:t>
      </w:r>
      <w:r w:rsidR="00D011AB" w:rsidRPr="00DE2831">
        <w:rPr>
          <w:rFonts w:ascii="Times New Roman" w:hAnsi="Times New Roman"/>
          <w:bCs/>
          <w:sz w:val="28"/>
          <w:szCs w:val="28"/>
        </w:rPr>
        <w:t>технического и профессионального образования</w:t>
      </w:r>
      <w:r w:rsidR="00D011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11AB" w:rsidRPr="00D011AB">
        <w:rPr>
          <w:rFonts w:ascii="Times New Roman" w:hAnsi="Times New Roman"/>
          <w:bCs/>
          <w:sz w:val="28"/>
          <w:szCs w:val="28"/>
          <w:lang w:val="kk-KZ"/>
        </w:rPr>
        <w:t>(далее</w:t>
      </w:r>
      <w:r w:rsidR="00D011AB">
        <w:rPr>
          <w:rFonts w:ascii="Times New Roman" w:hAnsi="Times New Roman"/>
          <w:b/>
          <w:bCs/>
          <w:sz w:val="28"/>
          <w:szCs w:val="28"/>
          <w:lang w:val="kk-KZ"/>
        </w:rPr>
        <w:t xml:space="preserve"> – </w:t>
      </w:r>
      <w:proofErr w:type="spellStart"/>
      <w:r w:rsidRPr="00DE2831">
        <w:rPr>
          <w:rFonts w:ascii="Times New Roman" w:hAnsi="Times New Roman"/>
          <w:bCs/>
          <w:sz w:val="28"/>
          <w:szCs w:val="28"/>
        </w:rPr>
        <w:t>ТиПО</w:t>
      </w:r>
      <w:proofErr w:type="spellEnd"/>
      <w:r w:rsidR="00D011AB"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DE283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 которых проходят обучение </w:t>
      </w:r>
      <w:r w:rsidRPr="00DE2831">
        <w:rPr>
          <w:rFonts w:ascii="Times New Roman" w:hAnsi="Times New Roman"/>
          <w:bCs/>
          <w:sz w:val="28"/>
          <w:szCs w:val="28"/>
        </w:rPr>
        <w:t xml:space="preserve"> </w:t>
      </w:r>
      <w:r w:rsidRPr="00DE2831">
        <w:rPr>
          <w:rFonts w:ascii="Times New Roman" w:hAnsi="Times New Roman"/>
          <w:b/>
          <w:bCs/>
          <w:sz w:val="28"/>
          <w:szCs w:val="28"/>
        </w:rPr>
        <w:t>499,5 тыс</w:t>
      </w:r>
      <w:r w:rsidRPr="00DE2831">
        <w:rPr>
          <w:rFonts w:ascii="Times New Roman" w:hAnsi="Times New Roman"/>
          <w:bCs/>
          <w:sz w:val="28"/>
          <w:szCs w:val="28"/>
        </w:rPr>
        <w:t xml:space="preserve">. </w:t>
      </w:r>
      <w:r w:rsidRPr="00DE2831">
        <w:rPr>
          <w:rFonts w:ascii="Times New Roman" w:hAnsi="Times New Roman"/>
          <w:b/>
          <w:bCs/>
          <w:sz w:val="28"/>
          <w:szCs w:val="28"/>
        </w:rPr>
        <w:t>человек</w:t>
      </w:r>
      <w:r w:rsidRPr="00DE2831">
        <w:rPr>
          <w:rFonts w:ascii="Times New Roman" w:hAnsi="Times New Roman"/>
          <w:bCs/>
          <w:sz w:val="28"/>
          <w:szCs w:val="28"/>
        </w:rPr>
        <w:t xml:space="preserve">. </w:t>
      </w:r>
    </w:p>
    <w:p w:rsidR="00D011AB" w:rsidRDefault="00537D87" w:rsidP="00D01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</w:t>
      </w:r>
      <w:r w:rsidR="00DE2831" w:rsidRPr="00DE2831">
        <w:rPr>
          <w:rFonts w:ascii="Times New Roman" w:hAnsi="Times New Roman"/>
          <w:sz w:val="28"/>
          <w:szCs w:val="28"/>
        </w:rPr>
        <w:t xml:space="preserve"> целях обеспечения доступности </w:t>
      </w:r>
      <w:proofErr w:type="spellStart"/>
      <w:r w:rsidR="00DE2831" w:rsidRPr="00DE2831">
        <w:rPr>
          <w:rFonts w:ascii="Times New Roman" w:hAnsi="Times New Roman"/>
          <w:sz w:val="28"/>
          <w:szCs w:val="28"/>
        </w:rPr>
        <w:t>ТиПО</w:t>
      </w:r>
      <w:proofErr w:type="spellEnd"/>
      <w:r w:rsidR="00DE2831" w:rsidRPr="00DE2831">
        <w:rPr>
          <w:rFonts w:ascii="Times New Roman" w:hAnsi="Times New Roman"/>
          <w:sz w:val="28"/>
          <w:szCs w:val="28"/>
        </w:rPr>
        <w:t xml:space="preserve"> в рамках </w:t>
      </w:r>
      <w:r w:rsidR="00CA375C">
        <w:rPr>
          <w:rFonts w:ascii="Times New Roman" w:hAnsi="Times New Roman"/>
          <w:sz w:val="28"/>
          <w:szCs w:val="28"/>
          <w:lang w:val="kk-KZ"/>
        </w:rPr>
        <w:t xml:space="preserve">ранних </w:t>
      </w:r>
      <w:proofErr w:type="spellStart"/>
      <w:r w:rsidR="00DE2831" w:rsidRPr="00DE2831">
        <w:rPr>
          <w:rFonts w:ascii="Times New Roman" w:hAnsi="Times New Roman"/>
          <w:sz w:val="28"/>
          <w:szCs w:val="28"/>
        </w:rPr>
        <w:t>поручени</w:t>
      </w:r>
      <w:proofErr w:type="spellEnd"/>
      <w:r w:rsidR="00CA375C">
        <w:rPr>
          <w:rFonts w:ascii="Times New Roman" w:hAnsi="Times New Roman"/>
          <w:sz w:val="28"/>
          <w:szCs w:val="28"/>
          <w:lang w:val="kk-KZ"/>
        </w:rPr>
        <w:t xml:space="preserve">й </w:t>
      </w:r>
      <w:r w:rsidR="00DE2831" w:rsidRPr="00DE2831">
        <w:rPr>
          <w:rFonts w:ascii="Times New Roman" w:hAnsi="Times New Roman"/>
          <w:sz w:val="28"/>
          <w:szCs w:val="28"/>
        </w:rPr>
        <w:t xml:space="preserve">Главы государства </w:t>
      </w:r>
      <w:r w:rsidR="00DE2831" w:rsidRPr="00DE2831">
        <w:rPr>
          <w:rFonts w:ascii="Times New Roman" w:hAnsi="Times New Roman"/>
          <w:b/>
          <w:sz w:val="28"/>
          <w:szCs w:val="28"/>
        </w:rPr>
        <w:t>по внедрению гарантированной первой рабочей профессии</w:t>
      </w:r>
      <w:r w:rsidR="00DE2831" w:rsidRPr="00DE2831">
        <w:rPr>
          <w:rFonts w:ascii="Times New Roman" w:hAnsi="Times New Roman"/>
          <w:sz w:val="28"/>
          <w:szCs w:val="28"/>
        </w:rPr>
        <w:t xml:space="preserve"> внесены дополнения в Закон «Об образовании»  в части получения гражданами гарантированного бесплатного </w:t>
      </w:r>
      <w:r w:rsidR="00D011AB">
        <w:rPr>
          <w:rFonts w:ascii="Times New Roman" w:hAnsi="Times New Roman"/>
          <w:sz w:val="28"/>
          <w:szCs w:val="28"/>
          <w:lang w:val="kk-KZ"/>
        </w:rPr>
        <w:t>ТиПО</w:t>
      </w:r>
      <w:r w:rsidR="00DE2831" w:rsidRPr="00DE2831">
        <w:rPr>
          <w:rFonts w:ascii="Times New Roman" w:hAnsi="Times New Roman"/>
          <w:sz w:val="28"/>
          <w:szCs w:val="28"/>
        </w:rPr>
        <w:t xml:space="preserve"> с присвоением выпускникам уровня рабочей квалификации.</w:t>
      </w:r>
      <w:r w:rsidR="00DE2831" w:rsidRPr="00DE283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011AB" w:rsidRPr="00AF4756" w:rsidRDefault="00D011AB" w:rsidP="00D01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1AB">
        <w:rPr>
          <w:rFonts w:ascii="Times New Roman" w:hAnsi="Times New Roman"/>
          <w:sz w:val="28"/>
          <w:szCs w:val="28"/>
          <w:lang w:val="kk-KZ"/>
        </w:rPr>
        <w:t>Также з</w:t>
      </w:r>
      <w:proofErr w:type="spellStart"/>
      <w:r w:rsidRPr="00AF4756">
        <w:rPr>
          <w:rFonts w:ascii="Times New Roman" w:hAnsi="Times New Roman"/>
          <w:sz w:val="28"/>
          <w:szCs w:val="28"/>
        </w:rPr>
        <w:t>аконодательно</w:t>
      </w:r>
      <w:proofErr w:type="spellEnd"/>
      <w:r w:rsidRPr="00AF4756">
        <w:rPr>
          <w:rFonts w:ascii="Times New Roman" w:hAnsi="Times New Roman"/>
          <w:sz w:val="28"/>
          <w:szCs w:val="28"/>
        </w:rPr>
        <w:t xml:space="preserve"> закреплен</w:t>
      </w:r>
      <w:r w:rsidR="009A16FB">
        <w:rPr>
          <w:rFonts w:ascii="Times New Roman" w:hAnsi="Times New Roman"/>
          <w:sz w:val="28"/>
          <w:szCs w:val="28"/>
          <w:lang w:val="kk-KZ"/>
        </w:rPr>
        <w:t>о</w:t>
      </w:r>
      <w:r w:rsidRPr="00AF4756">
        <w:rPr>
          <w:rFonts w:ascii="Times New Roman" w:hAnsi="Times New Roman"/>
          <w:sz w:val="28"/>
          <w:szCs w:val="28"/>
        </w:rPr>
        <w:t xml:space="preserve"> понятие «</w:t>
      </w:r>
      <w:r w:rsidRPr="00AF4756">
        <w:rPr>
          <w:rFonts w:ascii="Times New Roman" w:hAnsi="Times New Roman"/>
          <w:b/>
          <w:sz w:val="28"/>
          <w:szCs w:val="28"/>
          <w:u w:val="single"/>
        </w:rPr>
        <w:t>дуальное обучение</w:t>
      </w:r>
      <w:r w:rsidRPr="00AF4756">
        <w:rPr>
          <w:rFonts w:ascii="Times New Roman" w:hAnsi="Times New Roman"/>
          <w:sz w:val="28"/>
          <w:szCs w:val="28"/>
        </w:rPr>
        <w:t xml:space="preserve">» и компетенция сторон, заинтересованных в его реализации. В настоящее время дуальное обучение внедряется в </w:t>
      </w:r>
      <w:r w:rsidRPr="00D011AB">
        <w:rPr>
          <w:rFonts w:ascii="Times New Roman" w:hAnsi="Times New Roman"/>
          <w:b/>
          <w:sz w:val="28"/>
          <w:szCs w:val="28"/>
        </w:rPr>
        <w:t>348</w:t>
      </w:r>
      <w:r w:rsidRPr="00AF4756">
        <w:rPr>
          <w:rFonts w:ascii="Times New Roman" w:hAnsi="Times New Roman"/>
          <w:sz w:val="28"/>
          <w:szCs w:val="28"/>
        </w:rPr>
        <w:t xml:space="preserve"> колледжах с участием </w:t>
      </w:r>
      <w:r w:rsidRPr="00D011AB">
        <w:rPr>
          <w:rFonts w:ascii="Times New Roman" w:hAnsi="Times New Roman"/>
          <w:b/>
          <w:sz w:val="28"/>
          <w:szCs w:val="28"/>
        </w:rPr>
        <w:t>1715</w:t>
      </w:r>
      <w:r w:rsidRPr="00AF4756">
        <w:rPr>
          <w:rFonts w:ascii="Times New Roman" w:hAnsi="Times New Roman"/>
          <w:sz w:val="28"/>
          <w:szCs w:val="28"/>
        </w:rPr>
        <w:t xml:space="preserve"> предприятий по </w:t>
      </w:r>
      <w:r w:rsidRPr="00D011AB">
        <w:rPr>
          <w:rFonts w:ascii="Times New Roman" w:hAnsi="Times New Roman"/>
          <w:b/>
          <w:sz w:val="28"/>
          <w:szCs w:val="28"/>
        </w:rPr>
        <w:t>10</w:t>
      </w:r>
      <w:r w:rsidRPr="00AF4756">
        <w:rPr>
          <w:rFonts w:ascii="Times New Roman" w:hAnsi="Times New Roman"/>
          <w:sz w:val="28"/>
          <w:szCs w:val="28"/>
        </w:rPr>
        <w:t xml:space="preserve"> наиболее приоритетным отраслям. Основными партнерами стали </w:t>
      </w:r>
      <w:proofErr w:type="spellStart"/>
      <w:r w:rsidRPr="00AF4756">
        <w:rPr>
          <w:rFonts w:ascii="Times New Roman" w:hAnsi="Times New Roman"/>
          <w:sz w:val="28"/>
          <w:szCs w:val="28"/>
        </w:rPr>
        <w:t>Усть-Каменогорский</w:t>
      </w:r>
      <w:proofErr w:type="spellEnd"/>
      <w:r w:rsidRPr="00AF4756">
        <w:rPr>
          <w:rFonts w:ascii="Times New Roman" w:hAnsi="Times New Roman"/>
          <w:sz w:val="28"/>
          <w:szCs w:val="28"/>
        </w:rPr>
        <w:t xml:space="preserve"> арматурный завод, Конденсаторный завод, «</w:t>
      </w:r>
      <w:proofErr w:type="spellStart"/>
      <w:r w:rsidRPr="00AF4756">
        <w:rPr>
          <w:rFonts w:ascii="Times New Roman" w:hAnsi="Times New Roman"/>
          <w:sz w:val="28"/>
          <w:szCs w:val="28"/>
        </w:rPr>
        <w:t>Арселор</w:t>
      </w:r>
      <w:proofErr w:type="spellEnd"/>
      <w:r w:rsidRPr="00AF4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756">
        <w:rPr>
          <w:rFonts w:ascii="Times New Roman" w:hAnsi="Times New Roman"/>
          <w:sz w:val="28"/>
          <w:szCs w:val="28"/>
        </w:rPr>
        <w:t>Митталл</w:t>
      </w:r>
      <w:proofErr w:type="spellEnd"/>
      <w:r w:rsidRPr="00AF4756">
        <w:rPr>
          <w:rFonts w:ascii="Times New Roman" w:hAnsi="Times New Roman"/>
          <w:sz w:val="28"/>
          <w:szCs w:val="28"/>
        </w:rPr>
        <w:t xml:space="preserve"> Темиртау</w:t>
      </w:r>
      <w:r w:rsidR="009A16FB" w:rsidRPr="00AF4756">
        <w:rPr>
          <w:rFonts w:ascii="Times New Roman" w:hAnsi="Times New Roman"/>
          <w:sz w:val="28"/>
          <w:szCs w:val="28"/>
        </w:rPr>
        <w:t>»</w:t>
      </w:r>
      <w:r w:rsidRPr="00AF4756">
        <w:rPr>
          <w:rFonts w:ascii="Times New Roman" w:hAnsi="Times New Roman"/>
          <w:sz w:val="28"/>
          <w:szCs w:val="28"/>
        </w:rPr>
        <w:t xml:space="preserve">, Корпорация </w:t>
      </w:r>
      <w:r w:rsidR="009A16FB" w:rsidRPr="00AF4756">
        <w:rPr>
          <w:rFonts w:ascii="Times New Roman" w:hAnsi="Times New Roman"/>
          <w:sz w:val="28"/>
          <w:szCs w:val="28"/>
        </w:rPr>
        <w:t>«</w:t>
      </w:r>
      <w:proofErr w:type="spellStart"/>
      <w:r w:rsidRPr="00AF4756">
        <w:rPr>
          <w:rFonts w:ascii="Times New Roman" w:hAnsi="Times New Roman"/>
          <w:sz w:val="28"/>
          <w:szCs w:val="28"/>
        </w:rPr>
        <w:t>Казахмыс</w:t>
      </w:r>
      <w:proofErr w:type="spellEnd"/>
      <w:r w:rsidRPr="00AF4756">
        <w:rPr>
          <w:rFonts w:ascii="Times New Roman" w:hAnsi="Times New Roman"/>
          <w:sz w:val="28"/>
          <w:szCs w:val="28"/>
        </w:rPr>
        <w:t xml:space="preserve">», Павлодарский машиностроительный завод и др. </w:t>
      </w:r>
    </w:p>
    <w:p w:rsidR="00537D87" w:rsidRDefault="00537D87" w:rsidP="00537D8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7D87">
        <w:rPr>
          <w:rFonts w:ascii="Times New Roman" w:hAnsi="Times New Roman"/>
          <w:sz w:val="28"/>
          <w:szCs w:val="28"/>
        </w:rPr>
        <w:t>О</w:t>
      </w:r>
      <w:r w:rsidRPr="00DE2831">
        <w:rPr>
          <w:rFonts w:ascii="Times New Roman" w:hAnsi="Times New Roman"/>
          <w:sz w:val="28"/>
          <w:szCs w:val="28"/>
        </w:rPr>
        <w:t xml:space="preserve">пределены </w:t>
      </w:r>
      <w:r w:rsidRPr="00DE2831">
        <w:rPr>
          <w:rFonts w:ascii="Times New Roman" w:hAnsi="Times New Roman"/>
          <w:b/>
          <w:sz w:val="28"/>
          <w:szCs w:val="28"/>
        </w:rPr>
        <w:t>10 базовых  колледжей</w:t>
      </w:r>
      <w:r w:rsidRPr="00DE2831">
        <w:rPr>
          <w:rFonts w:ascii="Times New Roman" w:hAnsi="Times New Roman"/>
          <w:sz w:val="28"/>
          <w:szCs w:val="28"/>
        </w:rPr>
        <w:t xml:space="preserve"> по подготовке кадров для проектов Г</w:t>
      </w:r>
      <w:r w:rsidRPr="00537D87">
        <w:rPr>
          <w:rFonts w:ascii="Times New Roman" w:hAnsi="Times New Roman"/>
          <w:sz w:val="28"/>
          <w:szCs w:val="28"/>
        </w:rPr>
        <w:t xml:space="preserve">осударственной программы индустриально-инновационного развития </w:t>
      </w:r>
      <w:r w:rsidRPr="00DE2831">
        <w:rPr>
          <w:rFonts w:ascii="Times New Roman" w:hAnsi="Times New Roman"/>
          <w:sz w:val="28"/>
          <w:szCs w:val="28"/>
        </w:rPr>
        <w:t xml:space="preserve">на основе приоритетных отраслей экономики, формирующих спрос на трудовые ресурсы в регионах. </w:t>
      </w:r>
    </w:p>
    <w:p w:rsidR="00537D87" w:rsidRDefault="00537D87" w:rsidP="00537D8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Послании Глав</w:t>
      </w:r>
      <w:r w:rsidRPr="00DE2831">
        <w:rPr>
          <w:rFonts w:ascii="Times New Roman" w:hAnsi="Times New Roman"/>
          <w:sz w:val="28"/>
          <w:szCs w:val="28"/>
        </w:rPr>
        <w:t xml:space="preserve">ой государства 2017 год объявлен стартом нового проекта </w:t>
      </w:r>
      <w:r w:rsidRPr="00DE2831">
        <w:rPr>
          <w:rFonts w:ascii="Times New Roman" w:hAnsi="Times New Roman"/>
          <w:sz w:val="28"/>
          <w:szCs w:val="28"/>
          <w:lang w:eastAsia="ru-RU"/>
        </w:rPr>
        <w:t>«</w:t>
      </w:r>
      <w:r w:rsidRPr="00DE2831">
        <w:rPr>
          <w:rFonts w:ascii="Times New Roman" w:hAnsi="Times New Roman"/>
          <w:b/>
          <w:sz w:val="28"/>
          <w:szCs w:val="28"/>
          <w:lang w:eastAsia="ru-RU"/>
        </w:rPr>
        <w:t>Бесплатное профессионально-техническое образование для всех</w:t>
      </w:r>
      <w:r w:rsidRPr="00DE283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37D87" w:rsidRDefault="003B7157" w:rsidP="00537D8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157">
        <w:rPr>
          <w:rFonts w:ascii="Times New Roman" w:hAnsi="Times New Roman"/>
          <w:sz w:val="28"/>
          <w:szCs w:val="28"/>
          <w:u w:val="single"/>
          <w:lang w:val="kk-KZ"/>
        </w:rPr>
        <w:t>На первом этапе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2831" w:rsidRPr="00DE2831">
        <w:rPr>
          <w:rFonts w:ascii="Times New Roman" w:hAnsi="Times New Roman"/>
          <w:sz w:val="28"/>
          <w:szCs w:val="28"/>
        </w:rPr>
        <w:t xml:space="preserve">предлагается обеспечить </w:t>
      </w:r>
      <w:proofErr w:type="spellStart"/>
      <w:r w:rsidR="00DE2831" w:rsidRPr="00DE2831">
        <w:rPr>
          <w:rFonts w:ascii="Times New Roman" w:hAnsi="Times New Roman"/>
          <w:sz w:val="28"/>
          <w:szCs w:val="28"/>
        </w:rPr>
        <w:t>бесплатн</w:t>
      </w:r>
      <w:proofErr w:type="spellEnd"/>
      <w:r w:rsidR="00D61DD9">
        <w:rPr>
          <w:rFonts w:ascii="Times New Roman" w:hAnsi="Times New Roman"/>
          <w:sz w:val="28"/>
          <w:szCs w:val="28"/>
          <w:lang w:val="kk-KZ"/>
        </w:rPr>
        <w:t>ым</w:t>
      </w:r>
      <w:r w:rsidR="00DE2831" w:rsidRPr="00DE2831">
        <w:rPr>
          <w:rFonts w:ascii="Times New Roman" w:hAnsi="Times New Roman"/>
          <w:sz w:val="28"/>
          <w:szCs w:val="28"/>
        </w:rPr>
        <w:t xml:space="preserve"> </w:t>
      </w:r>
      <w:r w:rsidR="00D011AB">
        <w:rPr>
          <w:rFonts w:ascii="Times New Roman" w:hAnsi="Times New Roman"/>
          <w:sz w:val="28"/>
          <w:szCs w:val="28"/>
          <w:lang w:val="kk-KZ"/>
        </w:rPr>
        <w:t>ТиПО</w:t>
      </w:r>
      <w:r w:rsidR="00D61DD9">
        <w:rPr>
          <w:rFonts w:ascii="Times New Roman" w:hAnsi="Times New Roman"/>
          <w:sz w:val="28"/>
          <w:szCs w:val="28"/>
        </w:rPr>
        <w:t>:</w:t>
      </w:r>
    </w:p>
    <w:p w:rsidR="00D61DD9" w:rsidRDefault="00D61DD9" w:rsidP="00537D8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9A16F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="00DE2831" w:rsidRPr="00DE2831">
        <w:rPr>
          <w:rFonts w:ascii="Times New Roman" w:hAnsi="Times New Roman"/>
          <w:sz w:val="28"/>
          <w:szCs w:val="28"/>
        </w:rPr>
        <w:t>бучающи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х</w:t>
      </w:r>
      <w:proofErr w:type="spellStart"/>
      <w:r w:rsidR="00DE2831" w:rsidRPr="00DE2831">
        <w:rPr>
          <w:rFonts w:ascii="Times New Roman" w:hAnsi="Times New Roman"/>
          <w:sz w:val="28"/>
          <w:szCs w:val="28"/>
        </w:rPr>
        <w:t>ся</w:t>
      </w:r>
      <w:proofErr w:type="spellEnd"/>
      <w:r w:rsidR="00DE2831" w:rsidRPr="00DE2831">
        <w:rPr>
          <w:rFonts w:ascii="Times New Roman" w:hAnsi="Times New Roman"/>
          <w:sz w:val="28"/>
          <w:szCs w:val="28"/>
        </w:rPr>
        <w:t xml:space="preserve"> </w:t>
      </w:r>
      <w:r w:rsidR="00DE2831" w:rsidRPr="00DE2831">
        <w:rPr>
          <w:rFonts w:ascii="Times New Roman" w:hAnsi="Times New Roman"/>
          <w:spacing w:val="-4"/>
          <w:sz w:val="28"/>
          <w:szCs w:val="28"/>
        </w:rPr>
        <w:t>в колледжах</w:t>
      </w:r>
      <w:r w:rsidR="00DE2831" w:rsidRPr="00DE2831">
        <w:rPr>
          <w:rFonts w:ascii="Times New Roman" w:hAnsi="Times New Roman"/>
          <w:b/>
          <w:spacing w:val="-4"/>
          <w:sz w:val="28"/>
          <w:szCs w:val="28"/>
        </w:rPr>
        <w:t xml:space="preserve"> по рабочим специальностям</w:t>
      </w:r>
      <w:r>
        <w:rPr>
          <w:rFonts w:ascii="Times New Roman" w:hAnsi="Times New Roman"/>
          <w:b/>
          <w:spacing w:val="-4"/>
          <w:sz w:val="28"/>
          <w:szCs w:val="28"/>
          <w:lang w:val="kk-KZ"/>
        </w:rPr>
        <w:t>;</w:t>
      </w:r>
      <w:r w:rsidR="00DE2831" w:rsidRPr="00DE2831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End"/>
    </w:p>
    <w:p w:rsidR="00DE2831" w:rsidRDefault="00D61DD9" w:rsidP="00537D8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настоящее время их количество составляет </w:t>
      </w:r>
      <w:r w:rsidR="00DE2831" w:rsidRPr="00DE2831">
        <w:rPr>
          <w:rFonts w:ascii="Times New Roman" w:hAnsi="Times New Roman"/>
          <w:b/>
          <w:bCs/>
          <w:spacing w:val="-4"/>
          <w:sz w:val="28"/>
          <w:szCs w:val="28"/>
        </w:rPr>
        <w:t>97 тыс. человек</w:t>
      </w:r>
      <w:r w:rsidR="00DE2831" w:rsidRPr="00DE2831">
        <w:rPr>
          <w:rFonts w:ascii="Times New Roman" w:hAnsi="Times New Roman"/>
          <w:bCs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из которых                </w:t>
      </w:r>
      <w:r w:rsidRPr="00D61DD9">
        <w:rPr>
          <w:rFonts w:ascii="Times New Roman" w:hAnsi="Times New Roman"/>
          <w:b/>
          <w:bCs/>
          <w:spacing w:val="-4"/>
          <w:sz w:val="28"/>
          <w:szCs w:val="28"/>
        </w:rPr>
        <w:t>4 тысячи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обучаются </w:t>
      </w:r>
      <w:r w:rsidR="00DE2831" w:rsidRPr="00DE2831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DE2831" w:rsidRPr="00DE2831">
        <w:rPr>
          <w:rFonts w:ascii="Times New Roman" w:hAnsi="Times New Roman"/>
          <w:b/>
          <w:spacing w:val="-4"/>
          <w:sz w:val="28"/>
          <w:szCs w:val="28"/>
        </w:rPr>
        <w:t>на платной основе</w:t>
      </w:r>
      <w:r w:rsidR="00DE2831" w:rsidRPr="00DE2831">
        <w:rPr>
          <w:rFonts w:ascii="Times New Roman" w:hAnsi="Times New Roman"/>
          <w:bCs/>
          <w:spacing w:val="-4"/>
          <w:sz w:val="28"/>
          <w:szCs w:val="28"/>
        </w:rPr>
        <w:t>.</w:t>
      </w:r>
      <w:r w:rsidR="0077124D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</w:p>
    <w:p w:rsidR="0077124D" w:rsidRDefault="0077124D" w:rsidP="00537D8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9A16FB">
        <w:rPr>
          <w:rFonts w:ascii="Times New Roman" w:hAnsi="Times New Roman"/>
          <w:bCs/>
          <w:spacing w:val="-4"/>
          <w:sz w:val="28"/>
          <w:szCs w:val="28"/>
        </w:rPr>
        <w:t>2)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3B7157">
        <w:rPr>
          <w:rFonts w:ascii="Times New Roman" w:hAnsi="Times New Roman"/>
          <w:spacing w:val="-4"/>
          <w:sz w:val="28"/>
          <w:szCs w:val="28"/>
        </w:rPr>
        <w:t>о</w:t>
      </w:r>
      <w:r w:rsidRPr="00DE2831">
        <w:rPr>
          <w:rFonts w:ascii="Times New Roman" w:hAnsi="Times New Roman"/>
          <w:spacing w:val="-4"/>
          <w:sz w:val="28"/>
          <w:szCs w:val="28"/>
        </w:rPr>
        <w:t>коло 90 тыс. человек</w:t>
      </w:r>
      <w:r w:rsidR="003B7157" w:rsidRPr="003B715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B7157" w:rsidRPr="00DE2831">
        <w:rPr>
          <w:rFonts w:ascii="Times New Roman" w:hAnsi="Times New Roman"/>
          <w:b/>
          <w:spacing w:val="-4"/>
          <w:sz w:val="28"/>
          <w:szCs w:val="28"/>
        </w:rPr>
        <w:t>без рабочей квалификации</w:t>
      </w:r>
      <w:r w:rsidRPr="00DE2831">
        <w:rPr>
          <w:rFonts w:ascii="Times New Roman" w:hAnsi="Times New Roman"/>
          <w:spacing w:val="-4"/>
          <w:sz w:val="28"/>
          <w:szCs w:val="28"/>
        </w:rPr>
        <w:t>, которыми е</w:t>
      </w:r>
      <w:r w:rsidR="003B7157">
        <w:rPr>
          <w:rFonts w:ascii="Times New Roman" w:hAnsi="Times New Roman"/>
          <w:spacing w:val="-4"/>
          <w:sz w:val="28"/>
          <w:szCs w:val="28"/>
        </w:rPr>
        <w:t xml:space="preserve">жегодно </w:t>
      </w:r>
      <w:r w:rsidR="003B7157">
        <w:rPr>
          <w:rFonts w:ascii="Times New Roman" w:hAnsi="Times New Roman"/>
          <w:spacing w:val="-4"/>
          <w:sz w:val="28"/>
          <w:szCs w:val="28"/>
        </w:rPr>
        <w:lastRenderedPageBreak/>
        <w:t>пополняется рынок труда</w:t>
      </w:r>
      <w:r w:rsidR="003B7157">
        <w:rPr>
          <w:rFonts w:ascii="Times New Roman" w:hAnsi="Times New Roman"/>
          <w:spacing w:val="-4"/>
          <w:sz w:val="28"/>
          <w:szCs w:val="28"/>
          <w:lang w:val="kk-KZ"/>
        </w:rPr>
        <w:t>;</w:t>
      </w:r>
    </w:p>
    <w:p w:rsidR="003B7157" w:rsidRDefault="003B7157" w:rsidP="003B715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proofErr w:type="gramStart"/>
      <w:r w:rsidRPr="00DE2831">
        <w:rPr>
          <w:rFonts w:ascii="Times New Roman" w:hAnsi="Times New Roman"/>
          <w:spacing w:val="-4"/>
          <w:sz w:val="28"/>
          <w:szCs w:val="28"/>
        </w:rPr>
        <w:t>В эту категорию входят выпускники школ (в среднем  более 20 тыс. чел выпускников школ,  60</w:t>
      </w:r>
      <w:r w:rsidRPr="003B7157">
        <w:rPr>
          <w:rFonts w:ascii="Times New Roman" w:hAnsi="Times New Roman"/>
          <w:spacing w:val="-4"/>
          <w:sz w:val="28"/>
          <w:szCs w:val="28"/>
        </w:rPr>
        <w:t xml:space="preserve"> тыс. чел</w:t>
      </w:r>
      <w:r w:rsidRPr="003B7157">
        <w:rPr>
          <w:rFonts w:ascii="Times New Roman" w:hAnsi="Times New Roman"/>
          <w:spacing w:val="-4"/>
          <w:sz w:val="28"/>
          <w:szCs w:val="28"/>
          <w:lang w:val="kk-KZ"/>
        </w:rPr>
        <w:t>.</w:t>
      </w:r>
      <w:r w:rsidRPr="00DE2831">
        <w:rPr>
          <w:rFonts w:ascii="Times New Roman" w:hAnsi="Times New Roman"/>
          <w:spacing w:val="-4"/>
          <w:sz w:val="28"/>
          <w:szCs w:val="28"/>
        </w:rPr>
        <w:t>, отчисленных из колледжей и 41 тыс. из вузов (по причинам финансовых затруднений, неуспеваемости и др.</w:t>
      </w:r>
      <w:r w:rsidRPr="003B7157">
        <w:rPr>
          <w:rFonts w:ascii="Times New Roman" w:hAnsi="Times New Roman"/>
          <w:spacing w:val="-4"/>
          <w:sz w:val="28"/>
          <w:szCs w:val="28"/>
          <w:lang w:val="kk-KZ"/>
        </w:rPr>
        <w:t>)</w:t>
      </w:r>
      <w:r>
        <w:rPr>
          <w:rFonts w:ascii="Times New Roman" w:hAnsi="Times New Roman"/>
          <w:spacing w:val="-4"/>
          <w:sz w:val="28"/>
          <w:szCs w:val="28"/>
          <w:lang w:val="kk-KZ"/>
        </w:rPr>
        <w:t xml:space="preserve">. </w:t>
      </w:r>
      <w:proofErr w:type="gramEnd"/>
    </w:p>
    <w:p w:rsidR="003B7157" w:rsidRDefault="003B7157" w:rsidP="003B715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  <w:lang w:val="kk-KZ"/>
        </w:rPr>
        <w:tab/>
      </w:r>
      <w:r w:rsidRPr="009A16FB">
        <w:rPr>
          <w:rFonts w:ascii="Times New Roman" w:hAnsi="Times New Roman"/>
          <w:spacing w:val="-4"/>
          <w:sz w:val="28"/>
          <w:szCs w:val="28"/>
          <w:lang w:val="kk-KZ"/>
        </w:rPr>
        <w:t>3)</w:t>
      </w:r>
      <w:r>
        <w:rPr>
          <w:rFonts w:ascii="Times New Roman" w:hAnsi="Times New Roman"/>
          <w:spacing w:val="-4"/>
          <w:sz w:val="28"/>
          <w:szCs w:val="28"/>
          <w:lang w:val="kk-KZ"/>
        </w:rPr>
        <w:tab/>
        <w:t>б</w:t>
      </w:r>
      <w:proofErr w:type="spellStart"/>
      <w:r w:rsidR="00DE2831" w:rsidRPr="00DE2831">
        <w:rPr>
          <w:rFonts w:ascii="Times New Roman" w:hAnsi="Times New Roman"/>
          <w:spacing w:val="-4"/>
          <w:sz w:val="28"/>
          <w:szCs w:val="28"/>
        </w:rPr>
        <w:t>олее</w:t>
      </w:r>
      <w:proofErr w:type="spellEnd"/>
      <w:r w:rsidR="00DE2831" w:rsidRPr="00DE2831">
        <w:rPr>
          <w:rFonts w:ascii="Times New Roman" w:hAnsi="Times New Roman"/>
          <w:spacing w:val="-4"/>
          <w:sz w:val="28"/>
          <w:szCs w:val="28"/>
        </w:rPr>
        <w:t xml:space="preserve"> 300 тысяч </w:t>
      </w:r>
      <w:r w:rsidR="00DE2831" w:rsidRPr="00DE2831">
        <w:rPr>
          <w:rFonts w:ascii="Times New Roman" w:hAnsi="Times New Roman"/>
          <w:b/>
          <w:spacing w:val="-4"/>
          <w:sz w:val="28"/>
          <w:szCs w:val="28"/>
        </w:rPr>
        <w:t>молодежи без квалификации</w:t>
      </w:r>
      <w:r w:rsidR="00DE2831" w:rsidRPr="00DE2831">
        <w:rPr>
          <w:rFonts w:ascii="Times New Roman" w:hAnsi="Times New Roman"/>
          <w:spacing w:val="-4"/>
          <w:sz w:val="28"/>
          <w:szCs w:val="28"/>
        </w:rPr>
        <w:t xml:space="preserve"> из числа </w:t>
      </w:r>
      <w:proofErr w:type="spellStart"/>
      <w:r w:rsidR="00DE2831" w:rsidRPr="00DE2831">
        <w:rPr>
          <w:rFonts w:ascii="Times New Roman" w:hAnsi="Times New Roman"/>
          <w:spacing w:val="-4"/>
          <w:sz w:val="28"/>
          <w:szCs w:val="28"/>
        </w:rPr>
        <w:t>самозанятого</w:t>
      </w:r>
      <w:proofErr w:type="spellEnd"/>
      <w:r w:rsidR="00DE2831" w:rsidRPr="00DE2831">
        <w:rPr>
          <w:rFonts w:ascii="Times New Roman" w:hAnsi="Times New Roman"/>
          <w:spacing w:val="-4"/>
          <w:sz w:val="28"/>
          <w:szCs w:val="28"/>
        </w:rPr>
        <w:t xml:space="preserve"> населения. </w:t>
      </w:r>
    </w:p>
    <w:p w:rsidR="003B7157" w:rsidRPr="00D61DD9" w:rsidRDefault="003B7157" w:rsidP="003B715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DD9"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данные предложения </w:t>
      </w:r>
      <w:proofErr w:type="spellStart"/>
      <w:r w:rsidRPr="00D61DD9">
        <w:rPr>
          <w:rFonts w:ascii="Times New Roman" w:hAnsi="Times New Roman"/>
          <w:sz w:val="28"/>
          <w:szCs w:val="28"/>
          <w:lang w:eastAsia="ru-RU"/>
        </w:rPr>
        <w:t>прорабатыва</w:t>
      </w:r>
      <w:proofErr w:type="spellEnd"/>
      <w:r>
        <w:rPr>
          <w:rFonts w:ascii="Times New Roman" w:hAnsi="Times New Roman"/>
          <w:sz w:val="28"/>
          <w:szCs w:val="28"/>
          <w:lang w:val="kk-KZ" w:eastAsia="ru-RU"/>
        </w:rPr>
        <w:t>ю</w:t>
      </w:r>
      <w:proofErr w:type="spellStart"/>
      <w:r w:rsidRPr="00D61DD9">
        <w:rPr>
          <w:rFonts w:ascii="Times New Roman" w:hAnsi="Times New Roman"/>
          <w:sz w:val="28"/>
          <w:szCs w:val="28"/>
          <w:lang w:eastAsia="ru-RU"/>
        </w:rPr>
        <w:t>тся</w:t>
      </w:r>
      <w:proofErr w:type="spellEnd"/>
      <w:r w:rsidRPr="00D61DD9">
        <w:rPr>
          <w:rFonts w:ascii="Times New Roman" w:hAnsi="Times New Roman"/>
          <w:sz w:val="28"/>
          <w:szCs w:val="28"/>
          <w:lang w:eastAsia="ru-RU"/>
        </w:rPr>
        <w:t xml:space="preserve"> Министерством образования и науки с привлечением госорганов, представителей работодателей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61D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11AB" w:rsidRDefault="003B7157" w:rsidP="003B715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  <w:lang w:val="kk-KZ"/>
        </w:rPr>
        <w:tab/>
        <w:t xml:space="preserve">Кроме того,  будет проведена работа по </w:t>
      </w:r>
      <w:r w:rsidRPr="00D011AB">
        <w:rPr>
          <w:rFonts w:ascii="Times New Roman" w:hAnsi="Times New Roman"/>
          <w:spacing w:val="-4"/>
          <w:sz w:val="28"/>
          <w:szCs w:val="28"/>
          <w:lang w:val="kk-KZ"/>
        </w:rPr>
        <w:t>о</w:t>
      </w:r>
      <w:proofErr w:type="spellStart"/>
      <w:r w:rsidR="00DE2831" w:rsidRPr="00DE2831">
        <w:rPr>
          <w:rFonts w:ascii="Times New Roman" w:hAnsi="Times New Roman"/>
          <w:spacing w:val="-4"/>
          <w:sz w:val="28"/>
          <w:szCs w:val="28"/>
        </w:rPr>
        <w:t>бновлени</w:t>
      </w:r>
      <w:proofErr w:type="spellEnd"/>
      <w:r w:rsidRPr="00D011AB">
        <w:rPr>
          <w:rFonts w:ascii="Times New Roman" w:hAnsi="Times New Roman"/>
          <w:spacing w:val="-4"/>
          <w:sz w:val="28"/>
          <w:szCs w:val="28"/>
          <w:lang w:val="kk-KZ"/>
        </w:rPr>
        <w:t>ю</w:t>
      </w:r>
      <w:r w:rsidR="00DE2831" w:rsidRPr="00DE283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1AB">
        <w:rPr>
          <w:rFonts w:ascii="Times New Roman" w:hAnsi="Times New Roman"/>
          <w:spacing w:val="-4"/>
          <w:sz w:val="28"/>
          <w:szCs w:val="28"/>
          <w:lang w:val="kk-KZ"/>
        </w:rPr>
        <w:t>П</w:t>
      </w:r>
      <w:proofErr w:type="spellStart"/>
      <w:r w:rsidR="00DE2831" w:rsidRPr="00DE2831">
        <w:rPr>
          <w:rFonts w:ascii="Times New Roman" w:hAnsi="Times New Roman"/>
          <w:spacing w:val="-4"/>
          <w:sz w:val="28"/>
          <w:szCs w:val="28"/>
        </w:rPr>
        <w:t>еречня</w:t>
      </w:r>
      <w:proofErr w:type="spellEnd"/>
      <w:r w:rsidR="00DE2831" w:rsidRPr="00DE2831">
        <w:rPr>
          <w:rFonts w:ascii="Times New Roman" w:hAnsi="Times New Roman"/>
          <w:spacing w:val="-4"/>
          <w:sz w:val="28"/>
          <w:szCs w:val="28"/>
        </w:rPr>
        <w:t xml:space="preserve"> специальностей </w:t>
      </w:r>
      <w:proofErr w:type="spellStart"/>
      <w:r w:rsidR="00DE2831" w:rsidRPr="00DE2831">
        <w:rPr>
          <w:rFonts w:ascii="Times New Roman" w:hAnsi="Times New Roman"/>
          <w:spacing w:val="-4"/>
          <w:sz w:val="28"/>
          <w:szCs w:val="28"/>
        </w:rPr>
        <w:t>ТиПО</w:t>
      </w:r>
      <w:proofErr w:type="spellEnd"/>
      <w:r w:rsidR="00DE2831" w:rsidRPr="00DE2831">
        <w:rPr>
          <w:rFonts w:ascii="Times New Roman" w:hAnsi="Times New Roman"/>
          <w:spacing w:val="-4"/>
          <w:sz w:val="28"/>
          <w:szCs w:val="28"/>
        </w:rPr>
        <w:t>, в том числе рабочих, по которым граждане будут получать бесплатно</w:t>
      </w:r>
      <w:r w:rsidRPr="00D011AB">
        <w:rPr>
          <w:rFonts w:ascii="Times New Roman" w:hAnsi="Times New Roman"/>
          <w:spacing w:val="-4"/>
          <w:sz w:val="28"/>
          <w:szCs w:val="28"/>
          <w:lang w:val="kk-KZ"/>
        </w:rPr>
        <w:t xml:space="preserve">е образование. </w:t>
      </w:r>
    </w:p>
    <w:p w:rsidR="003B7157" w:rsidRDefault="00D011AB" w:rsidP="003B715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  <w:lang w:val="kk-KZ"/>
        </w:rPr>
        <w:tab/>
      </w:r>
      <w:r w:rsidR="003B7157" w:rsidRPr="00D011AB">
        <w:rPr>
          <w:rFonts w:ascii="Times New Roman" w:hAnsi="Times New Roman"/>
          <w:spacing w:val="-4"/>
          <w:sz w:val="28"/>
          <w:szCs w:val="28"/>
          <w:lang w:val="kk-KZ"/>
        </w:rPr>
        <w:t>Р</w:t>
      </w:r>
      <w:proofErr w:type="spellStart"/>
      <w:r w:rsidR="00DE2831" w:rsidRPr="00DE2831">
        <w:rPr>
          <w:rFonts w:ascii="Times New Roman" w:hAnsi="Times New Roman"/>
          <w:spacing w:val="-4"/>
          <w:sz w:val="28"/>
          <w:szCs w:val="28"/>
        </w:rPr>
        <w:t>ассм</w:t>
      </w:r>
      <w:proofErr w:type="spellEnd"/>
      <w:r w:rsidR="003B7157" w:rsidRPr="00D011AB">
        <w:rPr>
          <w:rFonts w:ascii="Times New Roman" w:hAnsi="Times New Roman"/>
          <w:spacing w:val="-4"/>
          <w:sz w:val="28"/>
          <w:szCs w:val="28"/>
          <w:lang w:val="kk-KZ"/>
        </w:rPr>
        <w:t xml:space="preserve">атривается также вопрос </w:t>
      </w:r>
      <w:r w:rsidR="00DE2831" w:rsidRPr="00DE2831">
        <w:rPr>
          <w:rFonts w:ascii="Times New Roman" w:hAnsi="Times New Roman"/>
          <w:spacing w:val="-4"/>
          <w:sz w:val="28"/>
          <w:szCs w:val="28"/>
        </w:rPr>
        <w:t>получения рабочей квалификации учащимися старших классов школ на базе действующих учебно-производственных комбинатов и колледжей.</w:t>
      </w:r>
    </w:p>
    <w:p w:rsidR="008C0DFC" w:rsidRDefault="003B7157" w:rsidP="00D01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pacing w:val="-4"/>
          <w:sz w:val="28"/>
          <w:szCs w:val="28"/>
          <w:lang w:val="kk-KZ"/>
        </w:rPr>
        <w:tab/>
      </w:r>
      <w:r w:rsidR="00D011AB" w:rsidRPr="00DE2831">
        <w:rPr>
          <w:rFonts w:ascii="Times New Roman" w:hAnsi="Times New Roman"/>
          <w:sz w:val="28"/>
          <w:szCs w:val="28"/>
        </w:rPr>
        <w:t xml:space="preserve">Эти меры </w:t>
      </w:r>
      <w:r w:rsidR="00D011AB" w:rsidRPr="00D011AB">
        <w:rPr>
          <w:rFonts w:ascii="Times New Roman" w:hAnsi="Times New Roman"/>
          <w:sz w:val="28"/>
          <w:szCs w:val="28"/>
          <w:lang w:val="kk-KZ"/>
        </w:rPr>
        <w:t>планируется</w:t>
      </w:r>
      <w:r w:rsidR="00D011AB">
        <w:rPr>
          <w:rFonts w:ascii="Times New Roman" w:hAnsi="Times New Roman"/>
          <w:sz w:val="28"/>
          <w:szCs w:val="28"/>
          <w:lang w:val="kk-KZ"/>
        </w:rPr>
        <w:t xml:space="preserve"> провести параллельно с </w:t>
      </w:r>
      <w:proofErr w:type="spellStart"/>
      <w:r w:rsidR="00DE2831" w:rsidRPr="00DE2831">
        <w:rPr>
          <w:rFonts w:ascii="Times New Roman" w:hAnsi="Times New Roman"/>
          <w:spacing w:val="-4"/>
          <w:sz w:val="28"/>
          <w:szCs w:val="28"/>
        </w:rPr>
        <w:t>профориентационной</w:t>
      </w:r>
      <w:proofErr w:type="spellEnd"/>
      <w:r w:rsidR="00DE2831" w:rsidRPr="00DE2831">
        <w:rPr>
          <w:rFonts w:ascii="Times New Roman" w:hAnsi="Times New Roman"/>
          <w:spacing w:val="-4"/>
          <w:sz w:val="28"/>
          <w:szCs w:val="28"/>
        </w:rPr>
        <w:t xml:space="preserve"> и информационно-разъяснительной работ</w:t>
      </w:r>
      <w:r w:rsidR="00D011AB">
        <w:rPr>
          <w:rFonts w:ascii="Times New Roman" w:hAnsi="Times New Roman"/>
          <w:spacing w:val="-4"/>
          <w:sz w:val="28"/>
          <w:szCs w:val="28"/>
          <w:lang w:val="kk-KZ"/>
        </w:rPr>
        <w:t>ой</w:t>
      </w:r>
      <w:r w:rsidR="00DE2831" w:rsidRPr="00DE2831">
        <w:rPr>
          <w:rFonts w:ascii="Times New Roman" w:hAnsi="Times New Roman"/>
          <w:spacing w:val="-4"/>
          <w:sz w:val="28"/>
          <w:szCs w:val="28"/>
        </w:rPr>
        <w:t xml:space="preserve"> среди выпускников школ и незанятой молодежи</w:t>
      </w:r>
      <w:r w:rsidR="00D011AB">
        <w:rPr>
          <w:rFonts w:ascii="Times New Roman" w:hAnsi="Times New Roman"/>
          <w:spacing w:val="-4"/>
          <w:sz w:val="28"/>
          <w:szCs w:val="28"/>
          <w:lang w:val="kk-KZ"/>
        </w:rPr>
        <w:t>, что</w:t>
      </w:r>
      <w:r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proofErr w:type="spellStart"/>
      <w:r w:rsidR="00DE2831" w:rsidRPr="00DE2831">
        <w:rPr>
          <w:rFonts w:ascii="Times New Roman" w:hAnsi="Times New Roman"/>
          <w:sz w:val="28"/>
          <w:szCs w:val="28"/>
        </w:rPr>
        <w:t>позвол</w:t>
      </w:r>
      <w:proofErr w:type="spellEnd"/>
      <w:r w:rsidR="00D011AB" w:rsidRPr="00D011AB">
        <w:rPr>
          <w:rFonts w:ascii="Times New Roman" w:hAnsi="Times New Roman"/>
          <w:sz w:val="28"/>
          <w:szCs w:val="28"/>
          <w:lang w:val="kk-KZ"/>
        </w:rPr>
        <w:t>и</w:t>
      </w:r>
      <w:r w:rsidR="00DE2831" w:rsidRPr="00DE2831">
        <w:rPr>
          <w:rFonts w:ascii="Times New Roman" w:hAnsi="Times New Roman"/>
          <w:sz w:val="28"/>
          <w:szCs w:val="28"/>
        </w:rPr>
        <w:t xml:space="preserve">т мобилизовать </w:t>
      </w:r>
      <w:r w:rsidR="00D011AB">
        <w:rPr>
          <w:rFonts w:ascii="Times New Roman" w:hAnsi="Times New Roman"/>
          <w:sz w:val="28"/>
          <w:szCs w:val="28"/>
          <w:lang w:val="kk-KZ"/>
        </w:rPr>
        <w:t xml:space="preserve">их </w:t>
      </w:r>
      <w:r w:rsidR="00DE2831" w:rsidRPr="00DE2831">
        <w:rPr>
          <w:rFonts w:ascii="Times New Roman" w:hAnsi="Times New Roman"/>
          <w:sz w:val="28"/>
          <w:szCs w:val="28"/>
        </w:rPr>
        <w:t xml:space="preserve">на получение </w:t>
      </w:r>
      <w:r w:rsidR="00D011AB" w:rsidRPr="00D011AB">
        <w:rPr>
          <w:rFonts w:ascii="Times New Roman" w:hAnsi="Times New Roman"/>
          <w:bCs/>
          <w:sz w:val="28"/>
          <w:szCs w:val="28"/>
          <w:lang w:val="kk-KZ"/>
        </w:rPr>
        <w:t>ТиПО.</w:t>
      </w:r>
    </w:p>
    <w:p w:rsidR="00754C7A" w:rsidRDefault="00754C7A" w:rsidP="00D01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Pr="00B00327">
        <w:rPr>
          <w:rFonts w:ascii="Times New Roman" w:hAnsi="Times New Roman"/>
          <w:bCs/>
          <w:sz w:val="28"/>
          <w:szCs w:val="28"/>
          <w:lang w:val="kk-KZ"/>
        </w:rPr>
        <w:t xml:space="preserve">Участие в проекте  позволит молодым казахстанцам получить базовые трудовые навыки, которые пригодятся им на </w:t>
      </w:r>
      <w:r w:rsidR="002F0AAF">
        <w:rPr>
          <w:rFonts w:ascii="Times New Roman" w:hAnsi="Times New Roman"/>
          <w:bCs/>
          <w:sz w:val="28"/>
          <w:szCs w:val="28"/>
          <w:lang w:val="kk-KZ"/>
        </w:rPr>
        <w:t xml:space="preserve">протяжении </w:t>
      </w:r>
      <w:r w:rsidRPr="00B00327">
        <w:rPr>
          <w:rFonts w:ascii="Times New Roman" w:hAnsi="Times New Roman"/>
          <w:bCs/>
          <w:sz w:val="28"/>
          <w:szCs w:val="28"/>
          <w:lang w:val="kk-KZ"/>
        </w:rPr>
        <w:t>вс</w:t>
      </w:r>
      <w:r w:rsidR="002F0AAF">
        <w:rPr>
          <w:rFonts w:ascii="Times New Roman" w:hAnsi="Times New Roman"/>
          <w:bCs/>
          <w:sz w:val="28"/>
          <w:szCs w:val="28"/>
          <w:lang w:val="kk-KZ"/>
        </w:rPr>
        <w:t>ей</w:t>
      </w:r>
      <w:r w:rsidRPr="00B00327">
        <w:rPr>
          <w:rFonts w:ascii="Times New Roman" w:hAnsi="Times New Roman"/>
          <w:bCs/>
          <w:sz w:val="28"/>
          <w:szCs w:val="28"/>
          <w:lang w:val="kk-KZ"/>
        </w:rPr>
        <w:t xml:space="preserve"> жизн</w:t>
      </w:r>
      <w:r w:rsidR="002F0AAF">
        <w:rPr>
          <w:rFonts w:ascii="Times New Roman" w:hAnsi="Times New Roman"/>
          <w:bCs/>
          <w:sz w:val="28"/>
          <w:szCs w:val="28"/>
          <w:lang w:val="kk-KZ"/>
        </w:rPr>
        <w:t>и</w:t>
      </w:r>
      <w:r w:rsidRPr="00B00327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BE5925" w:rsidRDefault="00BE5925" w:rsidP="00D01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E5925" w:rsidRDefault="00BE5925" w:rsidP="00D01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E5925" w:rsidRPr="00BE5925" w:rsidRDefault="00BE5925" w:rsidP="00BE592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sectPr w:rsidR="00BE5925" w:rsidRPr="00BE5925" w:rsidSect="006C49B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8D" w:rsidRDefault="00CD0C8D" w:rsidP="007B559D">
      <w:pPr>
        <w:spacing w:after="0" w:line="240" w:lineRule="auto"/>
      </w:pPr>
      <w:r>
        <w:separator/>
      </w:r>
    </w:p>
  </w:endnote>
  <w:endnote w:type="continuationSeparator" w:id="0">
    <w:p w:rsidR="00CD0C8D" w:rsidRDefault="00CD0C8D" w:rsidP="007B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4B3" w:rsidRDefault="004964B3">
    <w:pPr>
      <w:pStyle w:val="ac"/>
      <w:jc w:val="right"/>
    </w:pPr>
  </w:p>
  <w:p w:rsidR="004964B3" w:rsidRDefault="004964B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CE" w:rsidRDefault="00D05BCE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5BCE" w:rsidRPr="00D05BCE" w:rsidRDefault="00D05BC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26.02.2016 ЕСЭДО ГО (версия 7.18.3)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1" type="#_x0000_t202" style="position:absolute;margin-left:494.4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EG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A8wUqSEEu2+7X7ufuy+o4FnZ1PZMYBuK4C5+lzXUOVObkHok665Kf0X0kGgB563&#10;e25Z7RAF4fEoiWPQUFCN4iSLs5F3Ez1ZV8a6d0yXyG9ybKB2gVKynlvXQDuIv0zpmZAy1E8qtIEE&#10;jk/iYLDXgHOpPJaFTmjcwKl2sA1yCC5U6UuW9NP4vJ/1ZoPRsJfO0pNeNoxHPYj0PBvEaZZezr56&#10;70k6XoqiYGouFOs6Jkn/riJt7za1Dj3zLHCrpSh8Vj42n+uFNGhNoHUXktDHlq8DVPQ8nEAnZNd9&#10;Q5aRr2BTqbBzW8m8f6k+MA6VDwXzgvDm2P5KQilTLtQ68Ahoj+IQ3msMW7w3barwGuO9RbhZK7c3&#10;LoXSJlT7RdjFYxcyb/BAxkHefuvqRd129kIXW2hso6HhoDltRWcCeJ8T626IgUkAQphu7hoWLjV0&#10;mW53GC21+fwnucfn2K/9IZhvYLjk2H5aEcMwku8VvN4sSVNQuXBIT4Z9OJhDzeJQo1blhYYmSEKA&#10;YevxTnZbbnR5D3Nw6i8GFVEUgsux67YXrhl5MEcpm04DCOZPRdxc3VbUu/YM+5a7q++Jqdo36KCZ&#10;rnQ3hsj4xVNssN5S6enKaS7CO/UcN8S23MPsCi3Zzlk/HA/PAfX0N5j8AgAA//8DAFBLAwQUAAYA&#10;CAAAACEAEDa2o+IAAAAPAQAADwAAAGRycy9kb3ducmV2LnhtbEyPTU+DQBCG7yb+h82YeGsXDLaI&#10;DI0xVQ/GQ2tjetyyI5Cys4TdFvz3XU71+H7knWfy1WhacabeNZYR4nkEgri0uuEKYff9NktBOK9Y&#10;q9YyIfyRg1Vxe5OrTNuBN3Te+kqEEXaZQqi97zIpXVmTUW5uO+KQ/dreKB9kX0ndqyGMm1Y+RNFC&#10;GtVwuFCrjl5rKo/bk0HYxJ/uS+/9jt2wHt/1fv3DH0fE+7vx5RmEp9FfyzDhB3QoAtPBnlg70SI8&#10;pWlA9wizOImXCxBTJ0om8zCZj8kSZJHL/38UFwAAAP//AwBQSwECLQAUAAYACAAAACEAtoM4kv4A&#10;AADhAQAAEwAAAAAAAAAAAAAAAAAAAAAAW0NvbnRlbnRfVHlwZXNdLnhtbFBLAQItABQABgAIAAAA&#10;IQA4/SH/1gAAAJQBAAALAAAAAAAAAAAAAAAAAC8BAABfcmVscy8ucmVsc1BLAQItABQABgAIAAAA&#10;IQCnN+EG9gIAAFUGAAAOAAAAAAAAAAAAAAAAAC4CAABkcnMvZTJvRG9jLnhtbFBLAQItABQABgAI&#10;AAAAIQAQNraj4gAAAA8BAAAPAAAAAAAAAAAAAAAAAFA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D05BCE" w:rsidRPr="00D05BCE" w:rsidRDefault="00D05BC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26.02.2016 ЕСЭДО ГО (версия 7.18.3)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8D" w:rsidRDefault="00CD0C8D" w:rsidP="007B559D">
      <w:pPr>
        <w:spacing w:after="0" w:line="240" w:lineRule="auto"/>
      </w:pPr>
      <w:r>
        <w:separator/>
      </w:r>
    </w:p>
  </w:footnote>
  <w:footnote w:type="continuationSeparator" w:id="0">
    <w:p w:rsidR="00CD0C8D" w:rsidRDefault="00CD0C8D" w:rsidP="007B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996264"/>
      <w:docPartObj>
        <w:docPartGallery w:val="Page Numbers (Top of Page)"/>
        <w:docPartUnique/>
      </w:docPartObj>
    </w:sdtPr>
    <w:sdtEndPr/>
    <w:sdtContent>
      <w:p w:rsidR="004964B3" w:rsidRDefault="004964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D2">
          <w:rPr>
            <w:noProof/>
          </w:rPr>
          <w:t>2</w:t>
        </w:r>
        <w:r>
          <w:fldChar w:fldCharType="end"/>
        </w:r>
      </w:p>
    </w:sdtContent>
  </w:sdt>
  <w:p w:rsidR="004964B3" w:rsidRDefault="004964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D4" w:rsidRDefault="00597ED4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7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7ED4" w:rsidRPr="00597ED4" w:rsidRDefault="00597ED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01.03.2016 ЕСЭДО ГО (версия 7.18.4)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1" type="#_x0000_t202" style="position:absolute;margin-left:494.4pt;margin-top:48.7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mU9wIAAFUGAAAOAAAAZHJzL2Uyb0RvYy54bWysVcFu2zAMvQ/YPwi6p7ZTN4mDOkXaIsOA&#10;oC3WDj0rstwIlSVNUhJnw75lX7HTgH1DPmmUbKdpt8M67CJL5CNFPlL06VldCbRmxnIlc5wcxRgx&#10;SVXB5UOOP97NeiOMrCOyIEJJluMts/hs8vbN6UaPWV8tlSiYQeBE2vFG53jpnB5HkaVLVhF7pDST&#10;oCyVqYiDo3mICkM24L0SUT+OB9FGmUIbRZm1IL1slHgS/Jclo+66LC1zSOQYYnNhNWFd+DWanJLx&#10;gyF6yWkbBvmHKCrCJVy6d3VJHEErw39zVXFqlFWlO6KqilRZcspCDpBNEr/I5nZJNAu5ADlW72my&#10;/88tvVrfGMSLHA8xkqSCEu2+7X7ufuy+o6FnZ6PtGEC3GmCuPlc1VLmTWxD6pOvSVP4L6SDQA8/b&#10;PbesdoiC8HiUxDFoKKhGcZLF2ci7iZ6stbHuHVMV8pscG6hdoJSs59Y10A7iL5NqxoUI9RMSbXI8&#10;OD6Jg8FeA86F9FgWOqFxA6fawTbIIbhQpS9Z0k/j837Wmw1Gw146S0962TAe9SDS82wQp1l6Ofvq&#10;vSfpeMmLgsk5l6zrmCT9u4q0vdvUOvTMs8CtErzwWfnYfK4XwqA1gdZdCEIfW74OUNHzcAKdkF33&#10;DVlGvoJNpcLObQXz/oX8wEqofCiYF4Q3x/ZXEkqZdKHWgUdAe1QJ4b3GsMV706YKrzHeW4SblXR7&#10;44pLZUK1X4RdPHYhlw0eyDjI229dvajbzl6oYguNbRQ0HDSn1XTGgfc5se6GGJgEIITp5q5hKYWC&#10;LlPtDqOlMp//JPf4HPu1PwTzDQyXHNtPK2IYRuK9hNebJWkKKhcO6cmwDwdzqFkcauSqulDQBEkI&#10;MGw93oluWxpV3cMcnPqLQUUkheBy7LrthWtGHsxRyqbTAIL5o4mby1tNvWvPsG+5u/qeGN2+QQfN&#10;dKW6MUTGL55ig/WWUk1XTpU8vFPPcUNsyz3MrtCS7Zz1w/HwHFBPf4PJLwAAAP//AwBQSwMEFAAG&#10;AAgAAAAhABtMrfvgAAAADAEAAA8AAABkcnMvZG93bnJldi54bWxMj0FPwzAMhe9I/IfISNxYMhij&#10;K00nhAYcJg4b07Rj1pi2WuNUTbaWf497gtuz39Pz52w5uEZcsAu1Jw3TiQKBVHhbU6lh9/V2l4AI&#10;0ZA1jSfU8IMBlvn1VWZS63va4GUbS8ElFFKjoYqxTaUMRYXOhIlvkdj79p0zkceulLYzPZe7Rt4r&#10;NZfO1MQXKtPia4XFaXt2GjbTdfi0h7ij0K+Gd3tY7enjpPXtzfDyDCLiEP/CMOIzOuTMdPRnskE0&#10;GhZJwuiRxdMjiDGgZuPmyOphrmYg80z+fyL/BQAA//8DAFBLAQItABQABgAIAAAAIQC2gziS/gAA&#10;AOEBAAATAAAAAAAAAAAAAAAAAAAAAABbQ29udGVudF9UeXBlc10ueG1sUEsBAi0AFAAGAAgAAAAh&#10;ADj9If/WAAAAlAEAAAsAAAAAAAAAAAAAAAAALwEAAF9yZWxzLy5yZWxzUEsBAi0AFAAGAAgAAAAh&#10;AH7m+ZT3AgAAVQYAAA4AAAAAAAAAAAAAAAAALgIAAGRycy9lMm9Eb2MueG1sUEsBAi0AFAAGAAgA&#10;AAAhABtMrfv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597ED4" w:rsidRPr="00597ED4" w:rsidRDefault="00597ED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01.03.2016 ЕСЭДО ГО (версия 7.18.4)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0C4"/>
    <w:multiLevelType w:val="hybridMultilevel"/>
    <w:tmpl w:val="D958C4A2"/>
    <w:lvl w:ilvl="0" w:tplc="823255E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2233"/>
    <w:multiLevelType w:val="hybridMultilevel"/>
    <w:tmpl w:val="56E04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3522BC"/>
    <w:multiLevelType w:val="hybridMultilevel"/>
    <w:tmpl w:val="085CEF68"/>
    <w:lvl w:ilvl="0" w:tplc="2E0249A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262753A4"/>
    <w:multiLevelType w:val="hybridMultilevel"/>
    <w:tmpl w:val="FF9A76D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014402"/>
    <w:multiLevelType w:val="hybridMultilevel"/>
    <w:tmpl w:val="533CB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2198B"/>
    <w:multiLevelType w:val="hybridMultilevel"/>
    <w:tmpl w:val="EA124092"/>
    <w:lvl w:ilvl="0" w:tplc="81BEE6D2">
      <w:start w:val="1"/>
      <w:numFmt w:val="decimal"/>
      <w:lvlText w:val="%1)"/>
      <w:lvlJc w:val="left"/>
      <w:pPr>
        <w:ind w:left="2136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2F243419"/>
    <w:multiLevelType w:val="hybridMultilevel"/>
    <w:tmpl w:val="C0CA9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DB4905"/>
    <w:multiLevelType w:val="multilevel"/>
    <w:tmpl w:val="E76235C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03E4E92"/>
    <w:multiLevelType w:val="multilevel"/>
    <w:tmpl w:val="3E92E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494C28E6"/>
    <w:multiLevelType w:val="hybridMultilevel"/>
    <w:tmpl w:val="E0BABFA2"/>
    <w:lvl w:ilvl="0" w:tplc="D48A5F84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001381"/>
    <w:multiLevelType w:val="multilevel"/>
    <w:tmpl w:val="E76235C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F4852A5"/>
    <w:multiLevelType w:val="hybridMultilevel"/>
    <w:tmpl w:val="EE7C98E0"/>
    <w:lvl w:ilvl="0" w:tplc="683C637C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FC33450"/>
    <w:multiLevelType w:val="hybridMultilevel"/>
    <w:tmpl w:val="32DA4852"/>
    <w:lvl w:ilvl="0" w:tplc="BFF01516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D36C75"/>
    <w:multiLevelType w:val="hybridMultilevel"/>
    <w:tmpl w:val="149ABB6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B44263"/>
    <w:multiLevelType w:val="hybridMultilevel"/>
    <w:tmpl w:val="E8722424"/>
    <w:lvl w:ilvl="0" w:tplc="5534FE4A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43979B5"/>
    <w:multiLevelType w:val="hybridMultilevel"/>
    <w:tmpl w:val="AB1A9A20"/>
    <w:lvl w:ilvl="0" w:tplc="39A83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B60638"/>
    <w:multiLevelType w:val="hybridMultilevel"/>
    <w:tmpl w:val="9BCC4784"/>
    <w:lvl w:ilvl="0" w:tplc="EB72098C">
      <w:start w:val="1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6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B5"/>
    <w:rsid w:val="00001856"/>
    <w:rsid w:val="00015ABE"/>
    <w:rsid w:val="00030D16"/>
    <w:rsid w:val="00035FBE"/>
    <w:rsid w:val="0004561F"/>
    <w:rsid w:val="0005798D"/>
    <w:rsid w:val="00066356"/>
    <w:rsid w:val="00082382"/>
    <w:rsid w:val="00087660"/>
    <w:rsid w:val="000A1490"/>
    <w:rsid w:val="000A681D"/>
    <w:rsid w:val="000B6288"/>
    <w:rsid w:val="000C19D9"/>
    <w:rsid w:val="000E2341"/>
    <w:rsid w:val="000E7AA4"/>
    <w:rsid w:val="000F0A53"/>
    <w:rsid w:val="000F46C9"/>
    <w:rsid w:val="000F5B99"/>
    <w:rsid w:val="000F601B"/>
    <w:rsid w:val="00105BE1"/>
    <w:rsid w:val="0012489E"/>
    <w:rsid w:val="00130B8E"/>
    <w:rsid w:val="00157D0E"/>
    <w:rsid w:val="001669C5"/>
    <w:rsid w:val="0017498D"/>
    <w:rsid w:val="00176F65"/>
    <w:rsid w:val="001970F1"/>
    <w:rsid w:val="001A0BA5"/>
    <w:rsid w:val="001B4D52"/>
    <w:rsid w:val="001C4D9D"/>
    <w:rsid w:val="001C7FBE"/>
    <w:rsid w:val="001D029B"/>
    <w:rsid w:val="001D3044"/>
    <w:rsid w:val="001D4243"/>
    <w:rsid w:val="001E09DC"/>
    <w:rsid w:val="001E2F76"/>
    <w:rsid w:val="001E436D"/>
    <w:rsid w:val="001F4ABD"/>
    <w:rsid w:val="0020126C"/>
    <w:rsid w:val="00205308"/>
    <w:rsid w:val="00212A05"/>
    <w:rsid w:val="002148CB"/>
    <w:rsid w:val="00223A38"/>
    <w:rsid w:val="002377AC"/>
    <w:rsid w:val="00252E32"/>
    <w:rsid w:val="00270569"/>
    <w:rsid w:val="00276C14"/>
    <w:rsid w:val="00277701"/>
    <w:rsid w:val="00277E50"/>
    <w:rsid w:val="00286156"/>
    <w:rsid w:val="00297956"/>
    <w:rsid w:val="002A51B2"/>
    <w:rsid w:val="002A5F6B"/>
    <w:rsid w:val="002B3B2B"/>
    <w:rsid w:val="002B68AC"/>
    <w:rsid w:val="002D020D"/>
    <w:rsid w:val="002D5FF6"/>
    <w:rsid w:val="002E1EC9"/>
    <w:rsid w:val="002F0AAF"/>
    <w:rsid w:val="002F5F51"/>
    <w:rsid w:val="00303EF2"/>
    <w:rsid w:val="00304286"/>
    <w:rsid w:val="003124C8"/>
    <w:rsid w:val="003142DE"/>
    <w:rsid w:val="00315077"/>
    <w:rsid w:val="003244AA"/>
    <w:rsid w:val="00341A23"/>
    <w:rsid w:val="00345A00"/>
    <w:rsid w:val="00351021"/>
    <w:rsid w:val="0037615C"/>
    <w:rsid w:val="00391200"/>
    <w:rsid w:val="00393A32"/>
    <w:rsid w:val="00394C5B"/>
    <w:rsid w:val="00396574"/>
    <w:rsid w:val="003A4870"/>
    <w:rsid w:val="003B366E"/>
    <w:rsid w:val="003B7157"/>
    <w:rsid w:val="003D00D0"/>
    <w:rsid w:val="003D31B1"/>
    <w:rsid w:val="0040355C"/>
    <w:rsid w:val="00403723"/>
    <w:rsid w:val="00423508"/>
    <w:rsid w:val="00463FB2"/>
    <w:rsid w:val="0046657E"/>
    <w:rsid w:val="00470E9B"/>
    <w:rsid w:val="004731FB"/>
    <w:rsid w:val="00482385"/>
    <w:rsid w:val="004964B3"/>
    <w:rsid w:val="004A0EB4"/>
    <w:rsid w:val="004C2781"/>
    <w:rsid w:val="004C3153"/>
    <w:rsid w:val="004C75B5"/>
    <w:rsid w:val="004E6DAB"/>
    <w:rsid w:val="00500C7B"/>
    <w:rsid w:val="0051267D"/>
    <w:rsid w:val="00512B37"/>
    <w:rsid w:val="005321DC"/>
    <w:rsid w:val="00532235"/>
    <w:rsid w:val="005335EC"/>
    <w:rsid w:val="0053671C"/>
    <w:rsid w:val="00537D87"/>
    <w:rsid w:val="00540FB2"/>
    <w:rsid w:val="00542AC2"/>
    <w:rsid w:val="00554533"/>
    <w:rsid w:val="005563EF"/>
    <w:rsid w:val="0056148B"/>
    <w:rsid w:val="00567D2B"/>
    <w:rsid w:val="00576A64"/>
    <w:rsid w:val="00586A27"/>
    <w:rsid w:val="005920E2"/>
    <w:rsid w:val="00597ED4"/>
    <w:rsid w:val="005C0373"/>
    <w:rsid w:val="005E1C04"/>
    <w:rsid w:val="005E245E"/>
    <w:rsid w:val="005F0FBD"/>
    <w:rsid w:val="005F6A82"/>
    <w:rsid w:val="00611FAC"/>
    <w:rsid w:val="006124B1"/>
    <w:rsid w:val="006402DC"/>
    <w:rsid w:val="0064549C"/>
    <w:rsid w:val="006572C2"/>
    <w:rsid w:val="00664593"/>
    <w:rsid w:val="006819CB"/>
    <w:rsid w:val="006929B4"/>
    <w:rsid w:val="0069417F"/>
    <w:rsid w:val="00696BA1"/>
    <w:rsid w:val="006C49BA"/>
    <w:rsid w:val="006C7D87"/>
    <w:rsid w:val="006F048D"/>
    <w:rsid w:val="006F36BB"/>
    <w:rsid w:val="00712F64"/>
    <w:rsid w:val="00717F62"/>
    <w:rsid w:val="00721672"/>
    <w:rsid w:val="00731595"/>
    <w:rsid w:val="007346ED"/>
    <w:rsid w:val="00750757"/>
    <w:rsid w:val="00754C7A"/>
    <w:rsid w:val="007579CE"/>
    <w:rsid w:val="00760522"/>
    <w:rsid w:val="00762DCB"/>
    <w:rsid w:val="0077124D"/>
    <w:rsid w:val="00776CC7"/>
    <w:rsid w:val="00781FA6"/>
    <w:rsid w:val="00793595"/>
    <w:rsid w:val="007A02DE"/>
    <w:rsid w:val="007B2544"/>
    <w:rsid w:val="007B559D"/>
    <w:rsid w:val="007C3407"/>
    <w:rsid w:val="007D4427"/>
    <w:rsid w:val="007D7A2E"/>
    <w:rsid w:val="007E5BA9"/>
    <w:rsid w:val="007F72E3"/>
    <w:rsid w:val="007F7E5F"/>
    <w:rsid w:val="008241B4"/>
    <w:rsid w:val="0082634F"/>
    <w:rsid w:val="008305ED"/>
    <w:rsid w:val="00852CB4"/>
    <w:rsid w:val="008602C6"/>
    <w:rsid w:val="00875492"/>
    <w:rsid w:val="00876FE8"/>
    <w:rsid w:val="00877837"/>
    <w:rsid w:val="00882BD7"/>
    <w:rsid w:val="00892D2D"/>
    <w:rsid w:val="00897553"/>
    <w:rsid w:val="008B1D99"/>
    <w:rsid w:val="008B2D2C"/>
    <w:rsid w:val="008C0DFC"/>
    <w:rsid w:val="008C46D6"/>
    <w:rsid w:val="008C519C"/>
    <w:rsid w:val="008D30BB"/>
    <w:rsid w:val="008D4163"/>
    <w:rsid w:val="008D6DD0"/>
    <w:rsid w:val="00903FC6"/>
    <w:rsid w:val="00910B31"/>
    <w:rsid w:val="00913810"/>
    <w:rsid w:val="009242F9"/>
    <w:rsid w:val="009263EF"/>
    <w:rsid w:val="00932B57"/>
    <w:rsid w:val="00933479"/>
    <w:rsid w:val="00940754"/>
    <w:rsid w:val="00945724"/>
    <w:rsid w:val="00955E6B"/>
    <w:rsid w:val="00961FAA"/>
    <w:rsid w:val="0096275A"/>
    <w:rsid w:val="0097144A"/>
    <w:rsid w:val="009A16FB"/>
    <w:rsid w:val="009A64F9"/>
    <w:rsid w:val="009B5130"/>
    <w:rsid w:val="009D30B3"/>
    <w:rsid w:val="009D388D"/>
    <w:rsid w:val="009D416F"/>
    <w:rsid w:val="009E0FE8"/>
    <w:rsid w:val="009E363E"/>
    <w:rsid w:val="009E50B6"/>
    <w:rsid w:val="009E58DD"/>
    <w:rsid w:val="009E6D06"/>
    <w:rsid w:val="009E7EC5"/>
    <w:rsid w:val="00A21E0C"/>
    <w:rsid w:val="00A2248B"/>
    <w:rsid w:val="00A23337"/>
    <w:rsid w:val="00A31F6A"/>
    <w:rsid w:val="00A33E39"/>
    <w:rsid w:val="00A35EFA"/>
    <w:rsid w:val="00A37D1F"/>
    <w:rsid w:val="00A4164A"/>
    <w:rsid w:val="00A432E5"/>
    <w:rsid w:val="00A44E76"/>
    <w:rsid w:val="00A551AF"/>
    <w:rsid w:val="00AD01C3"/>
    <w:rsid w:val="00AF149C"/>
    <w:rsid w:val="00AF6543"/>
    <w:rsid w:val="00B00327"/>
    <w:rsid w:val="00B05301"/>
    <w:rsid w:val="00B1308A"/>
    <w:rsid w:val="00B13AA7"/>
    <w:rsid w:val="00B236FC"/>
    <w:rsid w:val="00B3482A"/>
    <w:rsid w:val="00B40E43"/>
    <w:rsid w:val="00B550CB"/>
    <w:rsid w:val="00B80322"/>
    <w:rsid w:val="00B84F36"/>
    <w:rsid w:val="00B950FF"/>
    <w:rsid w:val="00BA1A57"/>
    <w:rsid w:val="00BA4F64"/>
    <w:rsid w:val="00BD078A"/>
    <w:rsid w:val="00BD255F"/>
    <w:rsid w:val="00BE5925"/>
    <w:rsid w:val="00BE7D1C"/>
    <w:rsid w:val="00C078D2"/>
    <w:rsid w:val="00C44F75"/>
    <w:rsid w:val="00C66898"/>
    <w:rsid w:val="00C85C95"/>
    <w:rsid w:val="00C92594"/>
    <w:rsid w:val="00C975DF"/>
    <w:rsid w:val="00CA375C"/>
    <w:rsid w:val="00CB09F6"/>
    <w:rsid w:val="00CB4761"/>
    <w:rsid w:val="00CC0E83"/>
    <w:rsid w:val="00CD0C8D"/>
    <w:rsid w:val="00CD3864"/>
    <w:rsid w:val="00CD4950"/>
    <w:rsid w:val="00CD686F"/>
    <w:rsid w:val="00CF0BB2"/>
    <w:rsid w:val="00CF5981"/>
    <w:rsid w:val="00CF68DE"/>
    <w:rsid w:val="00D011AB"/>
    <w:rsid w:val="00D05BCE"/>
    <w:rsid w:val="00D20AE0"/>
    <w:rsid w:val="00D20BF3"/>
    <w:rsid w:val="00D20F39"/>
    <w:rsid w:val="00D322AD"/>
    <w:rsid w:val="00D56D99"/>
    <w:rsid w:val="00D6039A"/>
    <w:rsid w:val="00D61DD9"/>
    <w:rsid w:val="00D66CB8"/>
    <w:rsid w:val="00D7039F"/>
    <w:rsid w:val="00D75E95"/>
    <w:rsid w:val="00D82F00"/>
    <w:rsid w:val="00D94688"/>
    <w:rsid w:val="00DA04CA"/>
    <w:rsid w:val="00DA0B1D"/>
    <w:rsid w:val="00DA5A97"/>
    <w:rsid w:val="00DC20CB"/>
    <w:rsid w:val="00DC5164"/>
    <w:rsid w:val="00DD1C3F"/>
    <w:rsid w:val="00DD5FCF"/>
    <w:rsid w:val="00DE2831"/>
    <w:rsid w:val="00DE30C4"/>
    <w:rsid w:val="00E0716F"/>
    <w:rsid w:val="00E1530F"/>
    <w:rsid w:val="00E257C1"/>
    <w:rsid w:val="00E261A0"/>
    <w:rsid w:val="00E52290"/>
    <w:rsid w:val="00E562D1"/>
    <w:rsid w:val="00E61493"/>
    <w:rsid w:val="00E82068"/>
    <w:rsid w:val="00E8537B"/>
    <w:rsid w:val="00EA532A"/>
    <w:rsid w:val="00EB31C8"/>
    <w:rsid w:val="00EB532C"/>
    <w:rsid w:val="00EC6769"/>
    <w:rsid w:val="00ED00A1"/>
    <w:rsid w:val="00ED2835"/>
    <w:rsid w:val="00ED2F6F"/>
    <w:rsid w:val="00EE75F8"/>
    <w:rsid w:val="00EF6F73"/>
    <w:rsid w:val="00F07D18"/>
    <w:rsid w:val="00F31937"/>
    <w:rsid w:val="00F35D6D"/>
    <w:rsid w:val="00F41659"/>
    <w:rsid w:val="00F46C73"/>
    <w:rsid w:val="00F61F54"/>
    <w:rsid w:val="00F92209"/>
    <w:rsid w:val="00FA21C9"/>
    <w:rsid w:val="00FC41B5"/>
    <w:rsid w:val="00FD2D23"/>
    <w:rsid w:val="00FE1785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3"/>
    <w:qFormat/>
    <w:rsid w:val="00FC41B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5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4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C41B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41B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C41B5"/>
    <w:rPr>
      <w:rFonts w:ascii="Arial" w:eastAsia="Times New Roman" w:hAnsi="Arial" w:cs="Times New Roman"/>
      <w:b/>
      <w:bCs/>
      <w:sz w:val="26"/>
      <w:szCs w:val="26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C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B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72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1672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0456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45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1">
    <w:name w:val="toc 3"/>
    <w:basedOn w:val="a"/>
    <w:next w:val="a"/>
    <w:autoRedefine/>
    <w:uiPriority w:val="39"/>
    <w:unhideWhenUsed/>
    <w:rsid w:val="0056148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56148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559D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7B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559D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E5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9E50B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64B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3"/>
    <w:qFormat/>
    <w:rsid w:val="00FC41B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5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4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C41B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41B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C41B5"/>
    <w:rPr>
      <w:rFonts w:ascii="Arial" w:eastAsia="Times New Roman" w:hAnsi="Arial" w:cs="Times New Roman"/>
      <w:b/>
      <w:bCs/>
      <w:sz w:val="26"/>
      <w:szCs w:val="26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C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B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72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1672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0456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45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1">
    <w:name w:val="toc 3"/>
    <w:basedOn w:val="a"/>
    <w:next w:val="a"/>
    <w:autoRedefine/>
    <w:uiPriority w:val="39"/>
    <w:unhideWhenUsed/>
    <w:rsid w:val="0056148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56148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559D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7B5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559D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E5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9E50B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64B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BA41-BA51-4F0C-B15E-2730BE25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7361</Words>
  <Characters>41959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Дауранов Александр Шамилевич</dc:creator>
  <cp:lastModifiedBy>Коспанов Умирзак Сайлауович</cp:lastModifiedBy>
  <cp:revision>2</cp:revision>
  <cp:lastPrinted>2016-02-05T09:53:00Z</cp:lastPrinted>
  <dcterms:created xsi:type="dcterms:W3CDTF">2016-03-01T03:27:00Z</dcterms:created>
  <dcterms:modified xsi:type="dcterms:W3CDTF">2016-03-01T03:27:00Z</dcterms:modified>
</cp:coreProperties>
</file>