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600" w:rsidRDefault="00325600" w:rsidP="00325600">
      <w:pPr>
        <w:pStyle w:val="3"/>
        <w:jc w:val="center"/>
        <w:rPr>
          <w:b/>
          <w:sz w:val="28"/>
          <w:szCs w:val="26"/>
          <w:lang w:val="kk-KZ"/>
        </w:rPr>
      </w:pPr>
      <w:r w:rsidRPr="00F42975">
        <w:rPr>
          <w:b/>
          <w:sz w:val="28"/>
          <w:szCs w:val="28"/>
          <w:lang w:val="kk-KZ"/>
        </w:rPr>
        <w:t xml:space="preserve">Қазақстан Республикасы Қаржы министрлігінің Мемлекеттік кірістер комитеті Жамбыл облысы бойынша мемлекеттік кірістер департаментінің "Б" корпусының мемлекеттік әкімшілік лауазымдарына орналасу үшін жарияланған жалпы </w:t>
      </w:r>
      <w:r w:rsidRPr="00F42975">
        <w:rPr>
          <w:b/>
          <w:sz w:val="28"/>
          <w:szCs w:val="26"/>
          <w:lang w:val="kk-KZ"/>
        </w:rPr>
        <w:t>конкурс бой</w:t>
      </w:r>
      <w:r>
        <w:rPr>
          <w:b/>
          <w:sz w:val="28"/>
          <w:szCs w:val="26"/>
          <w:lang w:val="kk-KZ"/>
        </w:rPr>
        <w:t>ынша конкурстық комиссиясының 07</w:t>
      </w:r>
      <w:r w:rsidRPr="00F42975">
        <w:rPr>
          <w:b/>
          <w:sz w:val="28"/>
          <w:szCs w:val="26"/>
          <w:lang w:val="kk-KZ"/>
        </w:rPr>
        <w:t>.0</w:t>
      </w:r>
      <w:r>
        <w:rPr>
          <w:b/>
          <w:sz w:val="28"/>
          <w:szCs w:val="26"/>
          <w:lang w:val="kk-KZ"/>
        </w:rPr>
        <w:t>4.2017 жылғы №20</w:t>
      </w:r>
      <w:r w:rsidRPr="00F42975">
        <w:rPr>
          <w:b/>
          <w:sz w:val="28"/>
          <w:szCs w:val="26"/>
          <w:lang w:val="kk-KZ"/>
        </w:rPr>
        <w:t xml:space="preserve"> хаттамалық шешімімен сұқбаттасудан өткен кандидаттардың тізімі</w:t>
      </w:r>
    </w:p>
    <w:p w:rsidR="00325600" w:rsidRPr="00441D1F" w:rsidRDefault="00325600" w:rsidP="00325600">
      <w:pPr>
        <w:pStyle w:val="3"/>
        <w:jc w:val="center"/>
        <w:rPr>
          <w:b/>
          <w:bCs/>
          <w:sz w:val="28"/>
          <w:szCs w:val="28"/>
          <w:lang w:val="kk-KZ"/>
        </w:rPr>
      </w:pPr>
      <w:r w:rsidRPr="00441D1F">
        <w:rPr>
          <w:b/>
          <w:bCs/>
          <w:sz w:val="28"/>
          <w:szCs w:val="28"/>
          <w:lang w:val="kk-KZ"/>
        </w:rPr>
        <w:t>Тараз қаласы бойынша мемлекеттік кірістер басқармасының сұқбаттасудан өткен қызметкер</w:t>
      </w:r>
    </w:p>
    <w:p w:rsidR="00325600" w:rsidRPr="00441D1F" w:rsidRDefault="00325600" w:rsidP="00325600">
      <w:pPr>
        <w:pStyle w:val="3"/>
        <w:jc w:val="center"/>
        <w:rPr>
          <w:b/>
          <w:bCs/>
          <w:sz w:val="28"/>
          <w:szCs w:val="28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2029"/>
        <w:gridCol w:w="2213"/>
      </w:tblGrid>
      <w:tr w:rsidR="00325600" w:rsidRPr="00026B6B" w:rsidTr="00170860">
        <w:tc>
          <w:tcPr>
            <w:tcW w:w="720" w:type="dxa"/>
          </w:tcPr>
          <w:p w:rsidR="00325600" w:rsidRDefault="00325600" w:rsidP="00170860">
            <w:pPr>
              <w:pStyle w:val="3"/>
              <w:ind w:left="0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026B6B">
              <w:rPr>
                <w:b/>
                <w:bCs/>
                <w:sz w:val="28"/>
                <w:szCs w:val="28"/>
              </w:rPr>
              <w:t>№</w:t>
            </w:r>
          </w:p>
          <w:p w:rsidR="00325600" w:rsidRPr="00026B6B" w:rsidRDefault="00325600" w:rsidP="00170860">
            <w:pPr>
              <w:pStyle w:val="3"/>
              <w:ind w:left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026B6B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Pr="00026B6B">
              <w:rPr>
                <w:b/>
                <w:bCs/>
                <w:sz w:val="28"/>
                <w:szCs w:val="28"/>
              </w:rPr>
              <w:t>/с</w:t>
            </w:r>
          </w:p>
        </w:tc>
        <w:tc>
          <w:tcPr>
            <w:tcW w:w="4500" w:type="dxa"/>
          </w:tcPr>
          <w:p w:rsidR="00325600" w:rsidRPr="00026B6B" w:rsidRDefault="00325600" w:rsidP="00170860">
            <w:pPr>
              <w:pStyle w:val="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026B6B">
              <w:rPr>
                <w:b/>
                <w:bCs/>
                <w:sz w:val="28"/>
                <w:szCs w:val="28"/>
              </w:rPr>
              <w:t>Т.А.Ә.</w:t>
            </w:r>
          </w:p>
        </w:tc>
        <w:tc>
          <w:tcPr>
            <w:tcW w:w="2029" w:type="dxa"/>
          </w:tcPr>
          <w:p w:rsidR="00325600" w:rsidRPr="00026B6B" w:rsidRDefault="00325600" w:rsidP="00170860">
            <w:pPr>
              <w:pStyle w:val="3"/>
              <w:ind w:left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026B6B">
              <w:rPr>
                <w:b/>
                <w:bCs/>
                <w:sz w:val="28"/>
                <w:szCs w:val="28"/>
              </w:rPr>
              <w:t>Категориясы</w:t>
            </w:r>
            <w:proofErr w:type="spellEnd"/>
          </w:p>
        </w:tc>
        <w:tc>
          <w:tcPr>
            <w:tcW w:w="2213" w:type="dxa"/>
          </w:tcPr>
          <w:p w:rsidR="00325600" w:rsidRPr="00026B6B" w:rsidRDefault="00325600" w:rsidP="00170860">
            <w:pPr>
              <w:pStyle w:val="3"/>
              <w:ind w:left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026B6B">
              <w:rPr>
                <w:b/>
                <w:bCs/>
                <w:sz w:val="28"/>
                <w:szCs w:val="28"/>
              </w:rPr>
              <w:t>Ескерту</w:t>
            </w:r>
            <w:proofErr w:type="spellEnd"/>
          </w:p>
        </w:tc>
      </w:tr>
      <w:tr w:rsidR="00325600" w:rsidRPr="00026B6B" w:rsidTr="00170860">
        <w:trPr>
          <w:cantSplit/>
        </w:trPr>
        <w:tc>
          <w:tcPr>
            <w:tcW w:w="9462" w:type="dxa"/>
            <w:gridSpan w:val="4"/>
          </w:tcPr>
          <w:p w:rsidR="00325600" w:rsidRPr="00026B6B" w:rsidRDefault="00325600" w:rsidP="00170860">
            <w:pPr>
              <w:pStyle w:val="3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25600" w:rsidRPr="00026B6B" w:rsidTr="00170860">
        <w:tc>
          <w:tcPr>
            <w:tcW w:w="720" w:type="dxa"/>
          </w:tcPr>
          <w:p w:rsidR="00325600" w:rsidRPr="00F66AC6" w:rsidRDefault="00325600" w:rsidP="00170860">
            <w:pPr>
              <w:pStyle w:val="3"/>
              <w:ind w:left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4500" w:type="dxa"/>
          </w:tcPr>
          <w:p w:rsidR="00325600" w:rsidRPr="00751907" w:rsidRDefault="00325600" w:rsidP="00170860">
            <w:pPr>
              <w:pStyle w:val="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Ерланова Айдана</w:t>
            </w:r>
          </w:p>
          <w:p w:rsidR="00325600" w:rsidRDefault="00325600" w:rsidP="00170860">
            <w:pPr>
              <w:pStyle w:val="3"/>
              <w:ind w:left="0"/>
              <w:rPr>
                <w:sz w:val="28"/>
                <w:szCs w:val="28"/>
              </w:rPr>
            </w:pPr>
          </w:p>
        </w:tc>
        <w:tc>
          <w:tcPr>
            <w:tcW w:w="2029" w:type="dxa"/>
          </w:tcPr>
          <w:p w:rsidR="00325600" w:rsidRPr="00751907" w:rsidRDefault="00325600" w:rsidP="00170860">
            <w:pPr>
              <w:pStyle w:val="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026B6B">
              <w:rPr>
                <w:sz w:val="28"/>
                <w:szCs w:val="28"/>
                <w:lang w:val="en-US"/>
              </w:rPr>
              <w:t>C</w:t>
            </w:r>
            <w:r w:rsidRPr="00026B6B">
              <w:rPr>
                <w:sz w:val="28"/>
                <w:szCs w:val="28"/>
              </w:rPr>
              <w:t>-</w:t>
            </w:r>
            <w:r w:rsidRPr="00026B6B"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2213" w:type="dxa"/>
          </w:tcPr>
          <w:p w:rsidR="00325600" w:rsidRPr="00026B6B" w:rsidRDefault="00325600" w:rsidP="00170860">
            <w:pPr>
              <w:pStyle w:val="3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25600" w:rsidRPr="00026B6B" w:rsidRDefault="00325600" w:rsidP="00325600">
      <w:pPr>
        <w:pStyle w:val="3"/>
        <w:ind w:left="0"/>
        <w:rPr>
          <w:i/>
          <w:iCs/>
          <w:sz w:val="28"/>
          <w:szCs w:val="28"/>
        </w:rPr>
      </w:pPr>
    </w:p>
    <w:p w:rsidR="00801419" w:rsidRDefault="00801419">
      <w:bookmarkStart w:id="0" w:name="_GoBack"/>
      <w:bookmarkEnd w:id="0"/>
    </w:p>
    <w:sectPr w:rsidR="00801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748"/>
    <w:rsid w:val="00325600"/>
    <w:rsid w:val="00801419"/>
    <w:rsid w:val="00BD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2560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25600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2560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25600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>ДГД по Жамбылской области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Сейдазым Айгерим Бекбосынкыз</dc:creator>
  <cp:keywords/>
  <dc:description/>
  <cp:lastModifiedBy>Сейдазым Айгерим Бекбосынкыз</cp:lastModifiedBy>
  <cp:revision>2</cp:revision>
  <dcterms:created xsi:type="dcterms:W3CDTF">2017-04-12T05:37:00Z</dcterms:created>
  <dcterms:modified xsi:type="dcterms:W3CDTF">2017-04-12T05:37:00Z</dcterms:modified>
</cp:coreProperties>
</file>