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DA" w:rsidRDefault="00F75FDA" w:rsidP="00F75FDA">
      <w:pPr>
        <w:pStyle w:val="3"/>
        <w:ind w:left="0"/>
        <w:jc w:val="center"/>
        <w:rPr>
          <w:bCs w:val="0"/>
          <w:sz w:val="28"/>
          <w:szCs w:val="28"/>
        </w:rPr>
      </w:pPr>
      <w:proofErr w:type="gramStart"/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 xml:space="preserve">ы </w:t>
      </w:r>
      <w:r>
        <w:rPr>
          <w:sz w:val="28"/>
          <w:szCs w:val="26"/>
        </w:rPr>
        <w:t xml:space="preserve">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ые</w:t>
      </w:r>
      <w:proofErr w:type="spellEnd"/>
      <w:proofErr w:type="gram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bCs w:val="0"/>
          <w:sz w:val="28"/>
          <w:lang w:val="kk-KZ"/>
        </w:rPr>
        <w:t xml:space="preserve">Управления государственных доходов по Таласскому району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общего конкурса </w:t>
      </w:r>
      <w:r>
        <w:rPr>
          <w:bCs w:val="0"/>
          <w:sz w:val="28"/>
          <w:szCs w:val="28"/>
        </w:rPr>
        <w:t xml:space="preserve"> </w:t>
      </w:r>
    </w:p>
    <w:p w:rsidR="00F75FDA" w:rsidRDefault="00F75FDA" w:rsidP="00F75FDA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03.12.2019 года протоколом №21</w:t>
      </w:r>
    </w:p>
    <w:p w:rsidR="00F75FDA" w:rsidRDefault="00F75FDA" w:rsidP="00F75FDA">
      <w:pPr>
        <w:pStyle w:val="3"/>
        <w:ind w:left="-426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kk-KZ"/>
        </w:rPr>
      </w:pPr>
    </w:p>
    <w:p w:rsidR="00F75FDA" w:rsidRPr="002F3A78" w:rsidRDefault="00F75FDA" w:rsidP="00F75FDA">
      <w:pPr>
        <w:rPr>
          <w:lang w:val="kk-KZ" w:eastAsia="ru-RU"/>
        </w:rPr>
      </w:pPr>
    </w:p>
    <w:p w:rsidR="00F75FDA" w:rsidRDefault="00F75FDA" w:rsidP="00F75FDA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 xml:space="preserve">05 декабря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11</w:t>
      </w:r>
      <w:r>
        <w:rPr>
          <w:rStyle w:val="a3"/>
          <w:sz w:val="28"/>
          <w:szCs w:val="28"/>
        </w:rPr>
        <w:t>:00 часов</w:t>
      </w:r>
    </w:p>
    <w:p w:rsidR="00F75FDA" w:rsidRDefault="00F75FDA" w:rsidP="00F75FDA">
      <w:pPr>
        <w:pStyle w:val="3"/>
        <w:ind w:left="0"/>
        <w:jc w:val="center"/>
        <w:rPr>
          <w:i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область,Таласский район, </w:t>
      </w:r>
      <w:r>
        <w:rPr>
          <w:i/>
          <w:sz w:val="28"/>
          <w:szCs w:val="28"/>
        </w:rPr>
        <w:t xml:space="preserve">город </w:t>
      </w:r>
      <w:r>
        <w:rPr>
          <w:i/>
          <w:sz w:val="28"/>
          <w:szCs w:val="28"/>
          <w:lang w:val="kk-KZ"/>
        </w:rPr>
        <w:t>Каратау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А.Молдагулова</w:t>
      </w:r>
      <w:r w:rsidRPr="00BE4D7C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>24</w:t>
      </w:r>
    </w:p>
    <w:p w:rsidR="00F75FDA" w:rsidRPr="00580174" w:rsidRDefault="00F75FDA" w:rsidP="00F75FDA">
      <w:pPr>
        <w:rPr>
          <w:lang w:val="kk-KZ" w:eastAsia="ru-RU"/>
        </w:rPr>
      </w:pPr>
    </w:p>
    <w:p w:rsidR="00F75FDA" w:rsidRPr="00580174" w:rsidRDefault="00F75FDA" w:rsidP="00F75FDA">
      <w:pPr>
        <w:rPr>
          <w:sz w:val="28"/>
          <w:szCs w:val="28"/>
          <w:lang w:val="kk-KZ" w:eastAsia="ru-RU"/>
        </w:rPr>
      </w:pPr>
    </w:p>
    <w:p w:rsidR="00F75FDA" w:rsidRPr="00580174" w:rsidRDefault="00F75FDA" w:rsidP="00F75FD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580174">
        <w:rPr>
          <w:rFonts w:ascii="Times New Roman" w:hAnsi="Times New Roman" w:cs="Times New Roman"/>
          <w:sz w:val="28"/>
          <w:szCs w:val="28"/>
          <w:lang w:val="kk-KZ"/>
        </w:rPr>
        <w:t>Айдашбеков Бауыржан Алиевич</w:t>
      </w:r>
    </w:p>
    <w:p w:rsidR="002A254E" w:rsidRDefault="002A254E">
      <w:bookmarkStart w:id="0" w:name="_GoBack"/>
      <w:bookmarkEnd w:id="0"/>
    </w:p>
    <w:sectPr w:rsidR="002A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5"/>
    <w:rsid w:val="00127893"/>
    <w:rsid w:val="001523C5"/>
    <w:rsid w:val="002A254E"/>
    <w:rsid w:val="005B3605"/>
    <w:rsid w:val="00F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6CE0-C1B8-4049-9F00-4628BB13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93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F75FD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5F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F75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2019-12-04T06:30:00Z</dcterms:created>
  <dcterms:modified xsi:type="dcterms:W3CDTF">2019-12-04T06:30:00Z</dcterms:modified>
</cp:coreProperties>
</file>