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A7" w:rsidRDefault="003522A7" w:rsidP="00293A96">
      <w:pPr>
        <w:pStyle w:val="3"/>
        <w:ind w:left="851"/>
        <w:jc w:val="center"/>
        <w:rPr>
          <w:sz w:val="28"/>
          <w:szCs w:val="28"/>
          <w:lang w:val="kk-KZ"/>
        </w:rPr>
      </w:pPr>
    </w:p>
    <w:p w:rsidR="00DB7D70" w:rsidRDefault="00DB7D70" w:rsidP="00293A96">
      <w:pPr>
        <w:pStyle w:val="3"/>
        <w:ind w:left="851"/>
        <w:jc w:val="center"/>
        <w:rPr>
          <w:sz w:val="28"/>
          <w:szCs w:val="28"/>
          <w:lang w:val="kk-KZ"/>
        </w:rPr>
      </w:pPr>
    </w:p>
    <w:p w:rsidR="00DB7D70" w:rsidRDefault="00DB7D70" w:rsidP="00293A96">
      <w:pPr>
        <w:pStyle w:val="3"/>
        <w:ind w:left="851"/>
        <w:jc w:val="center"/>
        <w:rPr>
          <w:sz w:val="28"/>
          <w:szCs w:val="28"/>
          <w:lang w:val="kk-KZ"/>
        </w:rPr>
      </w:pPr>
    </w:p>
    <w:p w:rsidR="005A6AD4" w:rsidRDefault="00FF1E23" w:rsidP="00293A96">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293A96" w:rsidRDefault="00FF1E23" w:rsidP="00293A96">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005A6AD4" w:rsidRPr="005A6AD4">
        <w:rPr>
          <w:bCs w:val="0"/>
          <w:lang w:val="kk-KZ"/>
        </w:rPr>
        <w:t xml:space="preserve"> </w:t>
      </w:r>
      <w:r w:rsidR="005A6AD4" w:rsidRPr="005A6AD4">
        <w:rPr>
          <w:bCs w:val="0"/>
          <w:sz w:val="28"/>
          <w:szCs w:val="28"/>
          <w:lang w:val="kk-KZ"/>
        </w:rPr>
        <w:t>осы  мемлекеттік</w:t>
      </w:r>
      <w:r w:rsidR="005A6AD4" w:rsidRPr="005A6AD4">
        <w:rPr>
          <w:bCs w:val="0"/>
          <w:lang w:val="kk-KZ"/>
        </w:rPr>
        <w:t xml:space="preserve"> </w:t>
      </w:r>
      <w:r w:rsidR="005A6AD4"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 xml:space="preserve">ынша конкурстық комиссиясының </w:t>
      </w:r>
      <w:r w:rsidR="00CA2F90">
        <w:rPr>
          <w:sz w:val="28"/>
          <w:szCs w:val="28"/>
          <w:lang w:val="kk-KZ"/>
        </w:rPr>
        <w:t>17.07</w:t>
      </w:r>
      <w:r w:rsidR="0064718B">
        <w:rPr>
          <w:sz w:val="28"/>
          <w:szCs w:val="28"/>
          <w:lang w:val="kk-KZ"/>
        </w:rPr>
        <w:t>.</w:t>
      </w:r>
      <w:r w:rsidR="005A6AD4">
        <w:rPr>
          <w:sz w:val="28"/>
          <w:szCs w:val="28"/>
          <w:lang w:val="kk-KZ"/>
        </w:rPr>
        <w:t xml:space="preserve"> </w:t>
      </w:r>
      <w:r w:rsidR="00DD1BC8">
        <w:rPr>
          <w:sz w:val="28"/>
          <w:szCs w:val="28"/>
          <w:lang w:val="kk-KZ"/>
        </w:rPr>
        <w:t>2018</w:t>
      </w:r>
      <w:r w:rsidR="0064718B">
        <w:rPr>
          <w:sz w:val="28"/>
          <w:szCs w:val="28"/>
          <w:lang w:val="kk-KZ"/>
        </w:rPr>
        <w:t xml:space="preserve"> жылғы</w:t>
      </w:r>
    </w:p>
    <w:p w:rsidR="004C089E" w:rsidRDefault="0064718B" w:rsidP="00B82A9A">
      <w:pPr>
        <w:pStyle w:val="3"/>
        <w:ind w:left="426"/>
        <w:jc w:val="center"/>
        <w:rPr>
          <w:sz w:val="28"/>
          <w:szCs w:val="28"/>
          <w:lang w:val="kk-KZ"/>
        </w:rPr>
      </w:pPr>
      <w:r>
        <w:rPr>
          <w:sz w:val="28"/>
          <w:szCs w:val="28"/>
          <w:lang w:val="kk-KZ"/>
        </w:rPr>
        <w:t xml:space="preserve"> №</w:t>
      </w:r>
      <w:r w:rsidR="005A6AD4">
        <w:rPr>
          <w:sz w:val="28"/>
          <w:szCs w:val="28"/>
          <w:lang w:val="kk-KZ"/>
        </w:rPr>
        <w:t xml:space="preserve"> </w:t>
      </w:r>
      <w:r w:rsidR="00CA2F90">
        <w:rPr>
          <w:sz w:val="28"/>
          <w:szCs w:val="28"/>
          <w:lang w:val="kk-KZ"/>
        </w:rPr>
        <w:t>61</w:t>
      </w:r>
      <w:r w:rsidR="00DD1BC8">
        <w:rPr>
          <w:sz w:val="28"/>
          <w:szCs w:val="28"/>
          <w:lang w:val="kk-KZ"/>
        </w:rPr>
        <w:t xml:space="preserve"> </w:t>
      </w:r>
      <w:r w:rsidR="00FF1E23" w:rsidRPr="00FF1E23">
        <w:rPr>
          <w:sz w:val="28"/>
          <w:szCs w:val="28"/>
          <w:lang w:val="kk-KZ"/>
        </w:rPr>
        <w:t>шешімімен конкурс комиссиясының оң қорытындысын</w:t>
      </w:r>
    </w:p>
    <w:p w:rsidR="000A3066" w:rsidRDefault="00FF1E23" w:rsidP="00B82A9A">
      <w:pPr>
        <w:pStyle w:val="3"/>
        <w:ind w:left="426"/>
        <w:jc w:val="center"/>
        <w:rPr>
          <w:sz w:val="28"/>
          <w:szCs w:val="28"/>
          <w:lang w:val="kk-KZ"/>
        </w:rPr>
      </w:pPr>
      <w:r w:rsidRPr="00FF1E23">
        <w:rPr>
          <w:sz w:val="28"/>
          <w:szCs w:val="28"/>
          <w:lang w:val="kk-KZ"/>
        </w:rPr>
        <w:t xml:space="preserve"> алған кандидат</w:t>
      </w:r>
      <w:r w:rsidR="004C089E">
        <w:rPr>
          <w:sz w:val="28"/>
          <w:szCs w:val="28"/>
          <w:lang w:val="kk-KZ"/>
        </w:rPr>
        <w:t>тар</w:t>
      </w:r>
      <w:r w:rsidRPr="00FF1E23">
        <w:rPr>
          <w:sz w:val="28"/>
          <w:szCs w:val="28"/>
          <w:lang w:val="kk-KZ"/>
        </w:rPr>
        <w:t xml:space="preserve"> </w:t>
      </w:r>
    </w:p>
    <w:p w:rsidR="00DB7D70" w:rsidRPr="00DB7D70" w:rsidRDefault="00DB7D70" w:rsidP="00DB7D70">
      <w:pPr>
        <w:rPr>
          <w:lang w:val="kk-KZ" w:eastAsia="ru-RU"/>
        </w:rPr>
      </w:pPr>
    </w:p>
    <w:p w:rsidR="003522A7" w:rsidRPr="003522A7" w:rsidRDefault="003522A7" w:rsidP="003522A7">
      <w:pPr>
        <w:rPr>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494"/>
        <w:gridCol w:w="3544"/>
      </w:tblGrid>
      <w:tr w:rsidR="000A3066" w:rsidRPr="00942994" w:rsidTr="00D16084">
        <w:tc>
          <w:tcPr>
            <w:tcW w:w="568" w:type="dxa"/>
          </w:tcPr>
          <w:p w:rsidR="000A3066" w:rsidRPr="002319FA" w:rsidRDefault="002319FA" w:rsidP="00834D4F">
            <w:pPr>
              <w:rPr>
                <w:rFonts w:ascii="Times New Roman" w:hAnsi="Times New Roman"/>
                <w:b/>
                <w:sz w:val="28"/>
                <w:szCs w:val="28"/>
              </w:rPr>
            </w:pPr>
            <w:r>
              <w:rPr>
                <w:rFonts w:ascii="Times New Roman" w:hAnsi="Times New Roman"/>
                <w:b/>
                <w:sz w:val="28"/>
                <w:szCs w:val="28"/>
              </w:rPr>
              <w:t>№</w:t>
            </w:r>
          </w:p>
        </w:tc>
        <w:tc>
          <w:tcPr>
            <w:tcW w:w="5494" w:type="dxa"/>
          </w:tcPr>
          <w:p w:rsidR="000A3066" w:rsidRPr="00942994" w:rsidRDefault="0061168F" w:rsidP="00834D4F">
            <w:pPr>
              <w:jc w:val="center"/>
              <w:rPr>
                <w:rFonts w:ascii="Times New Roman" w:hAnsi="Times New Roman"/>
                <w:b/>
                <w:sz w:val="28"/>
                <w:szCs w:val="28"/>
                <w:lang w:val="kk-KZ"/>
              </w:rPr>
            </w:pPr>
            <w:r>
              <w:rPr>
                <w:rFonts w:ascii="Times New Roman" w:hAnsi="Times New Roman"/>
                <w:b/>
                <w:sz w:val="28"/>
                <w:szCs w:val="28"/>
                <w:lang w:val="kk-KZ"/>
              </w:rPr>
              <w:t>Лауазымы</w:t>
            </w:r>
          </w:p>
          <w:p w:rsidR="000A3066" w:rsidRPr="00942994" w:rsidRDefault="000A3066" w:rsidP="00834D4F">
            <w:pPr>
              <w:jc w:val="center"/>
              <w:rPr>
                <w:rFonts w:ascii="Times New Roman" w:hAnsi="Times New Roman"/>
                <w:b/>
                <w:sz w:val="28"/>
                <w:szCs w:val="28"/>
                <w:lang w:val="kk-KZ"/>
              </w:rPr>
            </w:pPr>
          </w:p>
        </w:tc>
        <w:tc>
          <w:tcPr>
            <w:tcW w:w="3544" w:type="dxa"/>
          </w:tcPr>
          <w:p w:rsidR="000A3066" w:rsidRPr="00942994" w:rsidRDefault="002319FA" w:rsidP="00834D4F">
            <w:pPr>
              <w:jc w:val="center"/>
              <w:rPr>
                <w:rFonts w:ascii="Times New Roman" w:hAnsi="Times New Roman"/>
                <w:b/>
                <w:sz w:val="28"/>
                <w:szCs w:val="28"/>
                <w:lang w:val="kk-KZ"/>
              </w:rPr>
            </w:pPr>
            <w:r>
              <w:rPr>
                <w:rFonts w:ascii="Times New Roman" w:hAnsi="Times New Roman"/>
                <w:b/>
                <w:sz w:val="28"/>
                <w:szCs w:val="28"/>
                <w:lang w:val="kk-KZ"/>
              </w:rPr>
              <w:t>Т.А.Ж</w:t>
            </w:r>
          </w:p>
        </w:tc>
      </w:tr>
      <w:tr w:rsidR="00D16084" w:rsidRPr="00DD1BC8" w:rsidTr="00D16084">
        <w:trPr>
          <w:trHeight w:val="671"/>
        </w:trPr>
        <w:tc>
          <w:tcPr>
            <w:tcW w:w="568" w:type="dxa"/>
          </w:tcPr>
          <w:p w:rsidR="00CA2F90" w:rsidRDefault="00CA2F90" w:rsidP="00CA2F90">
            <w:pPr>
              <w:pStyle w:val="a4"/>
              <w:jc w:val="center"/>
              <w:rPr>
                <w:rFonts w:ascii="Times New Roman" w:hAnsi="Times New Roman" w:cs="Times New Roman"/>
                <w:sz w:val="28"/>
                <w:szCs w:val="28"/>
                <w:lang w:val="kk-KZ"/>
              </w:rPr>
            </w:pPr>
          </w:p>
          <w:p w:rsidR="00D16084" w:rsidRPr="00CA2F90" w:rsidRDefault="00DD1BC8" w:rsidP="00CA2F90">
            <w:pPr>
              <w:pStyle w:val="a4"/>
              <w:jc w:val="center"/>
              <w:rPr>
                <w:rFonts w:ascii="Times New Roman" w:hAnsi="Times New Roman" w:cs="Times New Roman"/>
                <w:sz w:val="28"/>
                <w:szCs w:val="28"/>
                <w:lang w:val="kk-KZ"/>
              </w:rPr>
            </w:pPr>
            <w:r w:rsidRPr="00CA2F90">
              <w:rPr>
                <w:rFonts w:ascii="Times New Roman" w:hAnsi="Times New Roman" w:cs="Times New Roman"/>
                <w:sz w:val="28"/>
                <w:szCs w:val="28"/>
                <w:lang w:val="kk-KZ"/>
              </w:rPr>
              <w:t>1</w:t>
            </w:r>
          </w:p>
        </w:tc>
        <w:tc>
          <w:tcPr>
            <w:tcW w:w="5494" w:type="dxa"/>
          </w:tcPr>
          <w:p w:rsidR="004C089E" w:rsidRPr="00CA2F90" w:rsidRDefault="004C089E" w:rsidP="00CA2F90">
            <w:pPr>
              <w:pStyle w:val="a4"/>
              <w:jc w:val="center"/>
              <w:rPr>
                <w:rFonts w:ascii="Times New Roman" w:eastAsiaTheme="minorEastAsia" w:hAnsi="Times New Roman" w:cs="Times New Roman"/>
                <w:sz w:val="28"/>
                <w:szCs w:val="28"/>
                <w:lang w:val="kk-KZ" w:eastAsia="ru-RU"/>
              </w:rPr>
            </w:pPr>
          </w:p>
          <w:p w:rsidR="00CA2F90" w:rsidRDefault="00CA2F90" w:rsidP="00CA2F90">
            <w:pPr>
              <w:pStyle w:val="a4"/>
              <w:jc w:val="center"/>
              <w:rPr>
                <w:rFonts w:ascii="Times New Roman" w:hAnsi="Times New Roman" w:cs="Times New Roman"/>
                <w:color w:val="000000"/>
                <w:sz w:val="28"/>
                <w:szCs w:val="28"/>
                <w:lang w:val="kk-KZ"/>
              </w:rPr>
            </w:pPr>
            <w:r w:rsidRPr="00CA2F90">
              <w:rPr>
                <w:rFonts w:ascii="Times New Roman" w:hAnsi="Times New Roman" w:cs="Times New Roman"/>
                <w:color w:val="000000"/>
                <w:sz w:val="28"/>
                <w:szCs w:val="28"/>
                <w:lang w:val="kk-KZ"/>
              </w:rPr>
              <w:t>Талдау және тәуекелдер басқармасы</w:t>
            </w:r>
            <w:r w:rsidRPr="00CA2F90">
              <w:rPr>
                <w:rFonts w:ascii="Times New Roman" w:hAnsi="Times New Roman" w:cs="Times New Roman"/>
                <w:sz w:val="28"/>
                <w:szCs w:val="28"/>
                <w:lang w:val="kk-KZ"/>
              </w:rPr>
              <w:t xml:space="preserve"> </w:t>
            </w:r>
            <w:r w:rsidRPr="00CA2F90">
              <w:rPr>
                <w:rFonts w:ascii="Times New Roman" w:hAnsi="Times New Roman" w:cs="Times New Roman"/>
                <w:color w:val="000000"/>
                <w:sz w:val="28"/>
                <w:szCs w:val="28"/>
                <w:lang w:val="kk-KZ"/>
              </w:rPr>
              <w:t xml:space="preserve">мемлекеттік кірістерді талдау </w:t>
            </w:r>
          </w:p>
          <w:p w:rsidR="00D16084" w:rsidRDefault="00CA2F90" w:rsidP="00CA2F90">
            <w:pPr>
              <w:pStyle w:val="a4"/>
              <w:jc w:val="center"/>
              <w:rPr>
                <w:rFonts w:ascii="Times New Roman" w:hAnsi="Times New Roman" w:cs="Times New Roman"/>
                <w:sz w:val="28"/>
                <w:szCs w:val="28"/>
                <w:lang w:val="kk-KZ"/>
              </w:rPr>
            </w:pPr>
            <w:r w:rsidRPr="00CA2F90">
              <w:rPr>
                <w:rFonts w:ascii="Times New Roman" w:hAnsi="Times New Roman" w:cs="Times New Roman"/>
                <w:color w:val="000000"/>
                <w:sz w:val="28"/>
                <w:szCs w:val="28"/>
                <w:lang w:val="kk-KZ"/>
              </w:rPr>
              <w:t>бөлімі</w:t>
            </w:r>
            <w:r w:rsidRPr="00CA2F90">
              <w:rPr>
                <w:rFonts w:ascii="Times New Roman" w:hAnsi="Times New Roman" w:cs="Times New Roman"/>
                <w:sz w:val="28"/>
                <w:szCs w:val="28"/>
                <w:lang w:val="kk-KZ"/>
              </w:rPr>
              <w:t>нің басшысы</w:t>
            </w:r>
          </w:p>
          <w:p w:rsidR="00CA2F90" w:rsidRPr="00CA2F90" w:rsidRDefault="00CA2F90" w:rsidP="00CA2F90">
            <w:pPr>
              <w:pStyle w:val="a4"/>
              <w:jc w:val="center"/>
              <w:rPr>
                <w:rFonts w:ascii="Times New Roman" w:hAnsi="Times New Roman" w:cs="Times New Roman"/>
                <w:sz w:val="28"/>
                <w:szCs w:val="28"/>
                <w:lang w:val="kk-KZ"/>
              </w:rPr>
            </w:pPr>
          </w:p>
        </w:tc>
        <w:tc>
          <w:tcPr>
            <w:tcW w:w="3544" w:type="dxa"/>
          </w:tcPr>
          <w:p w:rsidR="00CA2F90" w:rsidRDefault="00CA2F90" w:rsidP="00CA2F90">
            <w:pPr>
              <w:pStyle w:val="a4"/>
              <w:jc w:val="center"/>
              <w:rPr>
                <w:rFonts w:ascii="Times New Roman" w:eastAsiaTheme="minorEastAsia" w:hAnsi="Times New Roman" w:cs="Times New Roman"/>
                <w:sz w:val="28"/>
                <w:szCs w:val="28"/>
                <w:lang w:val="kk-KZ" w:eastAsia="ru-RU"/>
              </w:rPr>
            </w:pPr>
          </w:p>
          <w:p w:rsidR="00CA2F90" w:rsidRPr="00CA2F90" w:rsidRDefault="00CA2F90" w:rsidP="00CA2F90">
            <w:pPr>
              <w:pStyle w:val="a4"/>
              <w:jc w:val="center"/>
              <w:rPr>
                <w:rFonts w:ascii="Times New Roman" w:eastAsiaTheme="minorEastAsia" w:hAnsi="Times New Roman" w:cs="Times New Roman"/>
                <w:sz w:val="28"/>
                <w:szCs w:val="28"/>
                <w:lang w:val="kk-KZ" w:eastAsia="ru-RU"/>
              </w:rPr>
            </w:pPr>
            <w:r w:rsidRPr="00CA2F90">
              <w:rPr>
                <w:rFonts w:ascii="Times New Roman" w:eastAsiaTheme="minorEastAsia" w:hAnsi="Times New Roman" w:cs="Times New Roman"/>
                <w:sz w:val="28"/>
                <w:szCs w:val="28"/>
                <w:lang w:val="kk-KZ" w:eastAsia="ru-RU"/>
              </w:rPr>
              <w:t>Ибраев</w:t>
            </w:r>
          </w:p>
          <w:p w:rsidR="00CA2F90" w:rsidRPr="00CA2F90" w:rsidRDefault="00CA2F90" w:rsidP="00CA2F90">
            <w:pPr>
              <w:pStyle w:val="a4"/>
              <w:jc w:val="center"/>
              <w:rPr>
                <w:rFonts w:ascii="Times New Roman" w:eastAsiaTheme="minorEastAsia" w:hAnsi="Times New Roman" w:cs="Times New Roman"/>
                <w:b/>
                <w:sz w:val="28"/>
                <w:szCs w:val="28"/>
                <w:lang w:val="kk-KZ" w:eastAsia="ru-RU"/>
              </w:rPr>
            </w:pPr>
            <w:r w:rsidRPr="00CA2F90">
              <w:rPr>
                <w:rFonts w:ascii="Times New Roman" w:eastAsiaTheme="minorEastAsia" w:hAnsi="Times New Roman" w:cs="Times New Roman"/>
                <w:sz w:val="28"/>
                <w:szCs w:val="28"/>
                <w:lang w:val="kk-KZ" w:eastAsia="ru-RU"/>
              </w:rPr>
              <w:t>Жанбатис Тельжанович</w:t>
            </w:r>
          </w:p>
          <w:p w:rsidR="00DD1BC8" w:rsidRPr="00CA2F90" w:rsidRDefault="00DD1BC8" w:rsidP="00CA2F90">
            <w:pPr>
              <w:pStyle w:val="a4"/>
              <w:jc w:val="center"/>
              <w:rPr>
                <w:rFonts w:ascii="Times New Roman" w:hAnsi="Times New Roman" w:cs="Times New Roman"/>
                <w:sz w:val="28"/>
                <w:szCs w:val="28"/>
                <w:lang w:val="kk-KZ"/>
              </w:rPr>
            </w:pPr>
          </w:p>
        </w:tc>
      </w:tr>
      <w:tr w:rsidR="004C089E" w:rsidRPr="004C089E" w:rsidTr="00D16084">
        <w:trPr>
          <w:trHeight w:val="671"/>
        </w:trPr>
        <w:tc>
          <w:tcPr>
            <w:tcW w:w="568" w:type="dxa"/>
          </w:tcPr>
          <w:p w:rsidR="004C089E" w:rsidRPr="00CA2F90" w:rsidRDefault="004C089E" w:rsidP="00CA2F90">
            <w:pPr>
              <w:pStyle w:val="a4"/>
              <w:jc w:val="center"/>
              <w:rPr>
                <w:rFonts w:ascii="Times New Roman" w:hAnsi="Times New Roman" w:cs="Times New Roman"/>
                <w:sz w:val="28"/>
                <w:szCs w:val="28"/>
                <w:lang w:val="kk-KZ"/>
              </w:rPr>
            </w:pPr>
          </w:p>
          <w:p w:rsidR="004C089E" w:rsidRPr="00CA2F90" w:rsidRDefault="004C089E" w:rsidP="00CA2F90">
            <w:pPr>
              <w:pStyle w:val="a4"/>
              <w:jc w:val="center"/>
              <w:rPr>
                <w:rFonts w:ascii="Times New Roman" w:hAnsi="Times New Roman" w:cs="Times New Roman"/>
                <w:sz w:val="28"/>
                <w:szCs w:val="28"/>
                <w:lang w:val="kk-KZ"/>
              </w:rPr>
            </w:pPr>
            <w:r w:rsidRPr="00CA2F90">
              <w:rPr>
                <w:rFonts w:ascii="Times New Roman" w:hAnsi="Times New Roman" w:cs="Times New Roman"/>
                <w:sz w:val="28"/>
                <w:szCs w:val="28"/>
                <w:lang w:val="kk-KZ"/>
              </w:rPr>
              <w:t>2</w:t>
            </w:r>
          </w:p>
        </w:tc>
        <w:tc>
          <w:tcPr>
            <w:tcW w:w="5494" w:type="dxa"/>
          </w:tcPr>
          <w:p w:rsidR="00CA2F90" w:rsidRDefault="00CA2F90" w:rsidP="00CA2F90">
            <w:pPr>
              <w:pStyle w:val="a4"/>
              <w:jc w:val="center"/>
              <w:rPr>
                <w:rFonts w:ascii="Times New Roman" w:eastAsiaTheme="minorEastAsia" w:hAnsi="Times New Roman" w:cs="Times New Roman"/>
                <w:sz w:val="28"/>
                <w:szCs w:val="28"/>
                <w:lang w:val="kk-KZ" w:eastAsia="ru-RU"/>
              </w:rPr>
            </w:pPr>
          </w:p>
          <w:p w:rsidR="00CA2F90" w:rsidRPr="00CA2F90" w:rsidRDefault="00CA2F90" w:rsidP="00CA2F90">
            <w:pPr>
              <w:pStyle w:val="a4"/>
              <w:jc w:val="center"/>
              <w:rPr>
                <w:rFonts w:ascii="Times New Roman" w:eastAsiaTheme="minorEastAsia" w:hAnsi="Times New Roman" w:cs="Times New Roman"/>
                <w:sz w:val="28"/>
                <w:szCs w:val="28"/>
                <w:lang w:val="kk-KZ" w:eastAsia="ru-RU"/>
              </w:rPr>
            </w:pPr>
            <w:r w:rsidRPr="00CA2F90">
              <w:rPr>
                <w:rFonts w:ascii="Times New Roman" w:eastAsiaTheme="minorEastAsia" w:hAnsi="Times New Roman" w:cs="Times New Roman"/>
                <w:sz w:val="28"/>
                <w:szCs w:val="28"/>
                <w:lang w:val="kk-KZ" w:eastAsia="ru-RU"/>
              </w:rPr>
              <w:t>Заң басқармасының</w:t>
            </w:r>
          </w:p>
          <w:p w:rsidR="004C089E" w:rsidRDefault="00CA2F90" w:rsidP="00CA2F90">
            <w:pPr>
              <w:pStyle w:val="a4"/>
              <w:jc w:val="center"/>
              <w:rPr>
                <w:rFonts w:ascii="Times New Roman" w:eastAsiaTheme="minorEastAsia" w:hAnsi="Times New Roman" w:cs="Times New Roman"/>
                <w:sz w:val="28"/>
                <w:szCs w:val="28"/>
                <w:lang w:val="kk-KZ" w:eastAsia="ru-RU"/>
              </w:rPr>
            </w:pPr>
            <w:r w:rsidRPr="00CA2F90">
              <w:rPr>
                <w:rFonts w:ascii="Times New Roman" w:eastAsiaTheme="minorEastAsia" w:hAnsi="Times New Roman" w:cs="Times New Roman"/>
                <w:sz w:val="28"/>
                <w:szCs w:val="28"/>
                <w:lang w:val="kk-KZ" w:eastAsia="ru-RU"/>
              </w:rPr>
              <w:t>бас маманы</w:t>
            </w:r>
          </w:p>
          <w:p w:rsidR="00CA2F90" w:rsidRPr="00CA2F90" w:rsidRDefault="00CA2F90" w:rsidP="00CA2F90">
            <w:pPr>
              <w:pStyle w:val="a4"/>
              <w:jc w:val="center"/>
              <w:rPr>
                <w:rFonts w:ascii="Times New Roman" w:eastAsiaTheme="minorEastAsia" w:hAnsi="Times New Roman" w:cs="Times New Roman"/>
                <w:sz w:val="28"/>
                <w:szCs w:val="28"/>
                <w:lang w:val="kk-KZ" w:eastAsia="ru-RU"/>
              </w:rPr>
            </w:pPr>
          </w:p>
        </w:tc>
        <w:tc>
          <w:tcPr>
            <w:tcW w:w="3544" w:type="dxa"/>
          </w:tcPr>
          <w:p w:rsidR="00CA2F90" w:rsidRDefault="00CA2F90" w:rsidP="00CA2F90">
            <w:pPr>
              <w:pStyle w:val="a4"/>
              <w:jc w:val="center"/>
              <w:rPr>
                <w:rFonts w:ascii="Times New Roman" w:eastAsiaTheme="minorEastAsia" w:hAnsi="Times New Roman" w:cs="Times New Roman"/>
                <w:sz w:val="28"/>
                <w:szCs w:val="28"/>
                <w:lang w:val="kk-KZ" w:eastAsia="ru-RU"/>
              </w:rPr>
            </w:pPr>
          </w:p>
          <w:p w:rsidR="00CA2F90" w:rsidRPr="00CA2F90" w:rsidRDefault="00CA2F90" w:rsidP="00CA2F90">
            <w:pPr>
              <w:pStyle w:val="a4"/>
              <w:jc w:val="center"/>
              <w:rPr>
                <w:rFonts w:ascii="Times New Roman" w:eastAsiaTheme="minorEastAsia" w:hAnsi="Times New Roman" w:cs="Times New Roman"/>
                <w:sz w:val="28"/>
                <w:szCs w:val="28"/>
                <w:lang w:val="kk-KZ" w:eastAsia="ru-RU"/>
              </w:rPr>
            </w:pPr>
            <w:r w:rsidRPr="00CA2F90">
              <w:rPr>
                <w:rFonts w:ascii="Times New Roman" w:eastAsiaTheme="minorEastAsia" w:hAnsi="Times New Roman" w:cs="Times New Roman"/>
                <w:sz w:val="28"/>
                <w:szCs w:val="28"/>
                <w:lang w:val="kk-KZ" w:eastAsia="ru-RU"/>
              </w:rPr>
              <w:t>Усупбаева</w:t>
            </w:r>
          </w:p>
          <w:p w:rsidR="00CA2F90" w:rsidRPr="00CA2F90" w:rsidRDefault="00CA2F90" w:rsidP="00CA2F90">
            <w:pPr>
              <w:pStyle w:val="a4"/>
              <w:jc w:val="center"/>
              <w:rPr>
                <w:rFonts w:ascii="Times New Roman" w:eastAsiaTheme="minorEastAsia" w:hAnsi="Times New Roman" w:cs="Times New Roman"/>
                <w:sz w:val="28"/>
                <w:szCs w:val="28"/>
                <w:lang w:val="kk-KZ" w:eastAsia="ru-RU"/>
              </w:rPr>
            </w:pPr>
            <w:r w:rsidRPr="00CA2F90">
              <w:rPr>
                <w:rFonts w:ascii="Times New Roman" w:eastAsiaTheme="minorEastAsia" w:hAnsi="Times New Roman" w:cs="Times New Roman"/>
                <w:sz w:val="28"/>
                <w:szCs w:val="28"/>
                <w:lang w:val="kk-KZ" w:eastAsia="ru-RU"/>
              </w:rPr>
              <w:t>Тамара Нуралыевна</w:t>
            </w:r>
          </w:p>
          <w:p w:rsidR="00DB7D70" w:rsidRPr="00CA2F90" w:rsidRDefault="00DB7D70" w:rsidP="00CA2F90">
            <w:pPr>
              <w:pStyle w:val="a4"/>
              <w:jc w:val="center"/>
              <w:rPr>
                <w:rFonts w:ascii="Times New Roman" w:hAnsi="Times New Roman" w:cs="Times New Roman"/>
                <w:sz w:val="28"/>
                <w:szCs w:val="28"/>
                <w:lang w:val="kk-KZ"/>
              </w:rPr>
            </w:pPr>
          </w:p>
        </w:tc>
      </w:tr>
      <w:tr w:rsidR="004C089E" w:rsidRPr="00CA2F90" w:rsidTr="00D16084">
        <w:trPr>
          <w:trHeight w:val="671"/>
        </w:trPr>
        <w:tc>
          <w:tcPr>
            <w:tcW w:w="568" w:type="dxa"/>
          </w:tcPr>
          <w:p w:rsidR="004C089E" w:rsidRPr="00CA2F90" w:rsidRDefault="004C089E" w:rsidP="00CA2F90">
            <w:pPr>
              <w:pStyle w:val="a4"/>
              <w:jc w:val="center"/>
              <w:rPr>
                <w:rFonts w:ascii="Times New Roman" w:hAnsi="Times New Roman" w:cs="Times New Roman"/>
                <w:sz w:val="28"/>
                <w:szCs w:val="28"/>
                <w:lang w:val="kk-KZ"/>
              </w:rPr>
            </w:pPr>
          </w:p>
          <w:p w:rsidR="004C089E" w:rsidRPr="00CA2F90" w:rsidRDefault="004C089E" w:rsidP="00CA2F90">
            <w:pPr>
              <w:pStyle w:val="a4"/>
              <w:jc w:val="center"/>
              <w:rPr>
                <w:rFonts w:ascii="Times New Roman" w:hAnsi="Times New Roman" w:cs="Times New Roman"/>
                <w:sz w:val="28"/>
                <w:szCs w:val="28"/>
                <w:lang w:val="kk-KZ"/>
              </w:rPr>
            </w:pPr>
            <w:r w:rsidRPr="00CA2F90">
              <w:rPr>
                <w:rFonts w:ascii="Times New Roman" w:hAnsi="Times New Roman" w:cs="Times New Roman"/>
                <w:sz w:val="28"/>
                <w:szCs w:val="28"/>
                <w:lang w:val="kk-KZ"/>
              </w:rPr>
              <w:t>3</w:t>
            </w:r>
          </w:p>
        </w:tc>
        <w:tc>
          <w:tcPr>
            <w:tcW w:w="5494" w:type="dxa"/>
          </w:tcPr>
          <w:p w:rsidR="00CA2F90" w:rsidRPr="00CA2F90" w:rsidRDefault="00CA2F90" w:rsidP="00CA2F90">
            <w:pPr>
              <w:pStyle w:val="a4"/>
              <w:jc w:val="center"/>
              <w:rPr>
                <w:rFonts w:ascii="Times New Roman" w:eastAsia="Times New Roman" w:hAnsi="Times New Roman" w:cs="Times New Roman"/>
                <w:sz w:val="28"/>
                <w:szCs w:val="28"/>
                <w:lang w:val="kk-KZ" w:eastAsia="ru-RU"/>
              </w:rPr>
            </w:pPr>
          </w:p>
          <w:p w:rsidR="00CA2F90" w:rsidRDefault="00CA2F90" w:rsidP="00CA2F90">
            <w:pPr>
              <w:pStyle w:val="a4"/>
              <w:jc w:val="center"/>
              <w:rPr>
                <w:rFonts w:ascii="Times New Roman" w:eastAsia="Times New Roman" w:hAnsi="Times New Roman" w:cs="Times New Roman"/>
                <w:sz w:val="28"/>
                <w:szCs w:val="28"/>
                <w:lang w:val="kk-KZ" w:eastAsia="ru-RU"/>
              </w:rPr>
            </w:pPr>
            <w:r w:rsidRPr="00CA2F90">
              <w:rPr>
                <w:rFonts w:ascii="Times New Roman" w:eastAsia="Times New Roman" w:hAnsi="Times New Roman" w:cs="Times New Roman"/>
                <w:sz w:val="28"/>
                <w:szCs w:val="28"/>
                <w:lang w:val="kk-KZ" w:eastAsia="ru-RU"/>
              </w:rPr>
              <w:t xml:space="preserve">Аудит басқармасы №3 аудит бөлімінің </w:t>
            </w:r>
          </w:p>
          <w:p w:rsidR="00DB7D70" w:rsidRDefault="00CA2F90" w:rsidP="00CA2F90">
            <w:pPr>
              <w:pStyle w:val="a4"/>
              <w:jc w:val="center"/>
              <w:rPr>
                <w:rFonts w:ascii="Times New Roman" w:eastAsia="Times New Roman" w:hAnsi="Times New Roman" w:cs="Times New Roman"/>
                <w:sz w:val="28"/>
                <w:szCs w:val="28"/>
                <w:lang w:val="kk-KZ" w:eastAsia="ru-RU"/>
              </w:rPr>
            </w:pPr>
            <w:r w:rsidRPr="00CA2F90">
              <w:rPr>
                <w:rFonts w:ascii="Times New Roman" w:eastAsia="Times New Roman" w:hAnsi="Times New Roman" w:cs="Times New Roman"/>
                <w:sz w:val="28"/>
                <w:szCs w:val="28"/>
                <w:lang w:val="kk-KZ" w:eastAsia="ru-RU"/>
              </w:rPr>
              <w:t>бас маманы</w:t>
            </w:r>
          </w:p>
          <w:p w:rsidR="00CA2F90" w:rsidRPr="00CA2F90" w:rsidRDefault="00CA2F90" w:rsidP="00CA2F90">
            <w:pPr>
              <w:pStyle w:val="a4"/>
              <w:jc w:val="center"/>
              <w:rPr>
                <w:rFonts w:ascii="Times New Roman" w:eastAsiaTheme="minorEastAsia" w:hAnsi="Times New Roman" w:cs="Times New Roman"/>
                <w:sz w:val="28"/>
                <w:szCs w:val="28"/>
                <w:lang w:val="kk-KZ" w:eastAsia="ru-RU"/>
              </w:rPr>
            </w:pPr>
          </w:p>
        </w:tc>
        <w:tc>
          <w:tcPr>
            <w:tcW w:w="3544" w:type="dxa"/>
          </w:tcPr>
          <w:p w:rsidR="00CA2F90" w:rsidRDefault="00CA2F90" w:rsidP="00CA2F90">
            <w:pPr>
              <w:pStyle w:val="a4"/>
              <w:jc w:val="center"/>
              <w:rPr>
                <w:rFonts w:ascii="Times New Roman" w:hAnsi="Times New Roman" w:cs="Times New Roman"/>
                <w:sz w:val="28"/>
                <w:szCs w:val="28"/>
                <w:lang w:val="kk-KZ"/>
              </w:rPr>
            </w:pPr>
          </w:p>
          <w:p w:rsidR="004C089E" w:rsidRPr="00CA2F90" w:rsidRDefault="00CA2F90" w:rsidP="00CA2F90">
            <w:pPr>
              <w:pStyle w:val="a4"/>
              <w:jc w:val="center"/>
              <w:rPr>
                <w:rFonts w:ascii="Times New Roman" w:hAnsi="Times New Roman" w:cs="Times New Roman"/>
                <w:sz w:val="28"/>
                <w:szCs w:val="28"/>
                <w:lang w:val="kk-KZ"/>
              </w:rPr>
            </w:pPr>
            <w:r w:rsidRPr="00CA2F90">
              <w:rPr>
                <w:rFonts w:ascii="Times New Roman" w:hAnsi="Times New Roman" w:cs="Times New Roman"/>
                <w:sz w:val="28"/>
                <w:szCs w:val="28"/>
                <w:lang w:val="kk-KZ"/>
              </w:rPr>
              <w:t>Баймуханова Анар Сериковна</w:t>
            </w:r>
          </w:p>
        </w:tc>
      </w:tr>
    </w:tbl>
    <w:p w:rsidR="00B82A9A" w:rsidRDefault="00B82A9A" w:rsidP="00E13D98">
      <w:pPr>
        <w:pStyle w:val="3"/>
        <w:ind w:left="0"/>
        <w:jc w:val="center"/>
        <w:rPr>
          <w:sz w:val="28"/>
          <w:szCs w:val="26"/>
          <w:lang w:val="kk-KZ"/>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3522A7" w:rsidRDefault="003522A7" w:rsidP="009909E8">
      <w:pPr>
        <w:pStyle w:val="3"/>
        <w:ind w:left="0"/>
        <w:jc w:val="center"/>
        <w:rPr>
          <w:sz w:val="28"/>
          <w:szCs w:val="26"/>
          <w:lang w:val="kk-KZ"/>
        </w:rPr>
      </w:pPr>
    </w:p>
    <w:p w:rsidR="00DB7D70" w:rsidRDefault="00DB7D70" w:rsidP="002A3901">
      <w:pPr>
        <w:rPr>
          <w:lang w:val="kk-KZ" w:eastAsia="ru-RU"/>
        </w:rPr>
      </w:pPr>
    </w:p>
    <w:p w:rsidR="00A879C8" w:rsidRDefault="00A879C8" w:rsidP="002319FA">
      <w:pPr>
        <w:pStyle w:val="3"/>
        <w:ind w:left="851"/>
        <w:jc w:val="center"/>
        <w:rPr>
          <w:sz w:val="28"/>
          <w:szCs w:val="28"/>
          <w:lang w:val="kk-KZ"/>
        </w:rPr>
      </w:pPr>
    </w:p>
    <w:p w:rsidR="0095024C" w:rsidRDefault="0095024C" w:rsidP="002319FA">
      <w:pPr>
        <w:pStyle w:val="3"/>
        <w:ind w:left="851"/>
        <w:jc w:val="center"/>
        <w:rPr>
          <w:sz w:val="28"/>
          <w:szCs w:val="28"/>
          <w:lang w:val="kk-KZ"/>
        </w:rPr>
      </w:pPr>
    </w:p>
    <w:p w:rsidR="0095024C" w:rsidRDefault="0095024C" w:rsidP="002319FA">
      <w:pPr>
        <w:pStyle w:val="3"/>
        <w:ind w:left="851"/>
        <w:jc w:val="center"/>
        <w:rPr>
          <w:sz w:val="28"/>
          <w:szCs w:val="28"/>
          <w:lang w:val="kk-KZ"/>
        </w:rPr>
      </w:pPr>
    </w:p>
    <w:p w:rsidR="0095024C" w:rsidRDefault="0095024C" w:rsidP="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rPr>
        <w:t>Қазақстан Республикасы Қаржы министрлігі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Мемлекеттік кірістер комитеті Жамбыл облысы бойынша мемлекеттік кірістер департаменті</w:t>
      </w:r>
      <w:r w:rsidRPr="009502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Талас  ауданы бойынша мемлекеттік кірістер басқармасының  «Б» корпусының мемлекеттік бос әкімшілік лауазымдарына орналасу үшін </w:t>
      </w:r>
      <w:r>
        <w:rPr>
          <w:rFonts w:ascii="Times New Roman" w:hAnsi="Times New Roman" w:cs="Times New Roman"/>
          <w:b/>
          <w:sz w:val="28"/>
          <w:szCs w:val="28"/>
          <w:lang w:val="kk-KZ"/>
        </w:rPr>
        <w:t>жарияланған</w:t>
      </w:r>
      <w:r>
        <w:rPr>
          <w:rFonts w:ascii="Times New Roman" w:hAnsi="Times New Roman" w:cs="Times New Roman"/>
          <w:b/>
          <w:i/>
          <w:iCs/>
          <w:sz w:val="28"/>
          <w:szCs w:val="28"/>
          <w:lang w:val="kk-KZ"/>
        </w:rPr>
        <w:t xml:space="preserve"> </w:t>
      </w:r>
      <w:r>
        <w:rPr>
          <w:rFonts w:ascii="Times New Roman" w:hAnsi="Times New Roman" w:cs="Times New Roman"/>
          <w:b/>
          <w:sz w:val="28"/>
          <w:szCs w:val="28"/>
          <w:lang w:val="kk-KZ"/>
        </w:rPr>
        <w:t xml:space="preserve">мемлекеттік қызметшілері арасындағы  ішкі конкурс </w:t>
      </w:r>
      <w:r>
        <w:rPr>
          <w:rFonts w:ascii="Times New Roman" w:hAnsi="Times New Roman" w:cs="Times New Roman"/>
          <w:b/>
          <w:bCs/>
          <w:sz w:val="28"/>
          <w:szCs w:val="28"/>
          <w:lang w:val="kk-KZ"/>
        </w:rPr>
        <w:t xml:space="preserve">бойынша конкурстық </w:t>
      </w:r>
      <w:r>
        <w:rPr>
          <w:rFonts w:ascii="Times New Roman" w:hAnsi="Times New Roman" w:cs="Times New Roman"/>
          <w:b/>
          <w:bCs/>
          <w:sz w:val="28"/>
          <w:szCs w:val="28"/>
          <w:lang w:val="kk-KZ" w:eastAsia="ru-RU"/>
        </w:rPr>
        <w:t>комиссияның 17.07.2018 жылғы №6 хаттаманың шешімімен оң қорытындысын алған кандидат тізімі:</w:t>
      </w:r>
    </w:p>
    <w:p w:rsidR="0095024C" w:rsidRDefault="0095024C" w:rsidP="0095024C">
      <w:pPr>
        <w:spacing w:before="100" w:beforeAutospacing="1" w:after="0" w:line="240" w:lineRule="auto"/>
        <w:jc w:val="both"/>
        <w:rPr>
          <w:rFonts w:ascii="Times New Roman" w:hAnsi="Times New Roman" w:cs="Times New Roman"/>
          <w:sz w:val="28"/>
          <w:szCs w:val="28"/>
          <w:lang w:val="kk-KZ"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4076"/>
      </w:tblGrid>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Лауазымы </w:t>
            </w:r>
          </w:p>
        </w:tc>
        <w:tc>
          <w:tcPr>
            <w:tcW w:w="4076"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 xml:space="preserve">Т.А.Ж </w:t>
            </w:r>
          </w:p>
        </w:tc>
      </w:tr>
      <w:tr w:rsidR="0095024C" w:rsidTr="0095024C">
        <w:tc>
          <w:tcPr>
            <w:tcW w:w="534" w:type="dxa"/>
            <w:tcBorders>
              <w:top w:val="single" w:sz="4" w:space="0" w:color="auto"/>
              <w:left w:val="single" w:sz="4" w:space="0" w:color="auto"/>
              <w:bottom w:val="single" w:sz="4" w:space="0" w:color="auto"/>
              <w:right w:val="single" w:sz="4" w:space="0" w:color="auto"/>
            </w:tcBorders>
            <w:hideMark/>
          </w:tcPr>
          <w:p w:rsidR="0095024C" w:rsidRDefault="0095024C">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95024C" w:rsidRDefault="0095024C" w:rsidP="00D77A40">
            <w:pPr>
              <w:pStyle w:val="Standard"/>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rPr>
              <w:t xml:space="preserve">«Тіркеу, ақпараттарды қабылдау және өңдеу орталығы» бөлімінің басшысы </w:t>
            </w:r>
          </w:p>
        </w:tc>
        <w:tc>
          <w:tcPr>
            <w:tcW w:w="4076" w:type="dxa"/>
            <w:tcBorders>
              <w:top w:val="single" w:sz="4" w:space="0" w:color="auto"/>
              <w:left w:val="single" w:sz="4" w:space="0" w:color="auto"/>
              <w:bottom w:val="single" w:sz="4" w:space="0" w:color="auto"/>
              <w:right w:val="single" w:sz="4" w:space="0" w:color="auto"/>
            </w:tcBorders>
          </w:tcPr>
          <w:p w:rsidR="0095024C" w:rsidRDefault="0095024C">
            <w:pPr>
              <w:spacing w:before="100" w:beforeAutospacing="1"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Смаилов Ержан</w:t>
            </w:r>
          </w:p>
        </w:tc>
      </w:tr>
    </w:tbl>
    <w:p w:rsidR="0095024C" w:rsidRDefault="0095024C" w:rsidP="0095024C">
      <w:pPr>
        <w:spacing w:before="100" w:beforeAutospacing="1" w:after="0" w:line="240" w:lineRule="auto"/>
        <w:jc w:val="both"/>
        <w:rPr>
          <w:rFonts w:ascii="Times New Roman" w:hAnsi="Times New Roman" w:cs="Times New Roman"/>
          <w:sz w:val="28"/>
          <w:szCs w:val="28"/>
          <w:lang w:val="kk-KZ" w:eastAsia="ru-RU"/>
        </w:rPr>
      </w:pPr>
    </w:p>
    <w:p w:rsidR="00D77A40" w:rsidRDefault="00D77A40" w:rsidP="0095024C">
      <w:pPr>
        <w:spacing w:before="100" w:beforeAutospacing="1" w:after="0" w:line="240" w:lineRule="auto"/>
        <w:jc w:val="both"/>
        <w:rPr>
          <w:rFonts w:ascii="Times New Roman" w:hAnsi="Times New Roman" w:cs="Times New Roman"/>
          <w:sz w:val="28"/>
          <w:szCs w:val="28"/>
          <w:lang w:val="kk-KZ" w:eastAsia="ru-RU"/>
        </w:rPr>
      </w:pPr>
    </w:p>
    <w:p w:rsidR="00D77A40" w:rsidRDefault="00D77A40" w:rsidP="0095024C">
      <w:pPr>
        <w:spacing w:before="100" w:beforeAutospacing="1" w:after="0" w:line="240" w:lineRule="auto"/>
        <w:jc w:val="both"/>
        <w:rPr>
          <w:rFonts w:ascii="Times New Roman" w:hAnsi="Times New Roman" w:cs="Times New Roman"/>
          <w:sz w:val="28"/>
          <w:szCs w:val="28"/>
          <w:lang w:val="kk-KZ" w:eastAsia="ru-RU"/>
        </w:rPr>
      </w:pPr>
    </w:p>
    <w:p w:rsidR="00D77A40" w:rsidRDefault="00D77A40" w:rsidP="0095024C">
      <w:pPr>
        <w:spacing w:before="100" w:beforeAutospacing="1" w:after="0" w:line="240" w:lineRule="auto"/>
        <w:jc w:val="both"/>
        <w:rPr>
          <w:rFonts w:ascii="Times New Roman" w:hAnsi="Times New Roman" w:cs="Times New Roman"/>
          <w:sz w:val="28"/>
          <w:szCs w:val="28"/>
          <w:lang w:val="kk-KZ" w:eastAsia="ru-RU"/>
        </w:rPr>
      </w:pPr>
    </w:p>
    <w:p w:rsidR="0095024C" w:rsidRDefault="0095024C" w:rsidP="0095024C">
      <w:pPr>
        <w:pStyle w:val="3"/>
        <w:ind w:left="0"/>
        <w:rPr>
          <w:bCs w:val="0"/>
          <w:sz w:val="28"/>
          <w:szCs w:val="26"/>
          <w:lang w:val="en-US"/>
        </w:rPr>
      </w:pPr>
    </w:p>
    <w:p w:rsidR="0095024C" w:rsidRDefault="0095024C" w:rsidP="002319FA">
      <w:pPr>
        <w:pStyle w:val="3"/>
        <w:ind w:left="851"/>
        <w:jc w:val="center"/>
        <w:rPr>
          <w:sz w:val="28"/>
          <w:szCs w:val="28"/>
          <w:lang w:val="kk-KZ"/>
        </w:rPr>
      </w:pPr>
    </w:p>
    <w:p w:rsidR="00226D2B" w:rsidRDefault="00226D2B" w:rsidP="00226D2B">
      <w:pPr>
        <w:rPr>
          <w:lang w:val="kk-KZ" w:eastAsia="ru-RU"/>
        </w:rPr>
      </w:pPr>
    </w:p>
    <w:p w:rsidR="00226D2B" w:rsidRDefault="00226D2B" w:rsidP="00226D2B">
      <w:pPr>
        <w:rPr>
          <w:lang w:val="kk-KZ" w:eastAsia="ru-RU"/>
        </w:rPr>
      </w:pPr>
    </w:p>
    <w:p w:rsidR="00226D2B" w:rsidRDefault="00226D2B" w:rsidP="00226D2B">
      <w:pPr>
        <w:rPr>
          <w:lang w:val="kk-KZ" w:eastAsia="ru-RU"/>
        </w:rPr>
      </w:pPr>
    </w:p>
    <w:p w:rsidR="00226D2B" w:rsidRDefault="00226D2B" w:rsidP="00226D2B">
      <w:pPr>
        <w:rPr>
          <w:lang w:val="kk-KZ" w:eastAsia="ru-RU"/>
        </w:rPr>
      </w:pPr>
    </w:p>
    <w:p w:rsidR="00226D2B" w:rsidRDefault="00226D2B" w:rsidP="00226D2B">
      <w:pPr>
        <w:rPr>
          <w:lang w:val="kk-KZ" w:eastAsia="ru-RU"/>
        </w:rPr>
      </w:pPr>
    </w:p>
    <w:p w:rsidR="00226D2B" w:rsidRDefault="00226D2B" w:rsidP="00226D2B">
      <w:pPr>
        <w:rPr>
          <w:lang w:val="kk-KZ" w:eastAsia="ru-RU"/>
        </w:rPr>
      </w:pPr>
    </w:p>
    <w:p w:rsidR="00226D2B" w:rsidRPr="00226D2B" w:rsidRDefault="00226D2B" w:rsidP="00226D2B">
      <w:pPr>
        <w:rPr>
          <w:lang w:val="kk-KZ" w:eastAsia="ru-RU"/>
        </w:rPr>
      </w:pPr>
    </w:p>
    <w:p w:rsidR="0095024C" w:rsidRDefault="0095024C" w:rsidP="002319FA">
      <w:pPr>
        <w:pStyle w:val="3"/>
        <w:ind w:left="851"/>
        <w:jc w:val="center"/>
        <w:rPr>
          <w:sz w:val="28"/>
          <w:szCs w:val="28"/>
          <w:lang w:val="kk-KZ"/>
        </w:rPr>
      </w:pPr>
    </w:p>
    <w:p w:rsidR="0095024C" w:rsidRDefault="0095024C" w:rsidP="002319FA">
      <w:pPr>
        <w:pStyle w:val="3"/>
        <w:ind w:left="851"/>
        <w:jc w:val="center"/>
        <w:rPr>
          <w:sz w:val="28"/>
          <w:szCs w:val="28"/>
          <w:lang w:val="kk-KZ"/>
        </w:rPr>
      </w:pPr>
    </w:p>
    <w:p w:rsidR="00D77A40" w:rsidRDefault="00D77A40" w:rsidP="00D77A40">
      <w:pPr>
        <w:rPr>
          <w:lang w:val="kk-KZ" w:eastAsia="ru-RU"/>
        </w:rPr>
      </w:pPr>
    </w:p>
    <w:p w:rsidR="00D77A40" w:rsidRDefault="00D77A40" w:rsidP="00D77A40">
      <w:pPr>
        <w:rPr>
          <w:lang w:val="kk-KZ" w:eastAsia="ru-RU"/>
        </w:rPr>
      </w:pPr>
    </w:p>
    <w:p w:rsidR="00D77A40" w:rsidRDefault="00D77A40" w:rsidP="00D77A40">
      <w:pPr>
        <w:rPr>
          <w:lang w:val="kk-KZ" w:eastAsia="ru-RU"/>
        </w:rPr>
      </w:pPr>
    </w:p>
    <w:p w:rsidR="00D77A40" w:rsidRDefault="00D77A40" w:rsidP="00D77A40">
      <w:pPr>
        <w:rPr>
          <w:lang w:val="kk-KZ" w:eastAsia="ru-RU"/>
        </w:rPr>
      </w:pPr>
    </w:p>
    <w:p w:rsidR="00D77A40" w:rsidRDefault="00D77A40" w:rsidP="00D77A40">
      <w:pPr>
        <w:rPr>
          <w:lang w:val="kk-KZ" w:eastAsia="ru-RU"/>
        </w:rPr>
      </w:pPr>
    </w:p>
    <w:p w:rsidR="0095024C" w:rsidRDefault="0095024C" w:rsidP="002319FA">
      <w:pPr>
        <w:pStyle w:val="3"/>
        <w:ind w:left="851"/>
        <w:jc w:val="center"/>
        <w:rPr>
          <w:sz w:val="28"/>
          <w:szCs w:val="28"/>
          <w:lang w:val="kk-KZ"/>
        </w:rPr>
      </w:pPr>
    </w:p>
    <w:p w:rsidR="00D77A40" w:rsidRPr="00D77A40" w:rsidRDefault="00D77A40" w:rsidP="00D77A40">
      <w:pPr>
        <w:pStyle w:val="a4"/>
        <w:jc w:val="center"/>
        <w:rPr>
          <w:rFonts w:ascii="Times New Roman" w:hAnsi="Times New Roman"/>
          <w:b/>
          <w:sz w:val="28"/>
          <w:szCs w:val="28"/>
          <w:lang w:val="kk-KZ"/>
        </w:rPr>
      </w:pPr>
      <w:r w:rsidRPr="00D77A40">
        <w:rPr>
          <w:rFonts w:ascii="Times New Roman" w:hAnsi="Times New Roman"/>
          <w:b/>
          <w:sz w:val="28"/>
          <w:szCs w:val="28"/>
          <w:lang w:val="kk-KZ"/>
        </w:rPr>
        <w:t>Қазақстан Республикасы Қаржы министрлігінің</w:t>
      </w:r>
    </w:p>
    <w:p w:rsidR="00D77A40" w:rsidRPr="00D77A40" w:rsidRDefault="00D77A40" w:rsidP="00D77A40">
      <w:pPr>
        <w:keepNext/>
        <w:spacing w:after="0" w:line="240" w:lineRule="auto"/>
        <w:ind w:left="426"/>
        <w:jc w:val="center"/>
        <w:outlineLvl w:val="2"/>
        <w:rPr>
          <w:rFonts w:ascii="Times New Roman" w:eastAsia="Times New Roman" w:hAnsi="Times New Roman"/>
          <w:b/>
          <w:bCs/>
          <w:sz w:val="28"/>
          <w:szCs w:val="28"/>
          <w:lang w:val="kk-KZ"/>
        </w:rPr>
      </w:pPr>
      <w:r w:rsidRPr="00D77A40">
        <w:rPr>
          <w:rFonts w:ascii="Times New Roman" w:hAnsi="Times New Roman"/>
          <w:b/>
          <w:sz w:val="28"/>
          <w:szCs w:val="28"/>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осы мемлекеттік органдардың мемлекеттік қызметшілері арасындағы  ішкі конкурс бойынша конкурстық комиссиясының 17.07. 2018 жылғы №17 </w:t>
      </w:r>
      <w:r w:rsidRPr="00D77A40">
        <w:rPr>
          <w:rFonts w:ascii="Times New Roman" w:eastAsia="Times New Roman" w:hAnsi="Times New Roman"/>
          <w:b/>
          <w:bCs/>
          <w:sz w:val="28"/>
          <w:szCs w:val="28"/>
          <w:lang w:val="kk-KZ"/>
        </w:rPr>
        <w:t xml:space="preserve"> шешімімен конкурс комиссиясының оң қорытындысын алған үміткерлер </w:t>
      </w:r>
    </w:p>
    <w:p w:rsidR="00D77A40" w:rsidRPr="00D77A40" w:rsidRDefault="00D77A40" w:rsidP="00D77A40">
      <w:pPr>
        <w:keepNext/>
        <w:spacing w:after="0" w:line="240" w:lineRule="auto"/>
        <w:ind w:left="426"/>
        <w:jc w:val="center"/>
        <w:outlineLvl w:val="2"/>
        <w:rPr>
          <w:rFonts w:ascii="Times New Roman" w:eastAsia="Times New Roman" w:hAnsi="Times New Roman"/>
          <w:b/>
          <w:bCs/>
          <w:sz w:val="28"/>
          <w:szCs w:val="28"/>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D77A40" w:rsidRPr="00D77A40" w:rsidTr="00D77A40">
        <w:tc>
          <w:tcPr>
            <w:tcW w:w="568" w:type="dxa"/>
            <w:tcBorders>
              <w:top w:val="single" w:sz="4" w:space="0" w:color="auto"/>
              <w:left w:val="single" w:sz="4" w:space="0" w:color="auto"/>
              <w:bottom w:val="single" w:sz="4" w:space="0" w:color="auto"/>
              <w:right w:val="single" w:sz="4" w:space="0" w:color="auto"/>
            </w:tcBorders>
          </w:tcPr>
          <w:p w:rsidR="00D77A40" w:rsidRPr="00D77A40" w:rsidRDefault="00D77A40">
            <w:pPr>
              <w:rPr>
                <w:rFonts w:ascii="Times New Roman" w:hAnsi="Times New Roman"/>
                <w:b/>
                <w:sz w:val="28"/>
                <w:szCs w:val="28"/>
                <w:lang w:val="kk-KZ"/>
              </w:rPr>
            </w:pPr>
          </w:p>
        </w:tc>
        <w:tc>
          <w:tcPr>
            <w:tcW w:w="5069" w:type="dxa"/>
            <w:tcBorders>
              <w:top w:val="single" w:sz="4" w:space="0" w:color="auto"/>
              <w:left w:val="single" w:sz="4" w:space="0" w:color="auto"/>
              <w:bottom w:val="single" w:sz="4" w:space="0" w:color="auto"/>
              <w:right w:val="single" w:sz="4" w:space="0" w:color="auto"/>
            </w:tcBorders>
          </w:tcPr>
          <w:p w:rsidR="00D77A40" w:rsidRPr="00D77A40" w:rsidRDefault="00D77A40">
            <w:pPr>
              <w:jc w:val="center"/>
              <w:rPr>
                <w:rFonts w:ascii="Times New Roman" w:hAnsi="Times New Roman"/>
                <w:b/>
                <w:sz w:val="28"/>
                <w:szCs w:val="28"/>
                <w:lang w:val="kk-KZ"/>
              </w:rPr>
            </w:pPr>
          </w:p>
          <w:p w:rsidR="00D77A40" w:rsidRPr="00D77A40" w:rsidRDefault="00D77A40">
            <w:pPr>
              <w:jc w:val="center"/>
              <w:rPr>
                <w:rFonts w:ascii="Times New Roman" w:hAnsi="Times New Roman"/>
                <w:b/>
                <w:sz w:val="28"/>
                <w:szCs w:val="28"/>
                <w:lang w:val="kk-KZ"/>
              </w:rPr>
            </w:pPr>
            <w:r w:rsidRPr="00D77A40">
              <w:rPr>
                <w:rFonts w:ascii="Times New Roman" w:hAnsi="Times New Roman"/>
                <w:b/>
                <w:sz w:val="28"/>
                <w:szCs w:val="28"/>
                <w:lang w:val="kk-KZ"/>
              </w:rPr>
              <w:t>Лауазымы</w:t>
            </w:r>
          </w:p>
          <w:p w:rsidR="00D77A40" w:rsidRPr="00D77A40" w:rsidRDefault="00D77A40">
            <w:pPr>
              <w:jc w:val="center"/>
              <w:rPr>
                <w:rFonts w:ascii="Times New Roman" w:hAnsi="Times New Roman"/>
                <w:b/>
                <w:sz w:val="28"/>
                <w:szCs w:val="28"/>
                <w:lang w:val="kk-KZ"/>
              </w:rPr>
            </w:pPr>
          </w:p>
        </w:tc>
        <w:tc>
          <w:tcPr>
            <w:tcW w:w="3969" w:type="dxa"/>
            <w:tcBorders>
              <w:top w:val="single" w:sz="4" w:space="0" w:color="auto"/>
              <w:left w:val="single" w:sz="4" w:space="0" w:color="auto"/>
              <w:bottom w:val="single" w:sz="4" w:space="0" w:color="auto"/>
              <w:right w:val="single" w:sz="4" w:space="0" w:color="auto"/>
            </w:tcBorders>
          </w:tcPr>
          <w:p w:rsidR="00D77A40" w:rsidRPr="00D77A40" w:rsidRDefault="00D77A40">
            <w:pPr>
              <w:jc w:val="center"/>
              <w:rPr>
                <w:rFonts w:ascii="Times New Roman" w:hAnsi="Times New Roman"/>
                <w:b/>
                <w:sz w:val="28"/>
                <w:szCs w:val="28"/>
                <w:lang w:val="kk-KZ"/>
              </w:rPr>
            </w:pPr>
          </w:p>
          <w:p w:rsidR="00D77A40" w:rsidRPr="00D77A40" w:rsidRDefault="00D77A40">
            <w:pPr>
              <w:jc w:val="center"/>
              <w:rPr>
                <w:rFonts w:ascii="Times New Roman" w:hAnsi="Times New Roman"/>
                <w:b/>
                <w:sz w:val="28"/>
                <w:szCs w:val="28"/>
                <w:lang w:val="kk-KZ"/>
              </w:rPr>
            </w:pPr>
            <w:r w:rsidRPr="00D77A40">
              <w:rPr>
                <w:rFonts w:ascii="Times New Roman" w:hAnsi="Times New Roman"/>
                <w:b/>
                <w:sz w:val="28"/>
                <w:szCs w:val="28"/>
                <w:lang w:val="kk-KZ"/>
              </w:rPr>
              <w:t>ФИО</w:t>
            </w:r>
          </w:p>
        </w:tc>
      </w:tr>
      <w:tr w:rsidR="00D77A40" w:rsidRPr="00D77A40" w:rsidTr="00D77A40">
        <w:trPr>
          <w:trHeight w:val="552"/>
        </w:trPr>
        <w:tc>
          <w:tcPr>
            <w:tcW w:w="568" w:type="dxa"/>
            <w:tcBorders>
              <w:top w:val="single" w:sz="4" w:space="0" w:color="auto"/>
              <w:left w:val="single" w:sz="4" w:space="0" w:color="auto"/>
              <w:bottom w:val="single" w:sz="4" w:space="0" w:color="auto"/>
              <w:right w:val="single" w:sz="4" w:space="0" w:color="auto"/>
            </w:tcBorders>
            <w:hideMark/>
          </w:tcPr>
          <w:p w:rsidR="00D77A40" w:rsidRPr="00D77A40" w:rsidRDefault="00D77A40" w:rsidP="00D77A40">
            <w:pPr>
              <w:jc w:val="center"/>
              <w:rPr>
                <w:rFonts w:ascii="Times New Roman" w:eastAsiaTheme="minorEastAsia" w:hAnsi="Times New Roman"/>
                <w:sz w:val="28"/>
                <w:szCs w:val="28"/>
                <w:lang w:val="kk-KZ" w:eastAsia="ru-RU"/>
              </w:rPr>
            </w:pPr>
            <w:r w:rsidRPr="00D77A40">
              <w:rPr>
                <w:rFonts w:ascii="Times New Roman" w:eastAsiaTheme="minorEastAsia" w:hAnsi="Times New Roman"/>
                <w:sz w:val="28"/>
                <w:szCs w:val="28"/>
                <w:lang w:val="kk-KZ" w:eastAsia="ru-RU"/>
              </w:rPr>
              <w:t>1</w:t>
            </w:r>
          </w:p>
        </w:tc>
        <w:tc>
          <w:tcPr>
            <w:tcW w:w="5069" w:type="dxa"/>
            <w:tcBorders>
              <w:top w:val="single" w:sz="4" w:space="0" w:color="auto"/>
              <w:left w:val="single" w:sz="4" w:space="0" w:color="auto"/>
              <w:bottom w:val="single" w:sz="4" w:space="0" w:color="auto"/>
              <w:right w:val="single" w:sz="4" w:space="0" w:color="auto"/>
            </w:tcBorders>
            <w:hideMark/>
          </w:tcPr>
          <w:p w:rsidR="00D77A40" w:rsidRDefault="00D77A40" w:rsidP="00D77A40">
            <w:pPr>
              <w:jc w:val="center"/>
              <w:rPr>
                <w:rFonts w:ascii="Times New Roman" w:eastAsiaTheme="minorEastAsia" w:hAnsi="Times New Roman"/>
                <w:sz w:val="28"/>
                <w:szCs w:val="28"/>
                <w:lang w:val="kk-KZ" w:eastAsia="ru-RU"/>
              </w:rPr>
            </w:pPr>
            <w:r w:rsidRPr="00D77A40">
              <w:rPr>
                <w:rFonts w:ascii="Times New Roman" w:eastAsiaTheme="minorEastAsia" w:hAnsi="Times New Roman"/>
                <w:sz w:val="28"/>
                <w:szCs w:val="28"/>
                <w:lang w:val="kk-KZ" w:eastAsia="ru-RU"/>
              </w:rPr>
              <w:t>«Тіркеу, ақпараттарды қабылдау және өңдеу орталығы» бөлімінің бас маманы</w:t>
            </w:r>
          </w:p>
          <w:p w:rsidR="00D77A40" w:rsidRPr="00D77A40" w:rsidRDefault="00D77A40" w:rsidP="00D77A40">
            <w:pPr>
              <w:jc w:val="center"/>
              <w:rPr>
                <w:rFonts w:ascii="Times New Roman" w:eastAsiaTheme="minorEastAsia" w:hAnsi="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hideMark/>
          </w:tcPr>
          <w:p w:rsidR="00D77A40" w:rsidRPr="00D77A40" w:rsidRDefault="00D77A40" w:rsidP="00D77A40">
            <w:pPr>
              <w:jc w:val="center"/>
              <w:rPr>
                <w:rFonts w:ascii="Times New Roman" w:eastAsiaTheme="minorEastAsia" w:hAnsi="Times New Roman"/>
                <w:sz w:val="28"/>
                <w:szCs w:val="28"/>
                <w:lang w:val="kk-KZ" w:eastAsia="ru-RU"/>
              </w:rPr>
            </w:pPr>
            <w:r w:rsidRPr="00D77A40">
              <w:rPr>
                <w:rFonts w:ascii="Times New Roman" w:hAnsi="Times New Roman"/>
                <w:sz w:val="28"/>
                <w:szCs w:val="28"/>
                <w:lang w:val="kk-KZ"/>
              </w:rPr>
              <w:t>Байгулов Улан Калыхулы</w:t>
            </w:r>
          </w:p>
        </w:tc>
      </w:tr>
      <w:tr w:rsidR="00D77A40" w:rsidRPr="00D77A40" w:rsidTr="00D77A40">
        <w:trPr>
          <w:trHeight w:val="552"/>
        </w:trPr>
        <w:tc>
          <w:tcPr>
            <w:tcW w:w="568" w:type="dxa"/>
            <w:tcBorders>
              <w:top w:val="single" w:sz="4" w:space="0" w:color="auto"/>
              <w:left w:val="single" w:sz="4" w:space="0" w:color="auto"/>
              <w:bottom w:val="single" w:sz="4" w:space="0" w:color="auto"/>
              <w:right w:val="single" w:sz="4" w:space="0" w:color="auto"/>
            </w:tcBorders>
            <w:hideMark/>
          </w:tcPr>
          <w:p w:rsidR="00D77A40" w:rsidRPr="00D77A40" w:rsidRDefault="00D77A40" w:rsidP="00D77A40">
            <w:pPr>
              <w:jc w:val="center"/>
              <w:rPr>
                <w:rFonts w:ascii="Times New Roman" w:eastAsiaTheme="minorEastAsia" w:hAnsi="Times New Roman"/>
                <w:sz w:val="28"/>
                <w:szCs w:val="28"/>
                <w:lang w:val="kk-KZ" w:eastAsia="ru-RU"/>
              </w:rPr>
            </w:pPr>
            <w:r w:rsidRPr="00D77A40">
              <w:rPr>
                <w:rFonts w:ascii="Times New Roman" w:eastAsiaTheme="minorEastAsia" w:hAnsi="Times New Roman"/>
                <w:sz w:val="28"/>
                <w:szCs w:val="28"/>
                <w:lang w:val="kk-KZ" w:eastAsia="ru-RU"/>
              </w:rPr>
              <w:t>2</w:t>
            </w:r>
          </w:p>
        </w:tc>
        <w:tc>
          <w:tcPr>
            <w:tcW w:w="5069" w:type="dxa"/>
            <w:tcBorders>
              <w:top w:val="single" w:sz="4" w:space="0" w:color="auto"/>
              <w:left w:val="single" w:sz="4" w:space="0" w:color="auto"/>
              <w:bottom w:val="single" w:sz="4" w:space="0" w:color="auto"/>
              <w:right w:val="single" w:sz="4" w:space="0" w:color="auto"/>
            </w:tcBorders>
            <w:hideMark/>
          </w:tcPr>
          <w:p w:rsidR="00D77A40" w:rsidRPr="00D77A40" w:rsidRDefault="00D77A40" w:rsidP="00D77A40">
            <w:pPr>
              <w:jc w:val="center"/>
              <w:rPr>
                <w:rFonts w:ascii="Times New Roman" w:eastAsiaTheme="minorEastAsia" w:hAnsi="Times New Roman"/>
                <w:sz w:val="28"/>
                <w:szCs w:val="28"/>
                <w:lang w:val="kk-KZ" w:eastAsia="ru-RU"/>
              </w:rPr>
            </w:pPr>
            <w:r w:rsidRPr="00D77A40">
              <w:rPr>
                <w:rFonts w:ascii="Times New Roman" w:hAnsi="Times New Roman"/>
                <w:sz w:val="28"/>
                <w:szCs w:val="28"/>
                <w:lang w:val="kk-KZ"/>
              </w:rPr>
              <w:t>Салықтық әкімшілендіру және мәжбүрлеп өндіру бөлімінің бас маманы</w:t>
            </w:r>
          </w:p>
        </w:tc>
        <w:tc>
          <w:tcPr>
            <w:tcW w:w="3969" w:type="dxa"/>
            <w:tcBorders>
              <w:top w:val="single" w:sz="4" w:space="0" w:color="auto"/>
              <w:left w:val="single" w:sz="4" w:space="0" w:color="auto"/>
              <w:bottom w:val="single" w:sz="4" w:space="0" w:color="auto"/>
              <w:right w:val="single" w:sz="4" w:space="0" w:color="auto"/>
            </w:tcBorders>
            <w:hideMark/>
          </w:tcPr>
          <w:p w:rsidR="00D77A40" w:rsidRPr="00D77A40" w:rsidRDefault="00D77A40" w:rsidP="00D77A40">
            <w:pPr>
              <w:jc w:val="center"/>
              <w:rPr>
                <w:rFonts w:ascii="Times New Roman" w:eastAsiaTheme="minorEastAsia" w:hAnsi="Times New Roman"/>
                <w:sz w:val="28"/>
                <w:szCs w:val="28"/>
                <w:lang w:val="kk-KZ" w:eastAsia="ru-RU"/>
              </w:rPr>
            </w:pPr>
            <w:r w:rsidRPr="00D77A40">
              <w:rPr>
                <w:rFonts w:ascii="Times New Roman" w:hAnsi="Times New Roman"/>
                <w:sz w:val="28"/>
                <w:szCs w:val="28"/>
                <w:lang w:val="kk-KZ"/>
              </w:rPr>
              <w:t>Абдраимов Арман Болганбекұлы</w:t>
            </w:r>
          </w:p>
        </w:tc>
      </w:tr>
    </w:tbl>
    <w:p w:rsidR="00D77A40" w:rsidRPr="00D77A40" w:rsidRDefault="00D77A40" w:rsidP="00D77A40">
      <w:pPr>
        <w:pStyle w:val="a4"/>
        <w:jc w:val="center"/>
        <w:rPr>
          <w:rFonts w:ascii="Times New Roman" w:eastAsia="Calibri" w:hAnsi="Times New Roman" w:cs="Times New Roman"/>
          <w:b/>
          <w:sz w:val="28"/>
          <w:szCs w:val="28"/>
          <w:lang w:val="kk-KZ"/>
        </w:rPr>
      </w:pPr>
    </w:p>
    <w:p w:rsidR="00D77A40" w:rsidRPr="00D77A40" w:rsidRDefault="00D77A40" w:rsidP="00D77A40">
      <w:pPr>
        <w:pStyle w:val="a4"/>
        <w:jc w:val="center"/>
        <w:rPr>
          <w:rFonts w:ascii="Times New Roman" w:hAnsi="Times New Roman"/>
          <w:b/>
          <w:sz w:val="28"/>
          <w:szCs w:val="28"/>
          <w:lang w:val="kk-KZ"/>
        </w:rPr>
      </w:pPr>
    </w:p>
    <w:p w:rsidR="00D77A40" w:rsidRDefault="00D77A40" w:rsidP="00D77A40">
      <w:pPr>
        <w:pStyle w:val="a4"/>
        <w:jc w:val="center"/>
        <w:rPr>
          <w:rFonts w:ascii="Times New Roman" w:hAnsi="Times New Roman"/>
          <w:b/>
          <w:sz w:val="28"/>
          <w:szCs w:val="28"/>
          <w:lang w:val="kk-KZ"/>
        </w:rPr>
      </w:pPr>
    </w:p>
    <w:p w:rsidR="00226D2B" w:rsidRDefault="00226D2B" w:rsidP="00D77A40">
      <w:pPr>
        <w:pStyle w:val="a4"/>
        <w:jc w:val="center"/>
        <w:rPr>
          <w:rFonts w:ascii="Times New Roman" w:hAnsi="Times New Roman"/>
          <w:b/>
          <w:sz w:val="28"/>
          <w:szCs w:val="28"/>
          <w:lang w:val="kk-KZ"/>
        </w:rPr>
      </w:pPr>
    </w:p>
    <w:p w:rsidR="00226D2B" w:rsidRPr="00226D2B" w:rsidRDefault="00226D2B" w:rsidP="00226D2B">
      <w:pPr>
        <w:rPr>
          <w:lang w:val="kk-KZ"/>
        </w:rPr>
      </w:pPr>
    </w:p>
    <w:p w:rsidR="00226D2B" w:rsidRPr="00226D2B" w:rsidRDefault="00226D2B" w:rsidP="00226D2B">
      <w:pPr>
        <w:rPr>
          <w:lang w:val="kk-KZ"/>
        </w:rPr>
      </w:pPr>
    </w:p>
    <w:p w:rsidR="00226D2B" w:rsidRPr="00226D2B" w:rsidRDefault="00226D2B" w:rsidP="00226D2B">
      <w:pPr>
        <w:rPr>
          <w:lang w:val="kk-KZ"/>
        </w:rPr>
      </w:pPr>
    </w:p>
    <w:p w:rsidR="00226D2B" w:rsidRPr="00226D2B" w:rsidRDefault="00226D2B" w:rsidP="00226D2B">
      <w:pPr>
        <w:rPr>
          <w:lang w:val="kk-KZ"/>
        </w:rPr>
      </w:pPr>
    </w:p>
    <w:p w:rsidR="00226D2B" w:rsidRPr="00226D2B" w:rsidRDefault="00226D2B" w:rsidP="00226D2B">
      <w:pPr>
        <w:rPr>
          <w:lang w:val="kk-KZ"/>
        </w:rPr>
      </w:pPr>
    </w:p>
    <w:p w:rsidR="00226D2B" w:rsidRPr="00226D2B" w:rsidRDefault="00226D2B" w:rsidP="00226D2B">
      <w:pPr>
        <w:rPr>
          <w:lang w:val="kk-KZ"/>
        </w:rPr>
      </w:pPr>
    </w:p>
    <w:p w:rsidR="00226D2B" w:rsidRPr="00226D2B" w:rsidRDefault="00226D2B" w:rsidP="00226D2B">
      <w:pPr>
        <w:rPr>
          <w:lang w:val="kk-KZ"/>
        </w:rPr>
      </w:pPr>
    </w:p>
    <w:p w:rsidR="00226D2B" w:rsidRPr="00226D2B" w:rsidRDefault="00226D2B" w:rsidP="00226D2B">
      <w:pPr>
        <w:rPr>
          <w:lang w:val="kk-KZ"/>
        </w:rPr>
      </w:pPr>
    </w:p>
    <w:p w:rsidR="00226D2B" w:rsidRDefault="00226D2B" w:rsidP="00226D2B">
      <w:pPr>
        <w:rPr>
          <w:lang w:val="kk-KZ"/>
        </w:rPr>
      </w:pPr>
    </w:p>
    <w:p w:rsidR="0095024C" w:rsidRDefault="00226D2B" w:rsidP="00226D2B">
      <w:pPr>
        <w:tabs>
          <w:tab w:val="left" w:pos="3070"/>
        </w:tabs>
        <w:rPr>
          <w:sz w:val="28"/>
          <w:szCs w:val="28"/>
          <w:lang w:val="kk-KZ"/>
        </w:rPr>
      </w:pPr>
      <w:r>
        <w:rPr>
          <w:lang w:val="kk-KZ"/>
        </w:rPr>
        <w:tab/>
      </w:r>
      <w:bookmarkStart w:id="0" w:name="_GoBack"/>
      <w:bookmarkEnd w:id="0"/>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0A3066"/>
    <w:rsid w:val="000147B4"/>
    <w:rsid w:val="00057400"/>
    <w:rsid w:val="000642F1"/>
    <w:rsid w:val="00082C95"/>
    <w:rsid w:val="00096D9A"/>
    <w:rsid w:val="000A3066"/>
    <w:rsid w:val="000B20C7"/>
    <w:rsid w:val="0016664A"/>
    <w:rsid w:val="001B46E1"/>
    <w:rsid w:val="001C0C4C"/>
    <w:rsid w:val="001D0541"/>
    <w:rsid w:val="001F51A1"/>
    <w:rsid w:val="00226D2B"/>
    <w:rsid w:val="002319FA"/>
    <w:rsid w:val="00253207"/>
    <w:rsid w:val="0026302C"/>
    <w:rsid w:val="00293A96"/>
    <w:rsid w:val="002A3901"/>
    <w:rsid w:val="002D1E87"/>
    <w:rsid w:val="002E547D"/>
    <w:rsid w:val="002F39F5"/>
    <w:rsid w:val="003366AF"/>
    <w:rsid w:val="00346E27"/>
    <w:rsid w:val="003522A7"/>
    <w:rsid w:val="003529D1"/>
    <w:rsid w:val="00363175"/>
    <w:rsid w:val="00391DA7"/>
    <w:rsid w:val="00395E79"/>
    <w:rsid w:val="003A1011"/>
    <w:rsid w:val="003F2BE9"/>
    <w:rsid w:val="004404F1"/>
    <w:rsid w:val="004967BB"/>
    <w:rsid w:val="004A40CD"/>
    <w:rsid w:val="004C089E"/>
    <w:rsid w:val="00535A7F"/>
    <w:rsid w:val="0058296B"/>
    <w:rsid w:val="005959FB"/>
    <w:rsid w:val="005A6AD4"/>
    <w:rsid w:val="005E482E"/>
    <w:rsid w:val="0061168F"/>
    <w:rsid w:val="00633BA5"/>
    <w:rsid w:val="0064718B"/>
    <w:rsid w:val="0065678E"/>
    <w:rsid w:val="006801FB"/>
    <w:rsid w:val="00694445"/>
    <w:rsid w:val="006D69B1"/>
    <w:rsid w:val="0070410E"/>
    <w:rsid w:val="00732B90"/>
    <w:rsid w:val="00764F28"/>
    <w:rsid w:val="00772A84"/>
    <w:rsid w:val="007C7095"/>
    <w:rsid w:val="007E7C5A"/>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A44D8B"/>
    <w:rsid w:val="00A53720"/>
    <w:rsid w:val="00A7543F"/>
    <w:rsid w:val="00A879C8"/>
    <w:rsid w:val="00AD2D67"/>
    <w:rsid w:val="00AF2D56"/>
    <w:rsid w:val="00B11807"/>
    <w:rsid w:val="00B40A14"/>
    <w:rsid w:val="00B54311"/>
    <w:rsid w:val="00B82A9A"/>
    <w:rsid w:val="00C03BB3"/>
    <w:rsid w:val="00C16386"/>
    <w:rsid w:val="00CA2F90"/>
    <w:rsid w:val="00CA6B47"/>
    <w:rsid w:val="00CD3849"/>
    <w:rsid w:val="00CE7B82"/>
    <w:rsid w:val="00D16084"/>
    <w:rsid w:val="00D73F21"/>
    <w:rsid w:val="00D77A40"/>
    <w:rsid w:val="00D8406D"/>
    <w:rsid w:val="00D95401"/>
    <w:rsid w:val="00DB7D70"/>
    <w:rsid w:val="00DD1BC8"/>
    <w:rsid w:val="00DF3A83"/>
    <w:rsid w:val="00E13D98"/>
    <w:rsid w:val="00E90522"/>
    <w:rsid w:val="00F15E8E"/>
    <w:rsid w:val="00F510E9"/>
    <w:rsid w:val="00F54C7B"/>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6F72"/>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link w:val="a5"/>
    <w:uiPriority w:val="1"/>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3</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Сейдазым Айгерим Бекбосынкыз</cp:lastModifiedBy>
  <cp:revision>94</cp:revision>
  <cp:lastPrinted>2018-06-05T12:36:00Z</cp:lastPrinted>
  <dcterms:created xsi:type="dcterms:W3CDTF">2016-09-30T06:38:00Z</dcterms:created>
  <dcterms:modified xsi:type="dcterms:W3CDTF">2018-07-18T09:37:00Z</dcterms:modified>
</cp:coreProperties>
</file>