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72C4E" w:rsidTr="00772C4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72C4E" w:rsidRDefault="00772C4E" w:rsidP="00FF1E23">
            <w:pPr>
              <w:pStyle w:val="3"/>
              <w:ind w:left="0"/>
              <w:jc w:val="center"/>
              <w:rPr>
                <w:b w:val="0"/>
                <w:color w:val="0C0000"/>
                <w:szCs w:val="28"/>
                <w:lang w:val="kk-KZ"/>
              </w:rPr>
            </w:pPr>
            <w:bookmarkStart w:id="0" w:name="_GoBack"/>
            <w:bookmarkEnd w:id="0"/>
            <w:r>
              <w:rPr>
                <w:b w:val="0"/>
                <w:color w:val="0C0000"/>
                <w:szCs w:val="28"/>
                <w:lang w:val="kk-KZ"/>
              </w:rPr>
              <w:t>11.12.2017-ғы № 1632 шығыс хаты</w:t>
            </w:r>
          </w:p>
          <w:p w:rsidR="00772C4E" w:rsidRPr="00772C4E" w:rsidRDefault="00772C4E" w:rsidP="00FF1E23">
            <w:pPr>
              <w:pStyle w:val="3"/>
              <w:ind w:left="0"/>
              <w:jc w:val="center"/>
              <w:rPr>
                <w:b w:val="0"/>
                <w:color w:val="0C0000"/>
                <w:szCs w:val="28"/>
                <w:lang w:val="kk-KZ"/>
              </w:rPr>
            </w:pPr>
            <w:r>
              <w:rPr>
                <w:b w:val="0"/>
                <w:color w:val="0C0000"/>
                <w:szCs w:val="28"/>
                <w:lang w:val="kk-KZ"/>
              </w:rPr>
              <w:t>12.12.2017-ғы № 26200 кіріс хаты</w:t>
            </w:r>
          </w:p>
        </w:tc>
      </w:tr>
    </w:tbl>
    <w:p w:rsidR="00FF1E23" w:rsidRPr="00FF1E23" w:rsidRDefault="00FF1E23" w:rsidP="00FF1E23">
      <w:pPr>
        <w:pStyle w:val="3"/>
        <w:ind w:left="0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</w:t>
      </w:r>
      <w:r w:rsidR="00EE73A2">
        <w:rPr>
          <w:sz w:val="28"/>
          <w:szCs w:val="28"/>
          <w:lang w:val="kk-KZ"/>
        </w:rPr>
        <w:t xml:space="preserve">Жамбыл ауданы бойынша мемлекеттік кірістер басқармасы </w:t>
      </w:r>
      <w:r w:rsidRPr="00FF1E23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</w:t>
      </w:r>
      <w:r w:rsidR="00D85B00">
        <w:rPr>
          <w:sz w:val="28"/>
          <w:szCs w:val="28"/>
          <w:lang w:val="kk-KZ"/>
        </w:rPr>
        <w:t xml:space="preserve">ішкі </w:t>
      </w:r>
      <w:r w:rsidRPr="00FF1E23">
        <w:rPr>
          <w:sz w:val="28"/>
          <w:szCs w:val="28"/>
          <w:lang w:val="kk-KZ"/>
        </w:rPr>
        <w:t>конкурс бой</w:t>
      </w:r>
      <w:r>
        <w:rPr>
          <w:sz w:val="28"/>
          <w:szCs w:val="28"/>
          <w:lang w:val="kk-KZ"/>
        </w:rPr>
        <w:t xml:space="preserve">ынша конкурстық комиссиясының </w:t>
      </w:r>
      <w:r w:rsidR="00CC127A">
        <w:rPr>
          <w:sz w:val="28"/>
          <w:szCs w:val="28"/>
          <w:lang w:val="kk-KZ"/>
        </w:rPr>
        <w:t>8</w:t>
      </w:r>
      <w:r w:rsidR="001A3CCB">
        <w:rPr>
          <w:sz w:val="28"/>
          <w:szCs w:val="28"/>
          <w:lang w:val="kk-KZ"/>
        </w:rPr>
        <w:t>.</w:t>
      </w:r>
      <w:r w:rsidR="00CC127A">
        <w:rPr>
          <w:sz w:val="28"/>
          <w:szCs w:val="28"/>
          <w:lang w:val="kk-KZ"/>
        </w:rPr>
        <w:t>12</w:t>
      </w:r>
      <w:r w:rsidR="001A3CCB">
        <w:rPr>
          <w:sz w:val="28"/>
          <w:szCs w:val="28"/>
          <w:lang w:val="kk-KZ"/>
        </w:rPr>
        <w:t>.201</w:t>
      </w:r>
      <w:r w:rsidR="00EE73A2">
        <w:rPr>
          <w:sz w:val="28"/>
          <w:szCs w:val="28"/>
          <w:lang w:val="kk-KZ"/>
        </w:rPr>
        <w:t>7</w:t>
      </w:r>
      <w:r w:rsidR="001A3CCB">
        <w:rPr>
          <w:sz w:val="28"/>
          <w:szCs w:val="28"/>
          <w:lang w:val="kk-KZ"/>
        </w:rPr>
        <w:t xml:space="preserve"> жылғы №</w:t>
      </w:r>
      <w:r w:rsidR="00C130F6">
        <w:rPr>
          <w:sz w:val="28"/>
          <w:szCs w:val="28"/>
          <w:lang w:val="kk-KZ"/>
        </w:rPr>
        <w:t>1</w:t>
      </w:r>
      <w:r w:rsidR="00CC127A">
        <w:rPr>
          <w:sz w:val="28"/>
          <w:szCs w:val="28"/>
          <w:lang w:val="kk-KZ"/>
        </w:rPr>
        <w:t>9</w:t>
      </w:r>
      <w:r w:rsidRPr="00FF1E23">
        <w:rPr>
          <w:sz w:val="28"/>
          <w:szCs w:val="28"/>
          <w:lang w:val="kk-KZ"/>
        </w:rPr>
        <w:t xml:space="preserve"> шешімімен конкурс комиссиясының оң қорытындысын алған кандидаттардың тізімі:</w:t>
      </w:r>
    </w:p>
    <w:p w:rsidR="000A3066" w:rsidRDefault="000A3066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0A3066" w:rsidRPr="00942994" w:rsidTr="00834D4F"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0A3066" w:rsidRPr="00942994" w:rsidRDefault="0061168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BC4545" w:rsidRPr="00BC4545" w:rsidTr="00C130F6">
        <w:trPr>
          <w:trHeight w:val="1738"/>
        </w:trPr>
        <w:tc>
          <w:tcPr>
            <w:tcW w:w="568" w:type="dxa"/>
          </w:tcPr>
          <w:p w:rsidR="00BC4545" w:rsidRPr="001A3CCB" w:rsidRDefault="00EE4ED2" w:rsidP="00834D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CC127A" w:rsidRPr="00CC127A" w:rsidRDefault="00CC127A" w:rsidP="00CC127A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1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Жамбыл </w:t>
            </w:r>
            <w:r w:rsidRPr="00CC1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ауданы  бойынша  мемлекеттік кірістер басқармасының салы</w:t>
            </w:r>
            <w:r w:rsidRPr="00CC1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қтық әкімшілендіру және мәжбүрлеп өндіру бөлімінің басшысы (уақытша негізгі қызметкер шыққанша 24.09.2019 жылға дейін)</w:t>
            </w:r>
          </w:p>
          <w:p w:rsidR="00BC4545" w:rsidRDefault="00BC4545" w:rsidP="00EE4ED2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4111" w:type="dxa"/>
          </w:tcPr>
          <w:p w:rsidR="00BC4545" w:rsidRPr="00C130F6" w:rsidRDefault="00CC127A" w:rsidP="00834D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43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Таубеков Ернар Калысович</w:t>
            </w:r>
          </w:p>
        </w:tc>
      </w:tr>
    </w:tbl>
    <w:p w:rsidR="00960D55" w:rsidRDefault="00960D55">
      <w:pPr>
        <w:rPr>
          <w:lang w:val="kk-KZ"/>
        </w:rPr>
      </w:pPr>
    </w:p>
    <w:p w:rsidR="00960D55" w:rsidRDefault="00960D55">
      <w:pPr>
        <w:rPr>
          <w:lang w:val="kk-KZ"/>
        </w:rPr>
      </w:pPr>
    </w:p>
    <w:sectPr w:rsidR="00960D55" w:rsidSect="00960D55">
      <w:head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1DF" w:rsidRDefault="008231DF" w:rsidP="00772C4E">
      <w:pPr>
        <w:spacing w:after="0" w:line="240" w:lineRule="auto"/>
      </w:pPr>
      <w:r>
        <w:separator/>
      </w:r>
    </w:p>
  </w:endnote>
  <w:endnote w:type="continuationSeparator" w:id="0">
    <w:p w:rsidR="008231DF" w:rsidRDefault="008231DF" w:rsidP="0077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1DF" w:rsidRDefault="008231DF" w:rsidP="00772C4E">
      <w:pPr>
        <w:spacing w:after="0" w:line="240" w:lineRule="auto"/>
      </w:pPr>
      <w:r>
        <w:separator/>
      </w:r>
    </w:p>
  </w:footnote>
  <w:footnote w:type="continuationSeparator" w:id="0">
    <w:p w:rsidR="008231DF" w:rsidRDefault="008231DF" w:rsidP="0077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4E" w:rsidRDefault="003117CA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C4E" w:rsidRPr="00772C4E" w:rsidRDefault="00772C4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12.12.2017 ЭҚАБЖ МО (7.21.2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72C4E" w:rsidRPr="00772C4E" w:rsidRDefault="00772C4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12.12.2017 ЭҚАБЖ МО (7.21.2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66"/>
    <w:rsid w:val="000147B4"/>
    <w:rsid w:val="00084E93"/>
    <w:rsid w:val="00096D9A"/>
    <w:rsid w:val="000A3066"/>
    <w:rsid w:val="0016664A"/>
    <w:rsid w:val="00191299"/>
    <w:rsid w:val="001A3CCB"/>
    <w:rsid w:val="0026302C"/>
    <w:rsid w:val="003117CA"/>
    <w:rsid w:val="003366AF"/>
    <w:rsid w:val="003711D3"/>
    <w:rsid w:val="0042014F"/>
    <w:rsid w:val="0061168F"/>
    <w:rsid w:val="006801FB"/>
    <w:rsid w:val="00772C4E"/>
    <w:rsid w:val="007B2A52"/>
    <w:rsid w:val="007E7C5A"/>
    <w:rsid w:val="008231DF"/>
    <w:rsid w:val="008A4234"/>
    <w:rsid w:val="008F4752"/>
    <w:rsid w:val="00941F02"/>
    <w:rsid w:val="00960D55"/>
    <w:rsid w:val="00A564B8"/>
    <w:rsid w:val="00AF2D56"/>
    <w:rsid w:val="00B11807"/>
    <w:rsid w:val="00BC4545"/>
    <w:rsid w:val="00C072B5"/>
    <w:rsid w:val="00C130F6"/>
    <w:rsid w:val="00C16386"/>
    <w:rsid w:val="00CC127A"/>
    <w:rsid w:val="00CE7B82"/>
    <w:rsid w:val="00D73F21"/>
    <w:rsid w:val="00D85B00"/>
    <w:rsid w:val="00D95401"/>
    <w:rsid w:val="00EE4ED2"/>
    <w:rsid w:val="00EE73A2"/>
    <w:rsid w:val="00F510E9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154143-2BDF-4C3F-94C3-66237970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header"/>
    <w:basedOn w:val="a"/>
    <w:link w:val="a7"/>
    <w:uiPriority w:val="99"/>
    <w:unhideWhenUsed/>
    <w:rsid w:val="0077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C4E"/>
  </w:style>
  <w:style w:type="paragraph" w:styleId="a8">
    <w:name w:val="footer"/>
    <w:basedOn w:val="a"/>
    <w:link w:val="a9"/>
    <w:uiPriority w:val="99"/>
    <w:unhideWhenUsed/>
    <w:rsid w:val="0077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</cp:revision>
  <cp:lastPrinted>2016-12-30T07:10:00Z</cp:lastPrinted>
  <dcterms:created xsi:type="dcterms:W3CDTF">2017-12-12T05:01:00Z</dcterms:created>
  <dcterms:modified xsi:type="dcterms:W3CDTF">2017-12-12T05:01:00Z</dcterms:modified>
</cp:coreProperties>
</file>