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5D5CC5" w:rsidTr="005D5CC5">
        <w:tc>
          <w:tcPr>
            <w:tcW w:w="9571" w:type="dxa"/>
            <w:shd w:val="clear" w:color="auto" w:fill="auto"/>
          </w:tcPr>
          <w:p w:rsidR="005D5CC5" w:rsidRPr="005D5CC5" w:rsidRDefault="005D5CC5" w:rsidP="004D57F1">
            <w:pPr>
              <w:jc w:val="right"/>
              <w:rPr>
                <w:rFonts w:ascii="Times New Roman" w:hAnsi="Times New Roman" w:cs="Times New Roman"/>
                <w:color w:val="0C0000"/>
                <w:sz w:val="24"/>
              </w:rPr>
            </w:pPr>
            <w:bookmarkStart w:id="0" w:name="_GoBack"/>
            <w:bookmarkEnd w:id="0"/>
          </w:p>
        </w:tc>
      </w:tr>
    </w:tbl>
    <w:p w:rsidR="004D57F1" w:rsidRDefault="004D57F1" w:rsidP="004D57F1">
      <w:pPr>
        <w:jc w:val="right"/>
        <w:rPr>
          <w:b/>
        </w:rPr>
      </w:pPr>
      <w:r>
        <w:rPr>
          <w:b/>
        </w:rPr>
        <w:t xml:space="preserve">Утверждена </w:t>
      </w:r>
    </w:p>
    <w:p w:rsidR="004D57F1" w:rsidRDefault="004D57F1" w:rsidP="004D57F1">
      <w:pPr>
        <w:jc w:val="right"/>
        <w:rPr>
          <w:b/>
        </w:rPr>
      </w:pPr>
      <w:r>
        <w:rPr>
          <w:b/>
        </w:rPr>
        <w:t>Постановлением Правительства РК</w:t>
      </w:r>
    </w:p>
    <w:p w:rsidR="004D57F1" w:rsidRDefault="004D57F1" w:rsidP="004D57F1">
      <w:pPr>
        <w:jc w:val="right"/>
        <w:rPr>
          <w:b/>
        </w:rPr>
      </w:pPr>
      <w:r>
        <w:rPr>
          <w:b/>
        </w:rPr>
        <w:t>от 02.07.2014 г. № 762</w:t>
      </w:r>
    </w:p>
    <w:p w:rsidR="004D57F1" w:rsidRDefault="004D57F1" w:rsidP="004D57F1">
      <w:pPr>
        <w:jc w:val="center"/>
        <w:rPr>
          <w:b/>
        </w:rPr>
      </w:pPr>
    </w:p>
    <w:p w:rsidR="004D57F1" w:rsidRDefault="004D57F1" w:rsidP="004D57F1">
      <w:pPr>
        <w:jc w:val="center"/>
        <w:rPr>
          <w:b/>
          <w:sz w:val="24"/>
          <w:szCs w:val="24"/>
        </w:rPr>
      </w:pPr>
      <w:r>
        <w:rPr>
          <w:b/>
          <w:sz w:val="24"/>
          <w:szCs w:val="24"/>
        </w:rPr>
        <w:t>Реестр требований кредиторов в процедуре банкротства ТОО "</w:t>
      </w:r>
      <w:proofErr w:type="spellStart"/>
      <w:r w:rsidR="002B1E9D">
        <w:rPr>
          <w:b/>
          <w:sz w:val="24"/>
          <w:szCs w:val="24"/>
        </w:rPr>
        <w:t>Тараз</w:t>
      </w:r>
      <w:proofErr w:type="spellEnd"/>
      <w:r w:rsidR="002B1E9D">
        <w:rPr>
          <w:b/>
          <w:sz w:val="24"/>
          <w:szCs w:val="24"/>
        </w:rPr>
        <w:t xml:space="preserve"> Центр Плюс</w:t>
      </w:r>
      <w:r>
        <w:rPr>
          <w:b/>
          <w:sz w:val="24"/>
          <w:szCs w:val="24"/>
        </w:rPr>
        <w:t>"</w:t>
      </w:r>
    </w:p>
    <w:p w:rsidR="00E73DA3" w:rsidRDefault="00E73DA3" w:rsidP="004D57F1">
      <w:pPr>
        <w:jc w:val="center"/>
        <w:rPr>
          <w:b/>
          <w:sz w:val="24"/>
          <w:szCs w:val="24"/>
        </w:rPr>
      </w:pPr>
      <w:r>
        <w:rPr>
          <w:b/>
          <w:sz w:val="24"/>
          <w:szCs w:val="24"/>
        </w:rPr>
        <w:t xml:space="preserve">БИН </w:t>
      </w:r>
      <w:r w:rsidR="002B1E9D">
        <w:rPr>
          <w:b/>
          <w:sz w:val="24"/>
          <w:szCs w:val="24"/>
        </w:rPr>
        <w:t>070240003201</w:t>
      </w:r>
    </w:p>
    <w:tbl>
      <w:tblPr>
        <w:tblStyle w:val="a5"/>
        <w:tblpPr w:leftFromText="180" w:rightFromText="180" w:vertAnchor="page" w:horzAnchor="margin" w:tblpY="2581"/>
        <w:tblW w:w="9600" w:type="dxa"/>
        <w:tblLayout w:type="fixed"/>
        <w:tblLook w:val="04A0" w:firstRow="1" w:lastRow="0" w:firstColumn="1" w:lastColumn="0" w:noHBand="0" w:noVBand="1"/>
      </w:tblPr>
      <w:tblGrid>
        <w:gridCol w:w="534"/>
        <w:gridCol w:w="2976"/>
        <w:gridCol w:w="1701"/>
        <w:gridCol w:w="1418"/>
        <w:gridCol w:w="2126"/>
        <w:gridCol w:w="845"/>
      </w:tblGrid>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lastRenderedPageBreak/>
              <w:t>№ п/п</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proofErr w:type="spellStart"/>
            <w:r>
              <w:rPr>
                <w:b/>
                <w:bCs/>
                <w:color w:val="000000"/>
                <w:sz w:val="16"/>
                <w:szCs w:val="16"/>
              </w:rPr>
              <w:t>Очередь</w:t>
            </w:r>
            <w:proofErr w:type="gramStart"/>
            <w:r>
              <w:rPr>
                <w:b/>
                <w:bCs/>
                <w:color w:val="000000"/>
                <w:sz w:val="16"/>
                <w:szCs w:val="16"/>
              </w:rPr>
              <w:t>,Ф</w:t>
            </w:r>
            <w:proofErr w:type="gramEnd"/>
            <w:r>
              <w:rPr>
                <w:b/>
                <w:bCs/>
                <w:color w:val="000000"/>
                <w:sz w:val="16"/>
                <w:szCs w:val="16"/>
              </w:rPr>
              <w:t>ИО</w:t>
            </w:r>
            <w:proofErr w:type="spellEnd"/>
            <w:r>
              <w:rPr>
                <w:b/>
                <w:bCs/>
                <w:color w:val="000000"/>
                <w:sz w:val="16"/>
                <w:szCs w:val="16"/>
              </w:rPr>
              <w:t xml:space="preserve"> (при наличии)/наименование кредитора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b/>
                <w:bCs/>
                <w:color w:val="000000"/>
                <w:sz w:val="16"/>
                <w:szCs w:val="16"/>
              </w:rPr>
              <w:t>Индивидуальный идентификационный номер/бизнес-идентификационный номер (ИИН/БИН) кредитора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7F1" w:rsidRDefault="004D57F1" w:rsidP="00702433">
            <w:pPr>
              <w:jc w:val="center"/>
              <w:rPr>
                <w:rFonts w:ascii="Times New Roman" w:eastAsia="Times New Roman" w:hAnsi="Times New Roman" w:cs="Times New Roman"/>
                <w:b/>
                <w:bCs/>
                <w:color w:val="000000"/>
                <w:sz w:val="16"/>
                <w:szCs w:val="16"/>
              </w:rPr>
            </w:pPr>
            <w:r>
              <w:rPr>
                <w:b/>
                <w:bCs/>
                <w:color w:val="000000"/>
                <w:sz w:val="16"/>
                <w:szCs w:val="16"/>
              </w:rPr>
              <w:t>Сумма предъявленных требований (тенге)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b/>
                <w:bCs/>
                <w:color w:val="000000"/>
                <w:sz w:val="16"/>
                <w:szCs w:val="16"/>
              </w:rPr>
              <w:t>Документы, подтверждающие обоснованность принятого администратором решения (наименование, дата, номер)</w:t>
            </w:r>
            <w:proofErr w:type="gramStart"/>
            <w:r>
              <w:rPr>
                <w:b/>
                <w:bCs/>
                <w:color w:val="000000"/>
                <w:sz w:val="16"/>
                <w:szCs w:val="16"/>
              </w:rPr>
              <w:t>,д</w:t>
            </w:r>
            <w:proofErr w:type="gramEnd"/>
            <w:r>
              <w:rPr>
                <w:b/>
                <w:bCs/>
                <w:color w:val="000000"/>
                <w:sz w:val="16"/>
                <w:szCs w:val="16"/>
              </w:rPr>
              <w:t>ата возникновения задолженности</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Примечание</w:t>
            </w: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jc w:val="center"/>
              <w:rPr>
                <w:rFonts w:ascii="Times New Roman" w:eastAsia="Times New Roman" w:hAnsi="Times New Roman" w:cs="Times New Roman"/>
                <w:sz w:val="16"/>
                <w:szCs w:val="16"/>
              </w:rPr>
            </w:pPr>
            <w:r>
              <w:rPr>
                <w:sz w:val="16"/>
                <w:szCs w:val="16"/>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jc w:val="center"/>
              <w:rPr>
                <w:rFonts w:ascii="Times New Roman" w:eastAsia="Times New Roman" w:hAnsi="Times New Roman" w:cs="Times New Roman"/>
                <w:sz w:val="16"/>
                <w:szCs w:val="16"/>
              </w:rPr>
            </w:pPr>
            <w:r>
              <w:rPr>
                <w:sz w:val="16"/>
                <w:szCs w:val="16"/>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jc w:val="center"/>
              <w:rPr>
                <w:rFonts w:ascii="Times New Roman" w:eastAsia="Times New Roman" w:hAnsi="Times New Roman" w:cs="Times New Roman"/>
                <w:sz w:val="16"/>
                <w:szCs w:val="16"/>
              </w:rPr>
            </w:pPr>
            <w:r>
              <w:rPr>
                <w:sz w:val="16"/>
                <w:szCs w:val="16"/>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jc w:val="center"/>
              <w:rPr>
                <w:rFonts w:ascii="Times New Roman" w:eastAsia="Times New Roman" w:hAnsi="Times New Roman" w:cs="Times New Roman"/>
                <w:sz w:val="16"/>
                <w:szCs w:val="16"/>
              </w:rPr>
            </w:pPr>
            <w:r>
              <w:rPr>
                <w:sz w:val="16"/>
                <w:szCs w:val="16"/>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jc w:val="center"/>
              <w:rPr>
                <w:rFonts w:ascii="Times New Roman" w:eastAsia="Times New Roman" w:hAnsi="Times New Roman" w:cs="Times New Roman"/>
                <w:sz w:val="16"/>
                <w:szCs w:val="16"/>
              </w:rPr>
            </w:pPr>
            <w:r>
              <w:rPr>
                <w:sz w:val="16"/>
                <w:szCs w:val="16"/>
              </w:rPr>
              <w:t>5</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jc w:val="center"/>
              <w:rPr>
                <w:rFonts w:ascii="Times New Roman" w:eastAsia="Times New Roman" w:hAnsi="Times New Roman" w:cs="Times New Roman"/>
                <w:sz w:val="16"/>
                <w:szCs w:val="16"/>
              </w:rPr>
            </w:pPr>
            <w:r>
              <w:rPr>
                <w:sz w:val="16"/>
                <w:szCs w:val="16"/>
              </w:rPr>
              <w:t>6</w:t>
            </w: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Первая очередь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color w:val="000000"/>
                <w:sz w:val="16"/>
                <w:szCs w:val="16"/>
              </w:rPr>
              <w:t>Требования граждан, перед которыми должник несет ответственность за применение вреда жизни, здоровью, определенные путем капитализации соответствующих повременных платежей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по взысканию алиментов</w:t>
            </w:r>
          </w:p>
          <w:p w:rsidR="004D57F1" w:rsidRDefault="004D57F1" w:rsidP="00702433">
            <w:pPr>
              <w:rPr>
                <w:rFonts w:ascii="Times New Roman" w:eastAsia="Times New Roman" w:hAnsi="Times New Roman" w:cs="Times New Roman"/>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color w:val="000000"/>
                <w:sz w:val="16"/>
                <w:szCs w:val="16"/>
              </w:rPr>
              <w:t xml:space="preserve">Требования по оплате труда и выплате компенсаций лицам, работавшим по трудовому договору, из расчета среднемесячной заработной платы, сложившейся у должника за двенадцать календарных месяцев, </w:t>
            </w:r>
            <w:proofErr w:type="spellStart"/>
            <w:r>
              <w:rPr>
                <w:color w:val="000000"/>
                <w:sz w:val="16"/>
                <w:szCs w:val="16"/>
              </w:rPr>
              <w:t>предшедствующих</w:t>
            </w:r>
            <w:proofErr w:type="spellEnd"/>
            <w:r>
              <w:rPr>
                <w:color w:val="000000"/>
                <w:sz w:val="16"/>
                <w:szCs w:val="16"/>
              </w:rPr>
              <w:t xml:space="preserve"> одному году до возбуждения производства по делу о банкротстве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Задолженность по социальным отчислениям в Государственный фонд социального страхования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p w:rsidR="004D57F1" w:rsidRDefault="004D57F1" w:rsidP="00702433">
            <w:pPr>
              <w:rPr>
                <w:sz w:val="16"/>
                <w:szCs w:val="16"/>
              </w:rPr>
            </w:pPr>
          </w:p>
          <w:p w:rsidR="004D57F1" w:rsidRDefault="004D57F1" w:rsidP="00702433">
            <w:pPr>
              <w:rPr>
                <w:rFonts w:ascii="Times New Roman" w:eastAsia="Times New Roman" w:hAnsi="Times New Roman" w:cs="Times New Roman"/>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color w:val="000000"/>
                <w:sz w:val="16"/>
                <w:szCs w:val="16"/>
              </w:rPr>
              <w:t>Задолженность по удержанным из заработной платы обязательным пенсионным взносам,</w:t>
            </w:r>
            <w:r w:rsidR="00775DC8">
              <w:rPr>
                <w:color w:val="000000"/>
                <w:sz w:val="16"/>
                <w:szCs w:val="16"/>
              </w:rPr>
              <w:t xml:space="preserve"> </w:t>
            </w:r>
            <w:r>
              <w:rPr>
                <w:color w:val="000000"/>
                <w:sz w:val="16"/>
                <w:szCs w:val="16"/>
              </w:rPr>
              <w:t xml:space="preserve">обязательным профессиональным пенсионным взносам  из расчета среднемесячной заработной платы, </w:t>
            </w:r>
            <w:proofErr w:type="gramStart"/>
            <w:r>
              <w:rPr>
                <w:color w:val="000000"/>
                <w:sz w:val="16"/>
                <w:szCs w:val="16"/>
              </w:rPr>
              <w:t>сложившийся</w:t>
            </w:r>
            <w:proofErr w:type="gramEnd"/>
            <w:r>
              <w:rPr>
                <w:color w:val="000000"/>
                <w:sz w:val="16"/>
                <w:szCs w:val="16"/>
              </w:rPr>
              <w:t xml:space="preserve"> у должника за двенадцать календарных месяцев, предшествующих одному году до возбуждения производства по делу о банкротстве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6)</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color w:val="000000"/>
                <w:sz w:val="16"/>
                <w:szCs w:val="16"/>
              </w:rPr>
              <w:t>Задолженность по удержанному из заработанной платы подоходному налогу из расчета среднемесячной заработной платы, сложившийся у должника за двенадцать календарных месяцев, предшествующих одному году до возбуждения производства по делу о банкротстве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по выплате вознаграждений по авторским договорам</w:t>
            </w:r>
          </w:p>
          <w:p w:rsidR="004D57F1" w:rsidRDefault="004D57F1" w:rsidP="00702433">
            <w:pPr>
              <w:rPr>
                <w:sz w:val="16"/>
                <w:szCs w:val="16"/>
              </w:rPr>
            </w:pPr>
          </w:p>
          <w:p w:rsidR="004D57F1" w:rsidRDefault="004D57F1" w:rsidP="00702433">
            <w:pPr>
              <w:rPr>
                <w:rFonts w:ascii="Times New Roman" w:eastAsia="Times New Roman" w:hAnsi="Times New Roman" w:cs="Times New Roman"/>
                <w:sz w:val="16"/>
                <w:szCs w:val="16"/>
              </w:rPr>
            </w:pP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b/>
                <w:bCs/>
                <w:color w:val="000000"/>
                <w:sz w:val="16"/>
                <w:szCs w:val="16"/>
              </w:rPr>
              <w:t>Итого по первой очереди: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Вторая очередь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кредиторов по обязательству, обеспеченному залогом имущества банкрота, оформленным в соответствии с законодательством Республики Казахстан</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b/>
                <w:bCs/>
                <w:color w:val="000000"/>
                <w:sz w:val="16"/>
                <w:szCs w:val="16"/>
              </w:rPr>
            </w:pPr>
            <w:r>
              <w:rPr>
                <w:b/>
                <w:bCs/>
                <w:color w:val="000000"/>
                <w:sz w:val="16"/>
                <w:szCs w:val="16"/>
              </w:rPr>
              <w:t>Итого по второй очереди:</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Третья очередь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rPr>
          <w:trHeight w:val="396"/>
        </w:trPr>
        <w:tc>
          <w:tcPr>
            <w:tcW w:w="534" w:type="dxa"/>
            <w:tcBorders>
              <w:top w:val="single" w:sz="4" w:space="0" w:color="000000" w:themeColor="text1"/>
              <w:left w:val="single" w:sz="4" w:space="0" w:color="000000" w:themeColor="text1"/>
              <w:bottom w:val="single" w:sz="4" w:space="0" w:color="auto"/>
              <w:right w:val="single" w:sz="4" w:space="0" w:color="000000" w:themeColor="text1"/>
            </w:tcBorders>
          </w:tcPr>
          <w:p w:rsidR="004D57F1" w:rsidRDefault="004D57F1" w:rsidP="00702433">
            <w:pPr>
              <w:rPr>
                <w:rFonts w:ascii="Times New Roman" w:eastAsia="Times New Roman" w:hAnsi="Times New Roman" w:cs="Times New Roman"/>
                <w:sz w:val="16"/>
                <w:szCs w:val="16"/>
              </w:rPr>
            </w:pPr>
            <w:r>
              <w:rPr>
                <w:sz w:val="16"/>
                <w:szCs w:val="16"/>
              </w:rPr>
              <w:t>1)</w:t>
            </w:r>
          </w:p>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auto"/>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Задолженность по налогам и другим обязательным платежам в бюджет</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auto"/>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702433" w:rsidTr="00702433">
        <w:trPr>
          <w:trHeight w:val="300"/>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702433" w:rsidRDefault="00702433" w:rsidP="00702433">
            <w:pPr>
              <w:rPr>
                <w:sz w:val="16"/>
                <w:szCs w:val="16"/>
              </w:rPr>
            </w:pPr>
            <w:r>
              <w:rPr>
                <w:sz w:val="16"/>
                <w:szCs w:val="16"/>
              </w:rPr>
              <w:t>1.1</w:t>
            </w: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702433" w:rsidRDefault="00702433" w:rsidP="00702433">
            <w:pPr>
              <w:rPr>
                <w:color w:val="000000"/>
                <w:sz w:val="16"/>
                <w:szCs w:val="16"/>
              </w:rPr>
            </w:pPr>
            <w:r>
              <w:rPr>
                <w:color w:val="000000"/>
                <w:sz w:val="16"/>
                <w:szCs w:val="16"/>
              </w:rPr>
              <w:t xml:space="preserve">Задолженность по налогам (основной долг) УГД по городу </w:t>
            </w:r>
            <w:proofErr w:type="spellStart"/>
            <w:r>
              <w:rPr>
                <w:color w:val="000000"/>
                <w:sz w:val="16"/>
                <w:szCs w:val="16"/>
              </w:rPr>
              <w:t>Тараз</w:t>
            </w:r>
            <w:proofErr w:type="spellEnd"/>
          </w:p>
          <w:p w:rsidR="00702433" w:rsidRDefault="00702433" w:rsidP="00702433">
            <w:pPr>
              <w:rPr>
                <w:color w:val="000000"/>
                <w:sz w:val="16"/>
                <w:szCs w:val="16"/>
              </w:rPr>
            </w:pP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702433" w:rsidRDefault="00702433" w:rsidP="0070243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090440007304 УГД по городу </w:t>
            </w:r>
            <w:proofErr w:type="spellStart"/>
            <w:r>
              <w:rPr>
                <w:rFonts w:ascii="Times New Roman" w:eastAsia="Times New Roman" w:hAnsi="Times New Roman" w:cs="Times New Roman"/>
                <w:sz w:val="16"/>
                <w:szCs w:val="16"/>
              </w:rPr>
              <w:t>Тараз</w:t>
            </w:r>
            <w:proofErr w:type="spellEnd"/>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702433" w:rsidRDefault="00BE69F7" w:rsidP="00702433">
            <w:pPr>
              <w:rPr>
                <w:rFonts w:ascii="Times New Roman" w:eastAsia="Times New Roman" w:hAnsi="Times New Roman" w:cs="Times New Roman"/>
                <w:sz w:val="16"/>
                <w:szCs w:val="16"/>
              </w:rPr>
            </w:pPr>
            <w:r>
              <w:rPr>
                <w:rFonts w:ascii="Times New Roman" w:eastAsia="Times New Roman" w:hAnsi="Times New Roman" w:cs="Times New Roman"/>
                <w:sz w:val="16"/>
                <w:szCs w:val="16"/>
              </w:rPr>
              <w:t>12 071 343</w:t>
            </w: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702433" w:rsidRDefault="00702433" w:rsidP="00702433">
            <w:pPr>
              <w:rPr>
                <w:rFonts w:ascii="Times New Roman" w:eastAsia="Times New Roman" w:hAnsi="Times New Roman" w:cs="Times New Roman"/>
                <w:sz w:val="16"/>
                <w:szCs w:val="16"/>
              </w:rPr>
            </w:pPr>
            <w:r>
              <w:rPr>
                <w:rFonts w:ascii="Times New Roman" w:eastAsia="Times New Roman" w:hAnsi="Times New Roman" w:cs="Times New Roman"/>
                <w:sz w:val="16"/>
                <w:szCs w:val="16"/>
              </w:rPr>
              <w:t>Заявл</w:t>
            </w:r>
            <w:r w:rsidR="00BE69F7">
              <w:rPr>
                <w:rFonts w:ascii="Times New Roman" w:eastAsia="Times New Roman" w:hAnsi="Times New Roman" w:cs="Times New Roman"/>
                <w:sz w:val="16"/>
                <w:szCs w:val="16"/>
              </w:rPr>
              <w:t>ение кредитора, акт сверки от 19.09</w:t>
            </w:r>
            <w:r>
              <w:rPr>
                <w:rFonts w:ascii="Times New Roman" w:eastAsia="Times New Roman" w:hAnsi="Times New Roman" w:cs="Times New Roman"/>
                <w:sz w:val="16"/>
                <w:szCs w:val="16"/>
              </w:rPr>
              <w:t>.17 года</w:t>
            </w:r>
            <w:r w:rsidR="00BE69F7">
              <w:rPr>
                <w:rFonts w:ascii="Times New Roman" w:eastAsia="Times New Roman" w:hAnsi="Times New Roman" w:cs="Times New Roman"/>
                <w:sz w:val="16"/>
                <w:szCs w:val="16"/>
              </w:rPr>
              <w:t>, Решение СЭМС по Жамбылской области 24.07.17</w:t>
            </w:r>
          </w:p>
        </w:tc>
        <w:tc>
          <w:tcPr>
            <w:tcW w:w="845" w:type="dxa"/>
            <w:tcBorders>
              <w:top w:val="single" w:sz="4" w:space="0" w:color="auto"/>
              <w:left w:val="single" w:sz="4" w:space="0" w:color="000000" w:themeColor="text1"/>
              <w:bottom w:val="single" w:sz="4" w:space="0" w:color="auto"/>
              <w:right w:val="single" w:sz="4" w:space="0" w:color="000000" w:themeColor="text1"/>
            </w:tcBorders>
          </w:tcPr>
          <w:p w:rsidR="00702433" w:rsidRDefault="00702433" w:rsidP="00702433">
            <w:pPr>
              <w:rPr>
                <w:rFonts w:ascii="Times New Roman" w:eastAsia="Times New Roman" w:hAnsi="Times New Roman" w:cs="Times New Roman"/>
                <w:sz w:val="16"/>
                <w:szCs w:val="16"/>
              </w:rPr>
            </w:pPr>
          </w:p>
        </w:tc>
      </w:tr>
      <w:tr w:rsidR="00702433" w:rsidTr="00702433">
        <w:trPr>
          <w:trHeight w:val="330"/>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702433" w:rsidRDefault="001D2576" w:rsidP="00702433">
            <w:pPr>
              <w:rPr>
                <w:sz w:val="16"/>
                <w:szCs w:val="16"/>
              </w:rPr>
            </w:pPr>
            <w:r>
              <w:rPr>
                <w:sz w:val="16"/>
                <w:szCs w:val="16"/>
              </w:rPr>
              <w:t>1.2</w:t>
            </w: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702433" w:rsidRDefault="001D2576" w:rsidP="00702433">
            <w:pPr>
              <w:rPr>
                <w:color w:val="000000"/>
                <w:sz w:val="16"/>
                <w:szCs w:val="16"/>
              </w:rPr>
            </w:pPr>
            <w:r>
              <w:rPr>
                <w:color w:val="000000"/>
                <w:sz w:val="16"/>
                <w:szCs w:val="16"/>
              </w:rPr>
              <w:t xml:space="preserve">Задолженность по налогам (Пеня) УГД по городу </w:t>
            </w:r>
            <w:proofErr w:type="spellStart"/>
            <w:r>
              <w:rPr>
                <w:color w:val="000000"/>
                <w:sz w:val="16"/>
                <w:szCs w:val="16"/>
              </w:rPr>
              <w:t>Тараз</w:t>
            </w:r>
            <w:proofErr w:type="spellEnd"/>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702433" w:rsidRDefault="001D2576" w:rsidP="00702433">
            <w:pPr>
              <w:rPr>
                <w:rFonts w:ascii="Times New Roman" w:eastAsia="Times New Roman" w:hAnsi="Times New Roman" w:cs="Times New Roman"/>
                <w:sz w:val="16"/>
                <w:szCs w:val="16"/>
              </w:rPr>
            </w:pPr>
            <w:r w:rsidRPr="001D2576">
              <w:rPr>
                <w:rFonts w:ascii="Times New Roman" w:eastAsia="Times New Roman" w:hAnsi="Times New Roman" w:cs="Times New Roman"/>
                <w:sz w:val="16"/>
                <w:szCs w:val="16"/>
              </w:rPr>
              <w:t xml:space="preserve">090440007304 УГД по городу </w:t>
            </w:r>
            <w:proofErr w:type="spellStart"/>
            <w:r w:rsidRPr="001D2576">
              <w:rPr>
                <w:rFonts w:ascii="Times New Roman" w:eastAsia="Times New Roman" w:hAnsi="Times New Roman" w:cs="Times New Roman"/>
                <w:sz w:val="16"/>
                <w:szCs w:val="16"/>
              </w:rPr>
              <w:t>Тараз</w:t>
            </w:r>
            <w:proofErr w:type="spellEnd"/>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702433" w:rsidRDefault="00BE69F7" w:rsidP="00702433">
            <w:pPr>
              <w:rPr>
                <w:rFonts w:ascii="Times New Roman" w:eastAsia="Times New Roman" w:hAnsi="Times New Roman" w:cs="Times New Roman"/>
                <w:sz w:val="16"/>
                <w:szCs w:val="16"/>
              </w:rPr>
            </w:pPr>
            <w:r>
              <w:rPr>
                <w:rFonts w:ascii="Times New Roman" w:eastAsia="Times New Roman" w:hAnsi="Times New Roman" w:cs="Times New Roman"/>
                <w:sz w:val="16"/>
                <w:szCs w:val="16"/>
              </w:rPr>
              <w:t>4 649 360</w:t>
            </w: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702433" w:rsidRDefault="00BE69F7" w:rsidP="00702433">
            <w:pPr>
              <w:rPr>
                <w:rFonts w:ascii="Times New Roman" w:eastAsia="Times New Roman" w:hAnsi="Times New Roman" w:cs="Times New Roman"/>
                <w:sz w:val="16"/>
                <w:szCs w:val="16"/>
              </w:rPr>
            </w:pPr>
            <w:r w:rsidRPr="00BE69F7">
              <w:rPr>
                <w:rFonts w:ascii="Times New Roman" w:eastAsia="Times New Roman" w:hAnsi="Times New Roman" w:cs="Times New Roman"/>
                <w:sz w:val="16"/>
                <w:szCs w:val="16"/>
              </w:rPr>
              <w:t>Заявление кредитора, акт сверки от 19.09.17 года, Решение СЭМС по Жамбылской области 24.07.17</w:t>
            </w:r>
          </w:p>
        </w:tc>
        <w:tc>
          <w:tcPr>
            <w:tcW w:w="845" w:type="dxa"/>
            <w:tcBorders>
              <w:top w:val="single" w:sz="4" w:space="0" w:color="auto"/>
              <w:left w:val="single" w:sz="4" w:space="0" w:color="000000" w:themeColor="text1"/>
              <w:bottom w:val="single" w:sz="4" w:space="0" w:color="auto"/>
              <w:right w:val="single" w:sz="4" w:space="0" w:color="000000" w:themeColor="text1"/>
            </w:tcBorders>
          </w:tcPr>
          <w:p w:rsidR="00702433" w:rsidRDefault="00702433" w:rsidP="00702433">
            <w:pPr>
              <w:rPr>
                <w:rFonts w:ascii="Times New Roman" w:eastAsia="Times New Roman" w:hAnsi="Times New Roman" w:cs="Times New Roman"/>
                <w:sz w:val="16"/>
                <w:szCs w:val="16"/>
              </w:rPr>
            </w:pPr>
          </w:p>
        </w:tc>
      </w:tr>
      <w:tr w:rsidR="00702433" w:rsidTr="00702433">
        <w:trPr>
          <w:trHeight w:val="285"/>
        </w:trPr>
        <w:tc>
          <w:tcPr>
            <w:tcW w:w="534" w:type="dxa"/>
            <w:tcBorders>
              <w:top w:val="single" w:sz="4" w:space="0" w:color="auto"/>
              <w:left w:val="single" w:sz="4" w:space="0" w:color="000000" w:themeColor="text1"/>
              <w:bottom w:val="single" w:sz="4" w:space="0" w:color="000000" w:themeColor="text1"/>
              <w:right w:val="single" w:sz="4" w:space="0" w:color="000000" w:themeColor="text1"/>
            </w:tcBorders>
          </w:tcPr>
          <w:p w:rsidR="00702433" w:rsidRDefault="00466F29" w:rsidP="00702433">
            <w:pPr>
              <w:rPr>
                <w:sz w:val="16"/>
                <w:szCs w:val="16"/>
              </w:rPr>
            </w:pPr>
            <w:r>
              <w:rPr>
                <w:sz w:val="16"/>
                <w:szCs w:val="16"/>
              </w:rPr>
              <w:t>1.3</w:t>
            </w:r>
          </w:p>
        </w:tc>
        <w:tc>
          <w:tcPr>
            <w:tcW w:w="2976" w:type="dxa"/>
            <w:tcBorders>
              <w:top w:val="single" w:sz="4" w:space="0" w:color="auto"/>
              <w:left w:val="single" w:sz="4" w:space="0" w:color="000000" w:themeColor="text1"/>
              <w:bottom w:val="single" w:sz="4" w:space="0" w:color="000000" w:themeColor="text1"/>
              <w:right w:val="single" w:sz="4" w:space="0" w:color="000000" w:themeColor="text1"/>
            </w:tcBorders>
          </w:tcPr>
          <w:p w:rsidR="00702433" w:rsidRDefault="00466F29" w:rsidP="00466F29">
            <w:pPr>
              <w:rPr>
                <w:color w:val="000000"/>
                <w:sz w:val="16"/>
                <w:szCs w:val="16"/>
              </w:rPr>
            </w:pPr>
            <w:r>
              <w:rPr>
                <w:color w:val="000000"/>
                <w:sz w:val="16"/>
                <w:szCs w:val="16"/>
              </w:rPr>
              <w:t xml:space="preserve">Задолженность по налогам (Штраф) УГД по городу </w:t>
            </w:r>
            <w:proofErr w:type="spellStart"/>
            <w:r>
              <w:rPr>
                <w:color w:val="000000"/>
                <w:sz w:val="16"/>
                <w:szCs w:val="16"/>
              </w:rPr>
              <w:t>Тараз</w:t>
            </w:r>
            <w:proofErr w:type="spellEnd"/>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tcPr>
          <w:p w:rsidR="00702433" w:rsidRDefault="00466F29" w:rsidP="0070243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BE69F7" w:rsidRPr="00BE69F7">
              <w:rPr>
                <w:rFonts w:ascii="Times New Roman" w:eastAsia="Times New Roman" w:hAnsi="Times New Roman" w:cs="Times New Roman"/>
                <w:sz w:val="16"/>
                <w:szCs w:val="16"/>
              </w:rPr>
              <w:t xml:space="preserve">090440007304 УГД по городу </w:t>
            </w:r>
            <w:proofErr w:type="spellStart"/>
            <w:r w:rsidR="00BE69F7" w:rsidRPr="00BE69F7">
              <w:rPr>
                <w:rFonts w:ascii="Times New Roman" w:eastAsia="Times New Roman" w:hAnsi="Times New Roman" w:cs="Times New Roman"/>
                <w:sz w:val="16"/>
                <w:szCs w:val="16"/>
              </w:rPr>
              <w:t>Тараз</w:t>
            </w:r>
            <w:proofErr w:type="spellEnd"/>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702433" w:rsidRDefault="00BE69F7" w:rsidP="00702433">
            <w:pPr>
              <w:rPr>
                <w:rFonts w:ascii="Times New Roman" w:eastAsia="Times New Roman" w:hAnsi="Times New Roman" w:cs="Times New Roman"/>
                <w:sz w:val="16"/>
                <w:szCs w:val="16"/>
              </w:rPr>
            </w:pPr>
            <w:r>
              <w:rPr>
                <w:rFonts w:ascii="Times New Roman" w:eastAsia="Times New Roman" w:hAnsi="Times New Roman" w:cs="Times New Roman"/>
                <w:sz w:val="16"/>
                <w:szCs w:val="16"/>
              </w:rPr>
              <w:t>926 712</w:t>
            </w:r>
          </w:p>
        </w:tc>
        <w:tc>
          <w:tcPr>
            <w:tcW w:w="2126" w:type="dxa"/>
            <w:tcBorders>
              <w:top w:val="single" w:sz="4" w:space="0" w:color="auto"/>
              <w:left w:val="single" w:sz="4" w:space="0" w:color="000000" w:themeColor="text1"/>
              <w:bottom w:val="single" w:sz="4" w:space="0" w:color="000000" w:themeColor="text1"/>
              <w:right w:val="single" w:sz="4" w:space="0" w:color="000000" w:themeColor="text1"/>
            </w:tcBorders>
          </w:tcPr>
          <w:p w:rsidR="00702433" w:rsidRDefault="00BE69F7" w:rsidP="00702433">
            <w:pPr>
              <w:rPr>
                <w:rFonts w:ascii="Times New Roman" w:eastAsia="Times New Roman" w:hAnsi="Times New Roman" w:cs="Times New Roman"/>
                <w:sz w:val="16"/>
                <w:szCs w:val="16"/>
              </w:rPr>
            </w:pPr>
            <w:r w:rsidRPr="00BE69F7">
              <w:rPr>
                <w:rFonts w:ascii="Times New Roman" w:eastAsia="Times New Roman" w:hAnsi="Times New Roman" w:cs="Times New Roman"/>
                <w:sz w:val="16"/>
                <w:szCs w:val="16"/>
              </w:rPr>
              <w:t>Заявление кредитора, акт сверки от 19.09.17 года, Решение СЭМС по Жамбылской области 24.07.17</w:t>
            </w:r>
          </w:p>
        </w:tc>
        <w:tc>
          <w:tcPr>
            <w:tcW w:w="845" w:type="dxa"/>
            <w:tcBorders>
              <w:top w:val="single" w:sz="4" w:space="0" w:color="auto"/>
              <w:left w:val="single" w:sz="4" w:space="0" w:color="000000" w:themeColor="text1"/>
              <w:bottom w:val="single" w:sz="4" w:space="0" w:color="000000" w:themeColor="text1"/>
              <w:right w:val="single" w:sz="4" w:space="0" w:color="000000" w:themeColor="text1"/>
            </w:tcBorders>
          </w:tcPr>
          <w:p w:rsidR="00702433" w:rsidRDefault="00702433" w:rsidP="00702433">
            <w:pPr>
              <w:rPr>
                <w:rFonts w:ascii="Times New Roman" w:eastAsia="Times New Roman" w:hAnsi="Times New Roman" w:cs="Times New Roman"/>
                <w:sz w:val="16"/>
                <w:szCs w:val="16"/>
              </w:rPr>
            </w:pPr>
          </w:p>
        </w:tc>
      </w:tr>
      <w:tr w:rsidR="00947B4A" w:rsidTr="00702433">
        <w:trPr>
          <w:trHeight w:val="86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color w:val="000000"/>
                <w:sz w:val="16"/>
                <w:szCs w:val="16"/>
              </w:rPr>
            </w:pPr>
            <w:r>
              <w:rPr>
                <w:color w:val="000000"/>
                <w:sz w:val="16"/>
                <w:szCs w:val="16"/>
              </w:rPr>
              <w:t>Госпошлина</w:t>
            </w:r>
          </w:p>
          <w:p w:rsidR="00947B4A" w:rsidRDefault="00947B4A" w:rsidP="00702433">
            <w:pPr>
              <w:rPr>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color w:val="000000"/>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color w:val="000000"/>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color w:val="000000"/>
                <w:sz w:val="16"/>
                <w:szCs w:val="16"/>
              </w:rPr>
              <w:t>Задолженность по уплате налогов и других обязательных платежей в бюджет, исчисленная должником согласно налоговой отчетности, начисленная органом налоговой службы по результатам налоговых проверок, за истекшие налоговые периоды и налоговый период, в котором применена процедура банкротства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Итого  по  третьей  очереди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Pr="005F3D5A" w:rsidRDefault="00F17166" w:rsidP="0070243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17 647 415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Четвертая очередь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кредиторов по гражданско-правовым и иным обязательствам</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залоговых кредиторов по обязательству в части, не обеспеченной залогом</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Pr="005F3D5A" w:rsidRDefault="004D57F1" w:rsidP="00702433">
            <w:pPr>
              <w:rPr>
                <w:rFonts w:ascii="Times New Roman" w:eastAsia="Times New Roman" w:hAnsi="Times New Roman" w:cs="Times New Roman"/>
                <w:b/>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залоговых кредиторов, превышающие размер суммы, вырученной от реализации залога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Pr="005F3D5A" w:rsidRDefault="004D57F1" w:rsidP="00702433">
            <w:pPr>
              <w:rPr>
                <w:rFonts w:ascii="Times New Roman" w:eastAsia="Times New Roman" w:hAnsi="Times New Roman" w:cs="Times New Roman"/>
                <w:b/>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залоговых кредиторов при передаче залогового имущества в размере разницы в случае, если оценочная стоимость залогового имущества меньше, чем требования залогового кредитора, включенные в реестр требований кредиторов в совокупности с суммой, уплаченной залоговым кредитором в счет удовлетворения требований кредиторов первой очереди</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Итого по четвертой очереди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Pr="005F3D5A" w:rsidRDefault="004D57F1" w:rsidP="00702433">
            <w:pPr>
              <w:rPr>
                <w:rFonts w:ascii="Times New Roman" w:eastAsia="Times New Roman" w:hAnsi="Times New Roman" w:cs="Times New Roman"/>
                <w:b/>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lastRenderedPageBreak/>
              <w:t>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Пятая очередь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Убытки, неустойки (штрафы, пени)</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sz w:val="16"/>
                <w:szCs w:val="16"/>
              </w:rPr>
            </w:pPr>
          </w:p>
          <w:p w:rsidR="004D57F1" w:rsidRDefault="004D57F1" w:rsidP="00702433">
            <w:pPr>
              <w:rPr>
                <w:sz w:val="16"/>
                <w:szCs w:val="16"/>
              </w:rPr>
            </w:pPr>
          </w:p>
          <w:p w:rsidR="004D57F1" w:rsidRDefault="004D57F1" w:rsidP="00702433">
            <w:pPr>
              <w:rPr>
                <w:sz w:val="16"/>
                <w:szCs w:val="16"/>
              </w:rPr>
            </w:pPr>
          </w:p>
          <w:p w:rsidR="004D57F1" w:rsidRDefault="004D57F1" w:rsidP="00702433">
            <w:pPr>
              <w:rPr>
                <w:sz w:val="16"/>
                <w:szCs w:val="16"/>
              </w:rPr>
            </w:pPr>
          </w:p>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947B4A"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sz w:val="16"/>
                <w:szCs w:val="16"/>
              </w:rPr>
            </w:pPr>
          </w:p>
        </w:tc>
      </w:tr>
      <w:tr w:rsidR="00947B4A"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Pr="00947B4A" w:rsidRDefault="00947B4A" w:rsidP="00702433">
            <w:pPr>
              <w:rPr>
                <w:rFonts w:ascii="Times New Roman" w:eastAsia="Times New Roman" w:hAnsi="Times New Roman" w:cs="Times New Roman"/>
                <w:b/>
                <w:color w:val="000000"/>
                <w:sz w:val="18"/>
                <w:szCs w:val="18"/>
              </w:rPr>
            </w:pPr>
            <w:r w:rsidRPr="00947B4A">
              <w:rPr>
                <w:rFonts w:ascii="Times New Roman" w:eastAsia="Times New Roman" w:hAnsi="Times New Roman" w:cs="Times New Roman"/>
                <w:b/>
                <w:color w:val="000000"/>
                <w:sz w:val="18"/>
                <w:szCs w:val="18"/>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Pr="005F3D5A" w:rsidRDefault="00947B4A" w:rsidP="00702433">
            <w:pPr>
              <w:rPr>
                <w:b/>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color w:val="000000"/>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кредиторов по оплате труда и выплате компенсаций, трудовые отношения с которыми возникли в течение периода времени, начиная с одного года до возбуждения производства по делу о банкротстве, превышающие размер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Суммы увеличений требований кредиторов по оплате труда и выплате компенсаций, образовавшиеся в результате повышения заработной платы работника в период, исчисляемый, начиная с одного года до возбуждения производства по делу о банкротстве</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b/>
                <w:color w:val="000000"/>
                <w:sz w:val="16"/>
                <w:szCs w:val="16"/>
              </w:rPr>
              <w:t>Итого</w:t>
            </w:r>
            <w:r>
              <w:rPr>
                <w:color w:val="000000"/>
                <w:sz w:val="16"/>
                <w:szCs w:val="16"/>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заявленные после истечения срока их предъявления</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b/>
                <w:bCs/>
                <w:color w:val="000000"/>
                <w:sz w:val="16"/>
                <w:szCs w:val="16"/>
              </w:rPr>
              <w:t>Итого по пятой очереди: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Pr="005F3D5A" w:rsidRDefault="004D57F1" w:rsidP="00702433">
            <w:pPr>
              <w:rPr>
                <w:rFonts w:ascii="Times New Roman" w:eastAsia="Times New Roman" w:hAnsi="Times New Roman" w:cs="Times New Roman"/>
                <w:b/>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b/>
                <w:bCs/>
                <w:color w:val="000000"/>
                <w:sz w:val="16"/>
                <w:szCs w:val="16"/>
              </w:rPr>
              <w:t>Итого по реестру: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675883" w:rsidP="00702433">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17 647 415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color w:val="000000"/>
                <w:sz w:val="16"/>
                <w:szCs w:val="16"/>
              </w:rPr>
              <w:t>Непризнанные требования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b/>
                <w:bCs/>
                <w:color w:val="000000"/>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bl>
    <w:p w:rsidR="004D57F1" w:rsidRDefault="004D57F1" w:rsidP="004D57F1">
      <w:pPr>
        <w:rPr>
          <w:b/>
          <w:bCs/>
          <w:color w:val="000000"/>
          <w:sz w:val="20"/>
          <w:szCs w:val="20"/>
        </w:rPr>
      </w:pPr>
    </w:p>
    <w:p w:rsidR="00675883" w:rsidRDefault="004D57F1" w:rsidP="004D57F1">
      <w:pPr>
        <w:rPr>
          <w:sz w:val="20"/>
          <w:szCs w:val="20"/>
        </w:rPr>
      </w:pPr>
      <w:r>
        <w:rPr>
          <w:b/>
          <w:bCs/>
          <w:color w:val="000000"/>
          <w:sz w:val="20"/>
          <w:szCs w:val="20"/>
        </w:rPr>
        <w:t xml:space="preserve"> </w:t>
      </w:r>
      <w:proofErr w:type="spellStart"/>
      <w:r w:rsidR="00675883">
        <w:rPr>
          <w:b/>
          <w:bCs/>
          <w:color w:val="000000"/>
          <w:sz w:val="20"/>
          <w:szCs w:val="20"/>
        </w:rPr>
        <w:t>Банкротный</w:t>
      </w:r>
      <w:proofErr w:type="spellEnd"/>
      <w:r w:rsidR="00675883">
        <w:rPr>
          <w:b/>
          <w:bCs/>
          <w:color w:val="000000"/>
          <w:sz w:val="20"/>
          <w:szCs w:val="20"/>
        </w:rPr>
        <w:t xml:space="preserve"> управляющий</w:t>
      </w:r>
    </w:p>
    <w:p w:rsidR="00A93F4D" w:rsidRDefault="00675883" w:rsidP="004D57F1">
      <w:pPr>
        <w:rPr>
          <w:sz w:val="20"/>
          <w:szCs w:val="20"/>
        </w:rPr>
      </w:pPr>
      <w:r>
        <w:rPr>
          <w:sz w:val="20"/>
          <w:szCs w:val="20"/>
        </w:rPr>
        <w:t xml:space="preserve"> </w:t>
      </w:r>
      <w:r w:rsidR="00A93F4D">
        <w:rPr>
          <w:sz w:val="20"/>
          <w:szCs w:val="20"/>
        </w:rPr>
        <w:t>ТОО «</w:t>
      </w:r>
      <w:proofErr w:type="spellStart"/>
      <w:r>
        <w:rPr>
          <w:sz w:val="20"/>
          <w:szCs w:val="20"/>
        </w:rPr>
        <w:t>Тараз</w:t>
      </w:r>
      <w:proofErr w:type="spellEnd"/>
      <w:r>
        <w:rPr>
          <w:sz w:val="20"/>
          <w:szCs w:val="20"/>
        </w:rPr>
        <w:t xml:space="preserve"> Центр Плюс</w:t>
      </w:r>
      <w:r w:rsidR="00A93F4D">
        <w:rPr>
          <w:sz w:val="20"/>
          <w:szCs w:val="20"/>
        </w:rPr>
        <w:t>»</w:t>
      </w:r>
    </w:p>
    <w:p w:rsidR="004D57F1" w:rsidRDefault="004D57F1" w:rsidP="004D57F1">
      <w:pPr>
        <w:pStyle w:val="a4"/>
        <w:spacing w:before="0" w:beforeAutospacing="0" w:after="0" w:afterAutospacing="0"/>
        <w:ind w:firstLine="709"/>
        <w:rPr>
          <w:sz w:val="20"/>
          <w:szCs w:val="20"/>
        </w:rPr>
      </w:pPr>
    </w:p>
    <w:p w:rsidR="004D57F1" w:rsidRDefault="00675883" w:rsidP="004D57F1">
      <w:pPr>
        <w:pStyle w:val="a4"/>
        <w:spacing w:before="0" w:beforeAutospacing="0" w:after="0" w:afterAutospacing="0"/>
        <w:rPr>
          <w:sz w:val="20"/>
          <w:szCs w:val="20"/>
        </w:rPr>
      </w:pPr>
      <w:proofErr w:type="spellStart"/>
      <w:r>
        <w:rPr>
          <w:sz w:val="20"/>
          <w:szCs w:val="20"/>
        </w:rPr>
        <w:t>Щудро</w:t>
      </w:r>
      <w:proofErr w:type="spellEnd"/>
      <w:r>
        <w:rPr>
          <w:sz w:val="20"/>
          <w:szCs w:val="20"/>
        </w:rPr>
        <w:t xml:space="preserve"> А</w:t>
      </w:r>
      <w:r w:rsidR="00FB6F2A">
        <w:rPr>
          <w:sz w:val="20"/>
          <w:szCs w:val="20"/>
        </w:rPr>
        <w:t>.</w:t>
      </w:r>
      <w:r>
        <w:rPr>
          <w:sz w:val="20"/>
          <w:szCs w:val="20"/>
        </w:rPr>
        <w:t>А.</w:t>
      </w:r>
      <w:r w:rsidR="004D57F1">
        <w:rPr>
          <w:sz w:val="20"/>
          <w:szCs w:val="20"/>
        </w:rPr>
        <w:t xml:space="preserve">                                                                 </w:t>
      </w:r>
      <w:r w:rsidR="00FB6F2A">
        <w:rPr>
          <w:sz w:val="20"/>
          <w:szCs w:val="20"/>
        </w:rPr>
        <w:t xml:space="preserve">  </w:t>
      </w:r>
      <w:r>
        <w:rPr>
          <w:sz w:val="20"/>
          <w:szCs w:val="20"/>
        </w:rPr>
        <w:t xml:space="preserve">   </w:t>
      </w:r>
      <w:r w:rsidR="00FB6F2A">
        <w:rPr>
          <w:sz w:val="20"/>
          <w:szCs w:val="20"/>
        </w:rPr>
        <w:t xml:space="preserve"> </w:t>
      </w:r>
      <w:r w:rsidR="004D57F1">
        <w:rPr>
          <w:sz w:val="20"/>
          <w:szCs w:val="20"/>
        </w:rPr>
        <w:t xml:space="preserve"> ________________</w:t>
      </w:r>
      <w:r w:rsidR="004D57F1">
        <w:rPr>
          <w:sz w:val="20"/>
          <w:szCs w:val="20"/>
        </w:rPr>
        <w:br/>
        <w:t>(наименование/Ф.И.О. (при наличии)  должника)                  (подпись)                                         (Ф.И.О. (при наличии))</w:t>
      </w:r>
    </w:p>
    <w:p w:rsidR="004D57F1" w:rsidRDefault="004D57F1" w:rsidP="004D57F1">
      <w:pPr>
        <w:pStyle w:val="a4"/>
        <w:spacing w:before="0" w:beforeAutospacing="0" w:after="0" w:afterAutospacing="0"/>
        <w:rPr>
          <w:sz w:val="20"/>
          <w:szCs w:val="20"/>
        </w:rPr>
      </w:pPr>
      <w:r>
        <w:rPr>
          <w:sz w:val="20"/>
          <w:szCs w:val="20"/>
        </w:rPr>
        <w:t>М.П. (при наличии)________________________</w:t>
      </w:r>
    </w:p>
    <w:p w:rsidR="004D57F1" w:rsidRDefault="004D57F1" w:rsidP="004D57F1">
      <w:pPr>
        <w:tabs>
          <w:tab w:val="left" w:pos="993"/>
        </w:tabs>
        <w:ind w:left="5529" w:hanging="9"/>
        <w:jc w:val="center"/>
        <w:rPr>
          <w:sz w:val="20"/>
          <w:szCs w:val="20"/>
          <w:lang w:val="kk-KZ"/>
        </w:rPr>
      </w:pPr>
    </w:p>
    <w:p w:rsidR="004D57F1" w:rsidRDefault="004D57F1" w:rsidP="004D57F1">
      <w:pPr>
        <w:tabs>
          <w:tab w:val="left" w:pos="993"/>
        </w:tabs>
        <w:ind w:left="5529" w:hanging="9"/>
        <w:jc w:val="center"/>
        <w:rPr>
          <w:sz w:val="20"/>
          <w:szCs w:val="20"/>
          <w:lang w:val="kk-KZ"/>
        </w:rPr>
      </w:pPr>
    </w:p>
    <w:p w:rsidR="004D57F1" w:rsidRDefault="004D57F1" w:rsidP="004D57F1">
      <w:pPr>
        <w:tabs>
          <w:tab w:val="left" w:pos="993"/>
        </w:tabs>
        <w:ind w:left="5529" w:hanging="9"/>
        <w:jc w:val="center"/>
        <w:rPr>
          <w:sz w:val="20"/>
          <w:szCs w:val="20"/>
          <w:lang w:val="kk-KZ"/>
        </w:rPr>
      </w:pPr>
    </w:p>
    <w:p w:rsidR="00F42FF4" w:rsidRDefault="00F42FF4"/>
    <w:sectPr w:rsidR="00F42FF4" w:rsidSect="00E213D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8C" w:rsidRDefault="00E4598C" w:rsidP="005D5CC5">
      <w:pPr>
        <w:spacing w:after="0" w:line="240" w:lineRule="auto"/>
      </w:pPr>
      <w:r>
        <w:separator/>
      </w:r>
    </w:p>
  </w:endnote>
  <w:endnote w:type="continuationSeparator" w:id="0">
    <w:p w:rsidR="00E4598C" w:rsidRDefault="00E4598C" w:rsidP="005D5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8C" w:rsidRDefault="00E4598C" w:rsidP="005D5CC5">
      <w:pPr>
        <w:spacing w:after="0" w:line="240" w:lineRule="auto"/>
      </w:pPr>
      <w:r>
        <w:separator/>
      </w:r>
    </w:p>
  </w:footnote>
  <w:footnote w:type="continuationSeparator" w:id="0">
    <w:p w:rsidR="00E4598C" w:rsidRDefault="00E4598C" w:rsidP="005D5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C5" w:rsidRDefault="005D5CC5">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D5CC5" w:rsidRPr="005D5CC5" w:rsidRDefault="005D5CC5">
                          <w:pPr>
                            <w:rPr>
                              <w:rFonts w:ascii="Times New Roman" w:hAnsi="Times New Roman" w:cs="Times New Roman"/>
                              <w:color w:val="0C0000"/>
                              <w:sz w:val="14"/>
                            </w:rPr>
                          </w:pPr>
                          <w:r>
                            <w:rPr>
                              <w:rFonts w:ascii="Times New Roman" w:hAnsi="Times New Roman" w:cs="Times New Roman"/>
                              <w:color w:val="0C0000"/>
                              <w:sz w:val="14"/>
                            </w:rPr>
                            <w:t>28.09.2017</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(7.20.2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5D5CC5" w:rsidRPr="005D5CC5" w:rsidRDefault="005D5CC5">
                    <w:pPr>
                      <w:rPr>
                        <w:rFonts w:ascii="Times New Roman" w:hAnsi="Times New Roman" w:cs="Times New Roman"/>
                        <w:color w:val="0C0000"/>
                        <w:sz w:val="14"/>
                      </w:rPr>
                    </w:pPr>
                    <w:r>
                      <w:rPr>
                        <w:rFonts w:ascii="Times New Roman" w:hAnsi="Times New Roman" w:cs="Times New Roman"/>
                        <w:color w:val="0C0000"/>
                        <w:sz w:val="14"/>
                      </w:rPr>
                      <w:t>28.09.2017</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(7.20.2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F1"/>
    <w:rsid w:val="001364B2"/>
    <w:rsid w:val="001D2576"/>
    <w:rsid w:val="002B1E9D"/>
    <w:rsid w:val="003068D9"/>
    <w:rsid w:val="00466F29"/>
    <w:rsid w:val="004D57F1"/>
    <w:rsid w:val="005475AF"/>
    <w:rsid w:val="00560E2F"/>
    <w:rsid w:val="00586F80"/>
    <w:rsid w:val="005D5CC5"/>
    <w:rsid w:val="005F3D5A"/>
    <w:rsid w:val="00640A65"/>
    <w:rsid w:val="00675883"/>
    <w:rsid w:val="00702433"/>
    <w:rsid w:val="007758EC"/>
    <w:rsid w:val="00775DC8"/>
    <w:rsid w:val="007A5DFE"/>
    <w:rsid w:val="00811C28"/>
    <w:rsid w:val="008F0802"/>
    <w:rsid w:val="00947B4A"/>
    <w:rsid w:val="00967E12"/>
    <w:rsid w:val="00A377A9"/>
    <w:rsid w:val="00A74B0F"/>
    <w:rsid w:val="00A93F4D"/>
    <w:rsid w:val="00BE69F7"/>
    <w:rsid w:val="00E213D0"/>
    <w:rsid w:val="00E4598C"/>
    <w:rsid w:val="00E73DA3"/>
    <w:rsid w:val="00F17166"/>
    <w:rsid w:val="00F42FF4"/>
    <w:rsid w:val="00FB6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3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semiHidden/>
    <w:locked/>
    <w:rsid w:val="004D57F1"/>
    <w:rPr>
      <w:rFonts w:ascii="Times New Roman" w:eastAsia="Times New Roman" w:hAnsi="Times New Roman" w:cs="Times New Roman"/>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semiHidden/>
    <w:unhideWhenUsed/>
    <w:qFormat/>
    <w:rsid w:val="004D57F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4D5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5D5C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5CC5"/>
  </w:style>
  <w:style w:type="paragraph" w:styleId="a8">
    <w:name w:val="footer"/>
    <w:basedOn w:val="a"/>
    <w:link w:val="a9"/>
    <w:uiPriority w:val="99"/>
    <w:unhideWhenUsed/>
    <w:rsid w:val="005D5C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5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3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semiHidden/>
    <w:locked/>
    <w:rsid w:val="004D57F1"/>
    <w:rPr>
      <w:rFonts w:ascii="Times New Roman" w:eastAsia="Times New Roman" w:hAnsi="Times New Roman" w:cs="Times New Roman"/>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semiHidden/>
    <w:unhideWhenUsed/>
    <w:qFormat/>
    <w:rsid w:val="004D57F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4D5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5D5C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5CC5"/>
  </w:style>
  <w:style w:type="paragraph" w:styleId="a8">
    <w:name w:val="footer"/>
    <w:basedOn w:val="a"/>
    <w:link w:val="a9"/>
    <w:uiPriority w:val="99"/>
    <w:unhideWhenUsed/>
    <w:rsid w:val="005D5C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5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7BB3B-EB6F-456B-8BCA-C490DB95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Сейдазым Айгерим Бекбосынкыз</cp:lastModifiedBy>
  <cp:revision>3</cp:revision>
  <dcterms:created xsi:type="dcterms:W3CDTF">2017-09-28T10:08:00Z</dcterms:created>
  <dcterms:modified xsi:type="dcterms:W3CDTF">2017-09-28T10:13:00Z</dcterms:modified>
</cp:coreProperties>
</file>