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A2C66" w:rsidTr="00EA2C66">
        <w:tc>
          <w:tcPr>
            <w:tcW w:w="9571" w:type="dxa"/>
            <w:shd w:val="clear" w:color="auto" w:fill="auto"/>
          </w:tcPr>
          <w:p w:rsidR="00EA2C66" w:rsidRPr="00EA2C66" w:rsidRDefault="00EA2C66" w:rsidP="00C57E89">
            <w:pPr>
              <w:spacing w:after="0" w:line="240" w:lineRule="auto"/>
              <w:jc w:val="center"/>
              <w:rPr>
                <w:rFonts w:ascii="Times New Roman" w:hAnsi="Times New Roman"/>
                <w:color w:val="0C0000"/>
                <w:sz w:val="24"/>
                <w:szCs w:val="28"/>
                <w:lang w:val="kk-KZ"/>
              </w:rPr>
            </w:pPr>
            <w:bookmarkStart w:id="0" w:name="_GoBack"/>
            <w:bookmarkEnd w:id="0"/>
          </w:p>
        </w:tc>
      </w:tr>
    </w:tbl>
    <w:p w:rsidR="007C121D" w:rsidRPr="007C121D" w:rsidRDefault="007C121D" w:rsidP="00C57E89">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Жамбыл облысы бойынша мемлекеттік кірістер департаментінің</w:t>
      </w:r>
    </w:p>
    <w:p w:rsidR="00C57E89" w:rsidRPr="00C57E89" w:rsidRDefault="007C121D" w:rsidP="00C57E89">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м</w:t>
      </w:r>
      <w:r w:rsidR="00C57E89" w:rsidRPr="00C57E89">
        <w:rPr>
          <w:rFonts w:ascii="Times New Roman" w:hAnsi="Times New Roman"/>
          <w:b/>
          <w:sz w:val="28"/>
          <w:szCs w:val="28"/>
          <w:lang w:val="kk-KZ"/>
        </w:rPr>
        <w:t>емлекеттік көрсетілетін қызметтердің сапасын</w:t>
      </w:r>
      <w:r>
        <w:rPr>
          <w:rFonts w:ascii="Times New Roman" w:hAnsi="Times New Roman"/>
          <w:b/>
          <w:sz w:val="28"/>
          <w:szCs w:val="28"/>
          <w:lang w:val="kk-KZ"/>
        </w:rPr>
        <w:t>а</w:t>
      </w:r>
      <w:r w:rsidR="00C57E89" w:rsidRPr="00C57E89">
        <w:rPr>
          <w:rFonts w:ascii="Times New Roman" w:hAnsi="Times New Roman"/>
          <w:b/>
          <w:sz w:val="28"/>
          <w:szCs w:val="28"/>
          <w:lang w:val="kk-KZ"/>
        </w:rPr>
        <w:t xml:space="preserve"> ішкі бақылау бойынша 201</w:t>
      </w:r>
      <w:r w:rsidR="00B03D72">
        <w:rPr>
          <w:rFonts w:ascii="Times New Roman" w:hAnsi="Times New Roman"/>
          <w:b/>
          <w:sz w:val="28"/>
          <w:szCs w:val="28"/>
          <w:lang w:val="kk-KZ"/>
        </w:rPr>
        <w:t>7</w:t>
      </w:r>
      <w:r w:rsidR="00C57E89" w:rsidRPr="00C57E89">
        <w:rPr>
          <w:rFonts w:ascii="Times New Roman" w:hAnsi="Times New Roman"/>
          <w:b/>
          <w:sz w:val="28"/>
          <w:szCs w:val="28"/>
          <w:lang w:val="kk-KZ"/>
        </w:rPr>
        <w:t xml:space="preserve"> жылдың </w:t>
      </w:r>
      <w:r w:rsidR="00836FD4">
        <w:rPr>
          <w:rFonts w:ascii="Times New Roman" w:hAnsi="Times New Roman"/>
          <w:b/>
          <w:sz w:val="28"/>
          <w:szCs w:val="28"/>
          <w:lang w:val="kk-KZ"/>
        </w:rPr>
        <w:t>3</w:t>
      </w:r>
      <w:r w:rsidR="00C57E89" w:rsidRPr="00C57E89">
        <w:rPr>
          <w:rFonts w:ascii="Times New Roman" w:hAnsi="Times New Roman"/>
          <w:b/>
          <w:sz w:val="28"/>
          <w:szCs w:val="28"/>
          <w:lang w:val="kk-KZ"/>
        </w:rPr>
        <w:t xml:space="preserve"> тоқсан</w:t>
      </w:r>
      <w:r>
        <w:rPr>
          <w:rFonts w:ascii="Times New Roman" w:hAnsi="Times New Roman"/>
          <w:b/>
          <w:sz w:val="28"/>
          <w:szCs w:val="28"/>
          <w:lang w:val="kk-KZ"/>
        </w:rPr>
        <w:t>ына атқарылған</w:t>
      </w:r>
      <w:r w:rsidR="00C57E89" w:rsidRPr="00C57E89">
        <w:rPr>
          <w:rFonts w:ascii="Times New Roman" w:hAnsi="Times New Roman"/>
          <w:b/>
          <w:sz w:val="28"/>
          <w:szCs w:val="28"/>
          <w:lang w:val="kk-KZ"/>
        </w:rPr>
        <w:t xml:space="preserve"> </w:t>
      </w:r>
    </w:p>
    <w:p w:rsidR="00C57E89" w:rsidRPr="00C57E89" w:rsidRDefault="00C57E89" w:rsidP="00C57E89">
      <w:pPr>
        <w:spacing w:after="0" w:line="240" w:lineRule="auto"/>
        <w:jc w:val="center"/>
        <w:rPr>
          <w:rFonts w:ascii="Times New Roman" w:hAnsi="Times New Roman"/>
          <w:b/>
          <w:sz w:val="28"/>
          <w:szCs w:val="28"/>
          <w:lang w:val="kk-KZ"/>
        </w:rPr>
      </w:pPr>
      <w:r w:rsidRPr="00C57E89">
        <w:rPr>
          <w:rFonts w:ascii="Times New Roman" w:hAnsi="Times New Roman"/>
          <w:b/>
          <w:sz w:val="28"/>
          <w:szCs w:val="28"/>
          <w:lang w:val="kk-KZ"/>
        </w:rPr>
        <w:t>жұмысы туралы есеп</w:t>
      </w:r>
    </w:p>
    <w:p w:rsidR="00C57E89" w:rsidRPr="00C57E89" w:rsidRDefault="00C57E89" w:rsidP="00C57E89">
      <w:pPr>
        <w:spacing w:after="0" w:line="240" w:lineRule="auto"/>
        <w:jc w:val="center"/>
        <w:rPr>
          <w:rFonts w:ascii="Times New Roman" w:hAnsi="Times New Roman"/>
          <w:b/>
          <w:sz w:val="28"/>
          <w:szCs w:val="28"/>
          <w:lang w:val="kk-KZ"/>
        </w:rPr>
      </w:pPr>
    </w:p>
    <w:p w:rsidR="00836FD4" w:rsidRPr="00836FD4" w:rsidRDefault="00836FD4" w:rsidP="00836FD4">
      <w:pPr>
        <w:spacing w:after="0" w:line="240" w:lineRule="auto"/>
        <w:ind w:firstLine="708"/>
        <w:jc w:val="both"/>
        <w:rPr>
          <w:rFonts w:ascii="Times New Roman" w:hAnsi="Times New Roman"/>
          <w:sz w:val="28"/>
          <w:szCs w:val="28"/>
          <w:lang w:val="kk-KZ"/>
        </w:rPr>
      </w:pPr>
      <w:r w:rsidRPr="00836FD4">
        <w:rPr>
          <w:rFonts w:ascii="Times New Roman" w:hAnsi="Times New Roman"/>
          <w:sz w:val="28"/>
          <w:szCs w:val="28"/>
          <w:lang w:val="kk-KZ"/>
        </w:rPr>
        <w:t>Бүгінгі күнге мемлекеттік кірістер органдарымен 48 мемлекеттік қызмет түрі көрсетіледі. Қызметтер тікелей мемлекеттік кірістер органдарымен көрсетіледі, сонымен бірге 29 мемлекеттік қызмет бойынша кіріс құжаттары қосымша Мемлекеттік корпорация арқылы қабылданады. 48 мемлекеттік қызмет бойынша көрсетілетін мемлекеттік қызмет бойынша стандарттар мен регламенттер бекітілген.</w:t>
      </w:r>
    </w:p>
    <w:p w:rsidR="00836FD4" w:rsidRPr="00836FD4" w:rsidRDefault="00836FD4" w:rsidP="00836FD4">
      <w:pPr>
        <w:spacing w:after="0" w:line="240" w:lineRule="auto"/>
        <w:ind w:firstLine="708"/>
        <w:jc w:val="both"/>
        <w:rPr>
          <w:rFonts w:ascii="Times New Roman" w:hAnsi="Times New Roman"/>
          <w:sz w:val="28"/>
          <w:szCs w:val="28"/>
          <w:lang w:val="kk-KZ"/>
        </w:rPr>
      </w:pPr>
      <w:r w:rsidRPr="00836FD4">
        <w:rPr>
          <w:rFonts w:ascii="Times New Roman" w:hAnsi="Times New Roman"/>
          <w:sz w:val="28"/>
          <w:szCs w:val="28"/>
          <w:lang w:val="kk-KZ"/>
        </w:rPr>
        <w:t xml:space="preserve">2017 жылдың 3 тоқсанында 151 814 мемлекеттік қызмет көрсетілді, оның ішінде: </w:t>
      </w:r>
    </w:p>
    <w:p w:rsidR="00836FD4" w:rsidRPr="00836FD4" w:rsidRDefault="00836FD4" w:rsidP="00836FD4">
      <w:pPr>
        <w:spacing w:after="0" w:line="240" w:lineRule="auto"/>
        <w:ind w:firstLine="708"/>
        <w:rPr>
          <w:rFonts w:ascii="Times New Roman" w:hAnsi="Times New Roman"/>
          <w:sz w:val="28"/>
          <w:szCs w:val="28"/>
          <w:lang w:val="kk-KZ"/>
        </w:rPr>
      </w:pPr>
      <w:r w:rsidRPr="00836FD4">
        <w:rPr>
          <w:rFonts w:ascii="Times New Roman" w:hAnsi="Times New Roman"/>
          <w:sz w:val="28"/>
          <w:szCs w:val="28"/>
          <w:lang w:val="kk-KZ"/>
        </w:rPr>
        <w:t>- электронды түрде  –  132 232 қызмет (87,1 %);</w:t>
      </w:r>
    </w:p>
    <w:p w:rsidR="00836FD4" w:rsidRPr="00836FD4" w:rsidRDefault="00836FD4" w:rsidP="00836FD4">
      <w:pPr>
        <w:spacing w:after="0" w:line="240" w:lineRule="auto"/>
        <w:ind w:firstLine="708"/>
        <w:rPr>
          <w:rFonts w:ascii="Times New Roman" w:hAnsi="Times New Roman"/>
          <w:sz w:val="28"/>
          <w:szCs w:val="28"/>
          <w:lang w:val="kk-KZ"/>
        </w:rPr>
      </w:pPr>
      <w:r w:rsidRPr="00836FD4">
        <w:rPr>
          <w:rFonts w:ascii="Times New Roman" w:hAnsi="Times New Roman"/>
          <w:sz w:val="28"/>
          <w:szCs w:val="28"/>
          <w:lang w:val="kk-KZ"/>
        </w:rPr>
        <w:t>- қағаз жүзінде  -  19 582 қызмет  (12,9 %);</w:t>
      </w:r>
    </w:p>
    <w:p w:rsidR="00836FD4" w:rsidRPr="00836FD4" w:rsidRDefault="00836FD4" w:rsidP="00836FD4">
      <w:pPr>
        <w:spacing w:after="0" w:line="240" w:lineRule="auto"/>
        <w:jc w:val="both"/>
        <w:rPr>
          <w:rFonts w:ascii="Times New Roman" w:hAnsi="Times New Roman"/>
          <w:color w:val="000000"/>
          <w:sz w:val="28"/>
          <w:szCs w:val="28"/>
          <w:lang w:val="kk-KZ"/>
        </w:rPr>
      </w:pPr>
      <w:r w:rsidRPr="00836FD4">
        <w:rPr>
          <w:rFonts w:ascii="Times New Roman" w:hAnsi="Times New Roman"/>
          <w:sz w:val="28"/>
          <w:szCs w:val="28"/>
          <w:lang w:val="kk-KZ"/>
        </w:rPr>
        <w:t xml:space="preserve">           -мемлекеттік корпорация арқылы –0. </w:t>
      </w:r>
    </w:p>
    <w:p w:rsidR="00836FD4" w:rsidRPr="00836FD4" w:rsidRDefault="00836FD4" w:rsidP="00836FD4">
      <w:pPr>
        <w:spacing w:after="0" w:line="240" w:lineRule="auto"/>
        <w:ind w:firstLine="708"/>
        <w:jc w:val="both"/>
        <w:rPr>
          <w:rFonts w:ascii="Times New Roman" w:hAnsi="Times New Roman"/>
          <w:sz w:val="28"/>
          <w:szCs w:val="28"/>
          <w:lang w:val="kk-KZ"/>
        </w:rPr>
      </w:pPr>
      <w:r w:rsidRPr="00836FD4">
        <w:rPr>
          <w:rFonts w:ascii="Times New Roman" w:hAnsi="Times New Roman"/>
          <w:sz w:val="28"/>
          <w:szCs w:val="28"/>
          <w:lang w:val="kk-KZ"/>
        </w:rPr>
        <w:t xml:space="preserve">Көрсетілген мерзім ішінде мерзімі бұзылып көрсетілген мемлекеттік қызмет жоқ. </w:t>
      </w:r>
    </w:p>
    <w:p w:rsidR="00836FD4" w:rsidRPr="00836FD4" w:rsidRDefault="00836FD4" w:rsidP="00836FD4">
      <w:pPr>
        <w:spacing w:after="0" w:line="240" w:lineRule="auto"/>
        <w:ind w:firstLine="708"/>
        <w:jc w:val="both"/>
        <w:rPr>
          <w:rFonts w:ascii="Times New Roman" w:hAnsi="Times New Roman"/>
          <w:sz w:val="28"/>
          <w:szCs w:val="28"/>
          <w:lang w:val="kk-KZ"/>
        </w:rPr>
      </w:pPr>
      <w:r w:rsidRPr="00836FD4">
        <w:rPr>
          <w:rFonts w:ascii="Times New Roman" w:hAnsi="Times New Roman"/>
          <w:sz w:val="28"/>
          <w:szCs w:val="28"/>
          <w:lang w:val="kk-KZ"/>
        </w:rPr>
        <w:t>Сонымен бірге қосымша көрсетілді:</w:t>
      </w:r>
    </w:p>
    <w:p w:rsidR="00836FD4" w:rsidRPr="00836FD4" w:rsidRDefault="00836FD4" w:rsidP="00836FD4">
      <w:pPr>
        <w:spacing w:after="0" w:line="240" w:lineRule="auto"/>
        <w:ind w:firstLine="708"/>
        <w:jc w:val="both"/>
        <w:rPr>
          <w:rFonts w:ascii="Times New Roman" w:hAnsi="Times New Roman"/>
          <w:sz w:val="28"/>
          <w:szCs w:val="28"/>
          <w:lang w:val="kk-KZ"/>
        </w:rPr>
      </w:pPr>
      <w:r w:rsidRPr="00836FD4">
        <w:rPr>
          <w:rFonts w:ascii="Times New Roman" w:hAnsi="Times New Roman"/>
          <w:sz w:val="28"/>
          <w:szCs w:val="28"/>
          <w:lang w:val="kk-KZ"/>
        </w:rPr>
        <w:t>- «электрондық үкімет» веб-порталы арқылы – 963 қызмет;</w:t>
      </w:r>
    </w:p>
    <w:p w:rsidR="00836FD4" w:rsidRPr="00836FD4" w:rsidRDefault="00836FD4" w:rsidP="00836FD4">
      <w:pPr>
        <w:spacing w:after="0" w:line="240" w:lineRule="auto"/>
        <w:ind w:firstLine="708"/>
        <w:jc w:val="both"/>
        <w:rPr>
          <w:rFonts w:ascii="Times New Roman" w:hAnsi="Times New Roman"/>
          <w:sz w:val="28"/>
          <w:szCs w:val="28"/>
          <w:lang w:val="kk-KZ"/>
        </w:rPr>
      </w:pPr>
      <w:r w:rsidRPr="00836FD4">
        <w:rPr>
          <w:rFonts w:ascii="Times New Roman" w:hAnsi="Times New Roman"/>
          <w:sz w:val="28"/>
          <w:szCs w:val="28"/>
        </w:rPr>
        <w:t>- «Е-</w:t>
      </w:r>
      <w:proofErr w:type="spellStart"/>
      <w:r w:rsidRPr="00836FD4">
        <w:rPr>
          <w:rFonts w:ascii="Times New Roman" w:hAnsi="Times New Roman"/>
          <w:sz w:val="28"/>
          <w:szCs w:val="28"/>
        </w:rPr>
        <w:t>Лицензиялау</w:t>
      </w:r>
      <w:proofErr w:type="spellEnd"/>
      <w:r w:rsidRPr="00836FD4">
        <w:rPr>
          <w:rFonts w:ascii="Times New Roman" w:hAnsi="Times New Roman"/>
          <w:sz w:val="28"/>
          <w:szCs w:val="28"/>
        </w:rPr>
        <w:t xml:space="preserve">» МДҚ </w:t>
      </w:r>
      <w:proofErr w:type="spellStart"/>
      <w:r w:rsidRPr="00836FD4">
        <w:rPr>
          <w:rFonts w:ascii="Times New Roman" w:hAnsi="Times New Roman"/>
          <w:sz w:val="28"/>
          <w:szCs w:val="28"/>
        </w:rPr>
        <w:t>арқылы</w:t>
      </w:r>
      <w:proofErr w:type="spellEnd"/>
      <w:r w:rsidRPr="00836FD4">
        <w:rPr>
          <w:rFonts w:ascii="Times New Roman" w:hAnsi="Times New Roman"/>
          <w:sz w:val="28"/>
          <w:szCs w:val="28"/>
        </w:rPr>
        <w:t xml:space="preserve"> – </w:t>
      </w:r>
      <w:r w:rsidRPr="00836FD4">
        <w:rPr>
          <w:rFonts w:ascii="Times New Roman" w:hAnsi="Times New Roman"/>
          <w:sz w:val="28"/>
          <w:szCs w:val="28"/>
          <w:lang w:val="kk-KZ"/>
        </w:rPr>
        <w:t>2</w:t>
      </w:r>
      <w:r w:rsidRPr="00836FD4">
        <w:rPr>
          <w:rFonts w:ascii="Times New Roman" w:hAnsi="Times New Roman"/>
          <w:sz w:val="28"/>
          <w:szCs w:val="28"/>
        </w:rPr>
        <w:t xml:space="preserve"> </w:t>
      </w:r>
      <w:r w:rsidRPr="00836FD4">
        <w:rPr>
          <w:rFonts w:ascii="Times New Roman" w:hAnsi="Times New Roman"/>
          <w:sz w:val="28"/>
          <w:szCs w:val="28"/>
          <w:lang w:val="kk-KZ"/>
        </w:rPr>
        <w:t>қызмет.</w:t>
      </w:r>
    </w:p>
    <w:p w:rsidR="00836FD4" w:rsidRPr="00836FD4" w:rsidRDefault="00836FD4" w:rsidP="00836FD4">
      <w:pPr>
        <w:spacing w:after="0" w:line="240" w:lineRule="auto"/>
        <w:ind w:firstLine="708"/>
        <w:jc w:val="both"/>
        <w:rPr>
          <w:rFonts w:ascii="Times New Roman" w:hAnsi="Times New Roman"/>
          <w:sz w:val="28"/>
          <w:szCs w:val="28"/>
          <w:lang w:val="kk-KZ"/>
        </w:rPr>
      </w:pPr>
      <w:r w:rsidRPr="00836FD4">
        <w:rPr>
          <w:rFonts w:ascii="Times New Roman" w:hAnsi="Times New Roman"/>
          <w:sz w:val="28"/>
          <w:szCs w:val="28"/>
          <w:lang w:val="kk-KZ"/>
        </w:rPr>
        <w:t>Қызметтердің ішінде көп жүгінетін қызметтер болып;</w:t>
      </w:r>
    </w:p>
    <w:p w:rsidR="00836FD4" w:rsidRPr="00836FD4" w:rsidRDefault="00836FD4" w:rsidP="00836FD4">
      <w:pPr>
        <w:spacing w:after="0" w:line="240" w:lineRule="auto"/>
        <w:jc w:val="both"/>
        <w:rPr>
          <w:rFonts w:ascii="Times New Roman" w:hAnsi="Times New Roman"/>
          <w:sz w:val="28"/>
          <w:szCs w:val="28"/>
          <w:lang w:val="kk-KZ"/>
        </w:rPr>
      </w:pPr>
      <w:r w:rsidRPr="00836FD4">
        <w:rPr>
          <w:rFonts w:ascii="Times New Roman" w:hAnsi="Times New Roman"/>
          <w:sz w:val="28"/>
          <w:szCs w:val="28"/>
          <w:lang w:val="kk-KZ"/>
        </w:rPr>
        <w:t xml:space="preserve">          -</w:t>
      </w:r>
      <w:r w:rsidRPr="00836FD4">
        <w:rPr>
          <w:sz w:val="28"/>
          <w:szCs w:val="28"/>
          <w:lang w:val="kk-KZ"/>
        </w:rPr>
        <w:t xml:space="preserve"> </w:t>
      </w:r>
      <w:r w:rsidRPr="00836FD4">
        <w:rPr>
          <w:rFonts w:ascii="Times New Roman" w:hAnsi="Times New Roman"/>
          <w:b/>
          <w:sz w:val="28"/>
          <w:szCs w:val="28"/>
          <w:lang w:val="kk-KZ"/>
        </w:rPr>
        <w:t xml:space="preserve">Салық берешегінің, міндетті зейнетақы жарналары, міндетті кәсіптік зейнетақы жарналары мен әлеуметтік аударымдар бойынша берешегінің жоқ (бар) екендігі туралы мәліметтер, салық міндеттемесін, сондай-ақ міндетті зейнетақы жарналарын, міндетті кәсіптік зейнетақы жарналарын есептеу, ұстап қалу және аудару, әлеуметтік аударымдарды есептеу және төлеу бойынша міндеттемелерді орындау бойынша бюджетпен есеп айырысулардың жай-күйі туралы дербес шоттан көшірме беру </w:t>
      </w:r>
      <w:r w:rsidRPr="00836FD4">
        <w:rPr>
          <w:rFonts w:ascii="Times New Roman" w:hAnsi="Times New Roman"/>
          <w:sz w:val="28"/>
          <w:szCs w:val="28"/>
          <w:lang w:val="kk-KZ"/>
        </w:rPr>
        <w:t>– барлығы 58 907 (мемлекеттік қызметтердің жалпы санынан 38,8%), оның ішінде:</w:t>
      </w:r>
    </w:p>
    <w:p w:rsidR="00836FD4" w:rsidRPr="00836FD4" w:rsidRDefault="00836FD4" w:rsidP="00836FD4">
      <w:pPr>
        <w:spacing w:after="0" w:line="240" w:lineRule="auto"/>
        <w:ind w:firstLine="708"/>
        <w:jc w:val="both"/>
        <w:rPr>
          <w:rFonts w:ascii="Times New Roman" w:hAnsi="Times New Roman"/>
          <w:sz w:val="28"/>
          <w:szCs w:val="28"/>
          <w:lang w:val="kk-KZ"/>
        </w:rPr>
      </w:pPr>
      <w:r w:rsidRPr="00836FD4">
        <w:rPr>
          <w:rFonts w:ascii="Times New Roman" w:hAnsi="Times New Roman"/>
          <w:sz w:val="28"/>
          <w:szCs w:val="28"/>
          <w:lang w:val="kk-KZ"/>
        </w:rPr>
        <w:t>-электронды түрде – 58 859 (99,9%)</w:t>
      </w:r>
    </w:p>
    <w:p w:rsidR="00836FD4" w:rsidRPr="00836FD4" w:rsidRDefault="00836FD4" w:rsidP="00836FD4">
      <w:pPr>
        <w:spacing w:after="0" w:line="240" w:lineRule="auto"/>
        <w:ind w:firstLine="708"/>
        <w:jc w:val="both"/>
        <w:rPr>
          <w:rFonts w:ascii="Times New Roman" w:hAnsi="Times New Roman"/>
          <w:sz w:val="28"/>
          <w:szCs w:val="28"/>
          <w:lang w:val="kk-KZ"/>
        </w:rPr>
      </w:pPr>
      <w:r w:rsidRPr="00836FD4">
        <w:rPr>
          <w:rFonts w:ascii="Times New Roman" w:hAnsi="Times New Roman"/>
          <w:sz w:val="28"/>
          <w:szCs w:val="28"/>
          <w:lang w:val="kk-KZ"/>
        </w:rPr>
        <w:t>-қағаз жүзінде  - 48.</w:t>
      </w:r>
    </w:p>
    <w:p w:rsidR="00836FD4" w:rsidRPr="00836FD4" w:rsidRDefault="00836FD4" w:rsidP="00836FD4">
      <w:pPr>
        <w:spacing w:after="0" w:line="240" w:lineRule="auto"/>
        <w:ind w:firstLine="708"/>
        <w:jc w:val="both"/>
        <w:rPr>
          <w:rFonts w:ascii="Times New Roman" w:hAnsi="Times New Roman"/>
          <w:sz w:val="28"/>
          <w:szCs w:val="28"/>
          <w:lang w:val="kk-KZ"/>
        </w:rPr>
      </w:pPr>
      <w:r w:rsidRPr="00836FD4">
        <w:rPr>
          <w:rFonts w:ascii="Times New Roman" w:hAnsi="Times New Roman"/>
          <w:sz w:val="28"/>
          <w:szCs w:val="28"/>
          <w:lang w:val="kk-KZ"/>
        </w:rPr>
        <w:t xml:space="preserve">- </w:t>
      </w:r>
      <w:r w:rsidRPr="00836FD4">
        <w:rPr>
          <w:rFonts w:ascii="Times New Roman" w:hAnsi="Times New Roman"/>
          <w:b/>
          <w:sz w:val="28"/>
          <w:szCs w:val="28"/>
          <w:lang w:val="kk-KZ"/>
        </w:rPr>
        <w:t>салық есептілігін қабылдау</w:t>
      </w:r>
      <w:r w:rsidRPr="00836FD4">
        <w:rPr>
          <w:rFonts w:ascii="Times New Roman" w:hAnsi="Times New Roman"/>
          <w:sz w:val="28"/>
          <w:szCs w:val="28"/>
          <w:lang w:val="kk-KZ"/>
        </w:rPr>
        <w:t xml:space="preserve"> – барлығы 68 484 (мемлекеттік қызметтердің жалпы санынан 45,1%), соның ішінде:</w:t>
      </w:r>
    </w:p>
    <w:p w:rsidR="00836FD4" w:rsidRPr="00836FD4" w:rsidRDefault="00836FD4" w:rsidP="00836FD4">
      <w:pPr>
        <w:spacing w:after="0" w:line="240" w:lineRule="auto"/>
        <w:ind w:firstLine="708"/>
        <w:jc w:val="both"/>
        <w:rPr>
          <w:rFonts w:ascii="Times New Roman" w:hAnsi="Times New Roman"/>
          <w:sz w:val="28"/>
          <w:szCs w:val="28"/>
          <w:lang w:val="kk-KZ"/>
        </w:rPr>
      </w:pPr>
      <w:r w:rsidRPr="00836FD4">
        <w:rPr>
          <w:rFonts w:ascii="Times New Roman" w:hAnsi="Times New Roman"/>
          <w:sz w:val="28"/>
          <w:szCs w:val="28"/>
          <w:lang w:val="kk-KZ"/>
        </w:rPr>
        <w:t>- электронды түрде – 68 320 (99,8%);</w:t>
      </w:r>
    </w:p>
    <w:p w:rsidR="00836FD4" w:rsidRPr="00836FD4" w:rsidRDefault="00836FD4" w:rsidP="00836FD4">
      <w:pPr>
        <w:spacing w:after="0" w:line="240" w:lineRule="auto"/>
        <w:jc w:val="both"/>
        <w:rPr>
          <w:rFonts w:ascii="Times New Roman" w:hAnsi="Times New Roman"/>
          <w:sz w:val="28"/>
          <w:szCs w:val="28"/>
          <w:lang w:val="kk-KZ"/>
        </w:rPr>
      </w:pPr>
      <w:r w:rsidRPr="00836FD4">
        <w:rPr>
          <w:rFonts w:ascii="Times New Roman" w:hAnsi="Times New Roman"/>
          <w:sz w:val="28"/>
          <w:szCs w:val="28"/>
          <w:lang w:val="kk-KZ"/>
        </w:rPr>
        <w:t xml:space="preserve">            - қағаз жүзінде   – 164 (0,2%).</w:t>
      </w:r>
    </w:p>
    <w:p w:rsidR="00836FD4" w:rsidRPr="00836FD4" w:rsidRDefault="00836FD4" w:rsidP="00836FD4">
      <w:pPr>
        <w:spacing w:after="0" w:line="240" w:lineRule="auto"/>
        <w:ind w:firstLine="708"/>
        <w:jc w:val="both"/>
        <w:rPr>
          <w:rFonts w:ascii="Times New Roman" w:hAnsi="Times New Roman"/>
          <w:sz w:val="28"/>
          <w:szCs w:val="28"/>
          <w:lang w:val="kk-KZ"/>
        </w:rPr>
      </w:pPr>
      <w:r w:rsidRPr="00836FD4">
        <w:rPr>
          <w:rFonts w:ascii="Times New Roman" w:hAnsi="Times New Roman"/>
          <w:sz w:val="28"/>
          <w:szCs w:val="28"/>
          <w:lang w:val="kk-KZ"/>
        </w:rPr>
        <w:t xml:space="preserve">Мемлекеттік қызмет көрсетудің тәртібі туралы қызмет алушылардың мағлұмат алуын көтеру мақсатында 21 семинар, ақпарат құралдарында 12 газетке мақалалар жарияланды, 6 дөңгелек столдер, 5 «Ашық күні», 1 брифинг және теледидардан 1 сұхбат берілді. </w:t>
      </w:r>
    </w:p>
    <w:p w:rsidR="00836FD4" w:rsidRPr="00836FD4" w:rsidRDefault="00836FD4" w:rsidP="00836FD4">
      <w:pPr>
        <w:spacing w:after="0" w:line="240" w:lineRule="auto"/>
        <w:ind w:firstLine="708"/>
        <w:jc w:val="both"/>
        <w:rPr>
          <w:rFonts w:ascii="Times New Roman" w:hAnsi="Times New Roman"/>
          <w:sz w:val="28"/>
          <w:szCs w:val="28"/>
          <w:lang w:val="kk-KZ"/>
        </w:rPr>
      </w:pPr>
      <w:r w:rsidRPr="00836FD4">
        <w:rPr>
          <w:rFonts w:ascii="Times New Roman" w:hAnsi="Times New Roman"/>
          <w:sz w:val="28"/>
          <w:szCs w:val="28"/>
          <w:lang w:val="kk-KZ"/>
        </w:rPr>
        <w:t>2017 жылдың 3 тоқсанында мемлекеттік қызмет көрсету сапасына шағым түскен жоқ.</w:t>
      </w:r>
    </w:p>
    <w:p w:rsidR="003D49E4" w:rsidRPr="00836FD4" w:rsidRDefault="003D49E4" w:rsidP="00836FD4">
      <w:pPr>
        <w:spacing w:after="0" w:line="240" w:lineRule="auto"/>
        <w:ind w:firstLine="708"/>
        <w:jc w:val="both"/>
        <w:rPr>
          <w:sz w:val="28"/>
          <w:szCs w:val="28"/>
          <w:lang w:val="kk-KZ"/>
        </w:rPr>
      </w:pPr>
    </w:p>
    <w:sectPr w:rsidR="003D49E4" w:rsidRPr="00836FD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E2" w:rsidRDefault="001B48E2" w:rsidP="00EA2C66">
      <w:pPr>
        <w:spacing w:after="0" w:line="240" w:lineRule="auto"/>
      </w:pPr>
      <w:r>
        <w:separator/>
      </w:r>
    </w:p>
  </w:endnote>
  <w:endnote w:type="continuationSeparator" w:id="0">
    <w:p w:rsidR="001B48E2" w:rsidRDefault="001B48E2" w:rsidP="00EA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K)">
    <w:panose1 w:val="02020603030405020304"/>
    <w:charset w:val="00"/>
    <w:family w:val="roman"/>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E2" w:rsidRDefault="001B48E2" w:rsidP="00EA2C66">
      <w:pPr>
        <w:spacing w:after="0" w:line="240" w:lineRule="auto"/>
      </w:pPr>
      <w:r>
        <w:separator/>
      </w:r>
    </w:p>
  </w:footnote>
  <w:footnote w:type="continuationSeparator" w:id="0">
    <w:p w:rsidR="001B48E2" w:rsidRDefault="001B48E2" w:rsidP="00EA2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66" w:rsidRDefault="00EA2C66">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A2C66" w:rsidRPr="00EA2C66" w:rsidRDefault="00EA2C66">
                          <w:pPr>
                            <w:rPr>
                              <w:rFonts w:ascii="Times New Roman" w:hAnsi="Times New Roman"/>
                              <w:color w:val="0C0000"/>
                              <w:sz w:val="14"/>
                            </w:rPr>
                          </w:pPr>
                          <w:r>
                            <w:rPr>
                              <w:rFonts w:ascii="Times New Roman" w:hAnsi="Times New Roman"/>
                              <w:color w:val="0C0000"/>
                              <w:sz w:val="14"/>
                            </w:rPr>
                            <w:t>18.10.2017</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(7.20.2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EA2C66" w:rsidRPr="00EA2C66" w:rsidRDefault="00EA2C66">
                    <w:pPr>
                      <w:rPr>
                        <w:rFonts w:ascii="Times New Roman" w:hAnsi="Times New Roman"/>
                        <w:color w:val="0C0000"/>
                        <w:sz w:val="14"/>
                      </w:rPr>
                    </w:pPr>
                    <w:r>
                      <w:rPr>
                        <w:rFonts w:ascii="Times New Roman" w:hAnsi="Times New Roman"/>
                        <w:color w:val="0C0000"/>
                        <w:sz w:val="14"/>
                      </w:rPr>
                      <w:t>18.10.2017</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(7.20.2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89"/>
    <w:rsid w:val="00051317"/>
    <w:rsid w:val="00082F21"/>
    <w:rsid w:val="000B67CA"/>
    <w:rsid w:val="000C75F4"/>
    <w:rsid w:val="001B48E2"/>
    <w:rsid w:val="003222C2"/>
    <w:rsid w:val="003D49E4"/>
    <w:rsid w:val="004A642C"/>
    <w:rsid w:val="00614EF6"/>
    <w:rsid w:val="00620AE3"/>
    <w:rsid w:val="006413C9"/>
    <w:rsid w:val="007C121D"/>
    <w:rsid w:val="00836FD4"/>
    <w:rsid w:val="008F08BC"/>
    <w:rsid w:val="00A6329B"/>
    <w:rsid w:val="00B03D72"/>
    <w:rsid w:val="00B549CB"/>
    <w:rsid w:val="00BF69A3"/>
    <w:rsid w:val="00C57E89"/>
    <w:rsid w:val="00CF6ECE"/>
    <w:rsid w:val="00D825FC"/>
    <w:rsid w:val="00E06654"/>
    <w:rsid w:val="00EA2C66"/>
    <w:rsid w:val="00EC4F9B"/>
    <w:rsid w:val="00F35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K)" w:eastAsiaTheme="minorHAnsi" w:hAnsi="Times New Roman(K)" w:cstheme="minorBidi"/>
        <w:bCs/>
        <w:iCs/>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E89"/>
    <w:rPr>
      <w:rFonts w:ascii="Calibri" w:eastAsia="Times New Roman" w:hAnsi="Calibri" w:cs="Times New Roman"/>
      <w:bCs w:val="0"/>
      <w:iCs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7E89"/>
    <w:pPr>
      <w:spacing w:after="0" w:line="240" w:lineRule="auto"/>
    </w:pPr>
    <w:rPr>
      <w:rFonts w:ascii="Calibri" w:eastAsia="Times New Roman" w:hAnsi="Calibri" w:cs="Times New Roman"/>
      <w:bCs w:val="0"/>
      <w:iCs w:val="0"/>
      <w:lang w:eastAsia="ru-RU"/>
    </w:rPr>
  </w:style>
  <w:style w:type="paragraph" w:styleId="a4">
    <w:name w:val="header"/>
    <w:basedOn w:val="a"/>
    <w:link w:val="a5"/>
    <w:uiPriority w:val="99"/>
    <w:unhideWhenUsed/>
    <w:rsid w:val="00EA2C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2C66"/>
    <w:rPr>
      <w:rFonts w:ascii="Calibri" w:eastAsia="Times New Roman" w:hAnsi="Calibri" w:cs="Times New Roman"/>
      <w:bCs w:val="0"/>
      <w:iCs w:val="0"/>
      <w:lang w:eastAsia="ru-RU"/>
    </w:rPr>
  </w:style>
  <w:style w:type="paragraph" w:styleId="a6">
    <w:name w:val="footer"/>
    <w:basedOn w:val="a"/>
    <w:link w:val="a7"/>
    <w:uiPriority w:val="99"/>
    <w:unhideWhenUsed/>
    <w:rsid w:val="00EA2C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2C66"/>
    <w:rPr>
      <w:rFonts w:ascii="Calibri" w:eastAsia="Times New Roman" w:hAnsi="Calibri" w:cs="Times New Roman"/>
      <w:bCs w:val="0"/>
      <w:iCs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K)" w:eastAsiaTheme="minorHAnsi" w:hAnsi="Times New Roman(K)" w:cstheme="minorBidi"/>
        <w:bCs/>
        <w:iCs/>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E89"/>
    <w:rPr>
      <w:rFonts w:ascii="Calibri" w:eastAsia="Times New Roman" w:hAnsi="Calibri" w:cs="Times New Roman"/>
      <w:bCs w:val="0"/>
      <w:iCs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7E89"/>
    <w:pPr>
      <w:spacing w:after="0" w:line="240" w:lineRule="auto"/>
    </w:pPr>
    <w:rPr>
      <w:rFonts w:ascii="Calibri" w:eastAsia="Times New Roman" w:hAnsi="Calibri" w:cs="Times New Roman"/>
      <w:bCs w:val="0"/>
      <w:iCs w:val="0"/>
      <w:lang w:eastAsia="ru-RU"/>
    </w:rPr>
  </w:style>
  <w:style w:type="paragraph" w:styleId="a4">
    <w:name w:val="header"/>
    <w:basedOn w:val="a"/>
    <w:link w:val="a5"/>
    <w:uiPriority w:val="99"/>
    <w:unhideWhenUsed/>
    <w:rsid w:val="00EA2C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2C66"/>
    <w:rPr>
      <w:rFonts w:ascii="Calibri" w:eastAsia="Times New Roman" w:hAnsi="Calibri" w:cs="Times New Roman"/>
      <w:bCs w:val="0"/>
      <w:iCs w:val="0"/>
      <w:lang w:eastAsia="ru-RU"/>
    </w:rPr>
  </w:style>
  <w:style w:type="paragraph" w:styleId="a6">
    <w:name w:val="footer"/>
    <w:basedOn w:val="a"/>
    <w:link w:val="a7"/>
    <w:uiPriority w:val="99"/>
    <w:unhideWhenUsed/>
    <w:rsid w:val="00EA2C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2C66"/>
    <w:rPr>
      <w:rFonts w:ascii="Calibri" w:eastAsia="Times New Roman" w:hAnsi="Calibri" w:cs="Times New Roman"/>
      <w:bCs w:val="0"/>
      <w:iCs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Лайла Майлыбайкызы</dc:creator>
  <cp:keywords/>
  <dc:description/>
  <cp:lastModifiedBy>Сейдазым Айгерим Бекбосынкыз</cp:lastModifiedBy>
  <cp:revision>3</cp:revision>
  <dcterms:created xsi:type="dcterms:W3CDTF">2017-10-18T08:54:00Z</dcterms:created>
  <dcterms:modified xsi:type="dcterms:W3CDTF">2017-10-18T09:04:00Z</dcterms:modified>
</cp:coreProperties>
</file>