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96" w:rsidRPr="00522A96" w:rsidRDefault="00294081" w:rsidP="00522A96">
      <w:pPr>
        <w:pStyle w:val="11"/>
        <w:rPr>
          <w:i w:val="0"/>
          <w:sz w:val="24"/>
          <w:szCs w:val="24"/>
          <w:lang w:val="kk-KZ"/>
        </w:rPr>
      </w:pPr>
      <w:r w:rsidRPr="00522A96">
        <w:rPr>
          <w:i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w:t>
      </w:r>
    </w:p>
    <w:p w:rsidR="00912AB7" w:rsidRPr="00522A96" w:rsidRDefault="00294081" w:rsidP="00522A96">
      <w:pPr>
        <w:pStyle w:val="11"/>
        <w:rPr>
          <w:i w:val="0"/>
          <w:sz w:val="24"/>
          <w:szCs w:val="24"/>
          <w:lang w:val="kk-KZ"/>
        </w:rPr>
      </w:pPr>
      <w:r w:rsidRPr="00522A96">
        <w:rPr>
          <w:i w:val="0"/>
          <w:sz w:val="24"/>
          <w:szCs w:val="24"/>
          <w:lang w:val="kk-KZ"/>
        </w:rPr>
        <w:t>корпуса «Б»</w:t>
      </w:r>
      <w:r w:rsidR="00912AB7" w:rsidRPr="00522A96">
        <w:rPr>
          <w:i w:val="0"/>
          <w:sz w:val="24"/>
          <w:szCs w:val="24"/>
          <w:lang w:val="kk-KZ"/>
        </w:rPr>
        <w:t xml:space="preserve"> </w:t>
      </w:r>
    </w:p>
    <w:p w:rsidR="008C6F9D" w:rsidRPr="00912AB7" w:rsidRDefault="008C6F9D" w:rsidP="00912AB7">
      <w:pPr>
        <w:widowControl/>
        <w:spacing w:before="100" w:beforeAutospacing="1" w:after="100" w:afterAutospacing="1"/>
        <w:rPr>
          <w:b w:val="0"/>
          <w:bCs w:val="0"/>
          <w:i w:val="0"/>
          <w:sz w:val="24"/>
          <w:szCs w:val="24"/>
          <w:lang w:val="kk-KZ"/>
        </w:rPr>
      </w:pPr>
      <w:r w:rsidRPr="00912AB7">
        <w:rPr>
          <w:i w:val="0"/>
          <w:sz w:val="24"/>
          <w:szCs w:val="24"/>
        </w:rPr>
        <w:t>Общие квалификационные требования ко всем участникам конкурса:</w:t>
      </w:r>
    </w:p>
    <w:p w:rsidR="0075546C" w:rsidRPr="001100F2" w:rsidRDefault="0075546C" w:rsidP="0075546C">
      <w:pPr>
        <w:pStyle w:val="Default"/>
        <w:ind w:firstLine="708"/>
        <w:jc w:val="both"/>
        <w:rPr>
          <w:b/>
        </w:rPr>
      </w:pPr>
      <w:bookmarkStart w:id="0" w:name="z306"/>
      <w:r w:rsidRPr="001100F2">
        <w:rPr>
          <w:b/>
        </w:rPr>
        <w:t xml:space="preserve">Для категории </w:t>
      </w:r>
      <w:proofErr w:type="gramStart"/>
      <w:r w:rsidRPr="001100F2">
        <w:rPr>
          <w:b/>
        </w:rPr>
        <w:t>С-О</w:t>
      </w:r>
      <w:proofErr w:type="gramEnd"/>
      <w:r w:rsidRPr="001100F2">
        <w:rPr>
          <w:b/>
        </w:rPr>
        <w:t xml:space="preserve">-5: </w:t>
      </w:r>
    </w:p>
    <w:p w:rsidR="0075546C" w:rsidRPr="001100F2" w:rsidRDefault="0075546C" w:rsidP="0075546C">
      <w:pPr>
        <w:pStyle w:val="Default"/>
        <w:ind w:firstLine="708"/>
        <w:jc w:val="both"/>
      </w:pPr>
      <w:r w:rsidRPr="001100F2">
        <w:t xml:space="preserve">послевузовское или высшее образование; </w:t>
      </w:r>
    </w:p>
    <w:p w:rsidR="0075546C" w:rsidRPr="001100F2" w:rsidRDefault="0075546C" w:rsidP="003A1636">
      <w:pPr>
        <w:ind w:firstLine="708"/>
        <w:jc w:val="both"/>
      </w:pPr>
      <w:r w:rsidRPr="001100F2">
        <w:rPr>
          <w:b w:val="0"/>
          <w:i w:val="0"/>
          <w:sz w:val="24"/>
          <w:szCs w:val="24"/>
        </w:rPr>
        <w:t xml:space="preserve">наличие следующих компетенций: стрессоустойчивость, инициативность, ответственность, ориентация на потребителя услуг и </w:t>
      </w:r>
      <w:r w:rsidRPr="003A1636">
        <w:rPr>
          <w:rFonts w:eastAsiaTheme="minorHAnsi"/>
          <w:b w:val="0"/>
          <w:bCs w:val="0"/>
          <w:i w:val="0"/>
          <w:iCs w:val="0"/>
          <w:color w:val="000000"/>
          <w:sz w:val="24"/>
          <w:szCs w:val="24"/>
          <w:lang w:eastAsia="en-US"/>
        </w:rPr>
        <w:t>его информирование,</w:t>
      </w:r>
      <w:r w:rsidR="003A1636" w:rsidRPr="003A1636">
        <w:rPr>
          <w:rFonts w:eastAsiaTheme="minorHAnsi"/>
          <w:b w:val="0"/>
          <w:bCs w:val="0"/>
          <w:i w:val="0"/>
          <w:iCs w:val="0"/>
          <w:color w:val="000000"/>
          <w:sz w:val="24"/>
          <w:szCs w:val="24"/>
          <w:lang w:eastAsia="en-US"/>
        </w:rPr>
        <w:t xml:space="preserve"> </w:t>
      </w:r>
      <w:r w:rsidRPr="003A1636">
        <w:rPr>
          <w:rFonts w:eastAsiaTheme="minorHAnsi"/>
          <w:b w:val="0"/>
          <w:bCs w:val="0"/>
          <w:i w:val="0"/>
          <w:iCs w:val="0"/>
          <w:color w:val="000000"/>
          <w:sz w:val="24"/>
          <w:szCs w:val="24"/>
          <w:lang w:eastAsia="en-US"/>
        </w:rPr>
        <w:t>добропорядочность, саморазвитие, оперативность, сотрудничество и взаимодействие, управление деятельностью;</w:t>
      </w:r>
      <w:r w:rsidRPr="001100F2">
        <w:t xml:space="preserve"> </w:t>
      </w:r>
    </w:p>
    <w:p w:rsidR="0075546C" w:rsidRDefault="0075546C" w:rsidP="0075546C">
      <w:pPr>
        <w:pStyle w:val="Default"/>
        <w:ind w:firstLine="708"/>
        <w:jc w:val="both"/>
      </w:pPr>
      <w:r w:rsidRPr="001100F2">
        <w:t xml:space="preserve">опыт работы не требуется. </w:t>
      </w:r>
    </w:p>
    <w:p w:rsidR="00FC72D2" w:rsidRDefault="00FC72D2" w:rsidP="0075546C">
      <w:pPr>
        <w:pStyle w:val="Default"/>
        <w:ind w:firstLine="708"/>
        <w:jc w:val="both"/>
      </w:pPr>
    </w:p>
    <w:p w:rsidR="003A1636" w:rsidRDefault="003A1636" w:rsidP="003A1636">
      <w:pPr>
        <w:tabs>
          <w:tab w:val="left" w:pos="709"/>
        </w:tabs>
        <w:jc w:val="both"/>
        <w:rPr>
          <w:bCs w:val="0"/>
          <w:i w:val="0"/>
          <w:iCs w:val="0"/>
          <w:sz w:val="24"/>
          <w:szCs w:val="24"/>
          <w:lang w:val="kk-KZ"/>
        </w:rPr>
      </w:pPr>
      <w:r>
        <w:rPr>
          <w:bCs w:val="0"/>
          <w:i w:val="0"/>
          <w:iCs w:val="0"/>
          <w:sz w:val="24"/>
          <w:szCs w:val="24"/>
          <w:lang w:val="kk-KZ"/>
        </w:rPr>
        <w:tab/>
        <w:t>Для категории С-О-6</w:t>
      </w:r>
    </w:p>
    <w:p w:rsidR="003A1636" w:rsidRPr="003A1636" w:rsidRDefault="003A1636" w:rsidP="003A1636">
      <w:pPr>
        <w:ind w:firstLine="708"/>
        <w:jc w:val="both"/>
        <w:rPr>
          <w:b w:val="0"/>
          <w:i w:val="0"/>
          <w:sz w:val="24"/>
          <w:szCs w:val="24"/>
        </w:rPr>
      </w:pPr>
      <w:r w:rsidRPr="003A1636">
        <w:rPr>
          <w:b w:val="0"/>
          <w:i w:val="0"/>
          <w:sz w:val="24"/>
          <w:szCs w:val="24"/>
        </w:rPr>
        <w:t xml:space="preserve">высшее или </w:t>
      </w:r>
      <w:proofErr w:type="spellStart"/>
      <w:r w:rsidRPr="003A1636">
        <w:rPr>
          <w:b w:val="0"/>
          <w:i w:val="0"/>
          <w:sz w:val="24"/>
          <w:szCs w:val="24"/>
        </w:rPr>
        <w:t>послесреднее</w:t>
      </w:r>
      <w:proofErr w:type="spellEnd"/>
      <w:r w:rsidRPr="003A1636">
        <w:rPr>
          <w:b w:val="0"/>
          <w:i w:val="0"/>
          <w:sz w:val="24"/>
          <w:szCs w:val="24"/>
        </w:rPr>
        <w:t xml:space="preserve"> образование;</w:t>
      </w:r>
    </w:p>
    <w:p w:rsidR="003A1636" w:rsidRPr="003A1636" w:rsidRDefault="003A1636" w:rsidP="003A1636">
      <w:pPr>
        <w:ind w:firstLine="708"/>
        <w:jc w:val="both"/>
        <w:rPr>
          <w:b w:val="0"/>
          <w:i w:val="0"/>
          <w:sz w:val="24"/>
          <w:szCs w:val="24"/>
        </w:rPr>
      </w:pPr>
      <w:bookmarkStart w:id="1" w:name="z1077"/>
      <w:r w:rsidRPr="003A1636">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3A1636" w:rsidRPr="003A1636" w:rsidRDefault="003A1636" w:rsidP="003A1636">
      <w:pPr>
        <w:ind w:firstLine="708"/>
        <w:jc w:val="both"/>
        <w:rPr>
          <w:b w:val="0"/>
          <w:i w:val="0"/>
          <w:sz w:val="24"/>
          <w:szCs w:val="24"/>
        </w:rPr>
      </w:pPr>
      <w:bookmarkStart w:id="2" w:name="z1078"/>
      <w:bookmarkEnd w:id="1"/>
      <w:r w:rsidRPr="003A1636">
        <w:rPr>
          <w:b w:val="0"/>
          <w:i w:val="0"/>
          <w:sz w:val="24"/>
          <w:szCs w:val="24"/>
        </w:rPr>
        <w:t>опыт работы не требуется.</w:t>
      </w:r>
    </w:p>
    <w:bookmarkEnd w:id="2"/>
    <w:p w:rsidR="003A1636" w:rsidRDefault="003A1636" w:rsidP="00FC72D2">
      <w:pPr>
        <w:ind w:firstLine="708"/>
        <w:jc w:val="both"/>
        <w:rPr>
          <w:i w:val="0"/>
          <w:color w:val="000000"/>
          <w:sz w:val="24"/>
          <w:szCs w:val="24"/>
        </w:rPr>
      </w:pPr>
    </w:p>
    <w:p w:rsidR="00FC72D2" w:rsidRDefault="00FC72D2" w:rsidP="00FC72D2">
      <w:pPr>
        <w:ind w:firstLine="708"/>
        <w:jc w:val="both"/>
        <w:rPr>
          <w:i w:val="0"/>
          <w:color w:val="000000"/>
          <w:sz w:val="24"/>
          <w:szCs w:val="24"/>
        </w:rPr>
      </w:pPr>
      <w:proofErr w:type="gramStart"/>
      <w:r>
        <w:rPr>
          <w:i w:val="0"/>
          <w:color w:val="000000"/>
          <w:sz w:val="24"/>
          <w:szCs w:val="24"/>
        </w:rPr>
        <w:t>Для  категории</w:t>
      </w:r>
      <w:proofErr w:type="gramEnd"/>
      <w:r>
        <w:rPr>
          <w:i w:val="0"/>
          <w:color w:val="000000"/>
          <w:sz w:val="24"/>
          <w:szCs w:val="24"/>
        </w:rPr>
        <w:t xml:space="preserve"> С-R-4</w:t>
      </w:r>
      <w:r w:rsidRPr="001100F2">
        <w:rPr>
          <w:i w:val="0"/>
          <w:color w:val="000000"/>
          <w:sz w:val="24"/>
          <w:szCs w:val="24"/>
        </w:rPr>
        <w:t>:</w:t>
      </w:r>
    </w:p>
    <w:p w:rsidR="00FC72D2" w:rsidRPr="00172461" w:rsidRDefault="00FC72D2" w:rsidP="00FC72D2">
      <w:pPr>
        <w:widowControl/>
        <w:autoSpaceDE w:val="0"/>
        <w:autoSpaceDN w:val="0"/>
        <w:adjustRightInd w:val="0"/>
        <w:ind w:firstLine="708"/>
        <w:jc w:val="both"/>
        <w:rPr>
          <w:rFonts w:eastAsiaTheme="minorHAnsi"/>
          <w:b w:val="0"/>
          <w:bCs w:val="0"/>
          <w:i w:val="0"/>
          <w:iCs w:val="0"/>
          <w:color w:val="000000"/>
          <w:sz w:val="24"/>
          <w:szCs w:val="24"/>
          <w:lang w:eastAsia="en-US"/>
        </w:rPr>
      </w:pPr>
      <w:r w:rsidRPr="00172461">
        <w:rPr>
          <w:rFonts w:eastAsiaTheme="minorHAnsi"/>
          <w:b w:val="0"/>
          <w:bCs w:val="0"/>
          <w:i w:val="0"/>
          <w:iCs w:val="0"/>
          <w:color w:val="000000"/>
          <w:sz w:val="24"/>
          <w:szCs w:val="24"/>
          <w:lang w:eastAsia="en-US"/>
        </w:rPr>
        <w:t xml:space="preserve">послевузовское или высшее, допускается </w:t>
      </w:r>
      <w:proofErr w:type="spellStart"/>
      <w:r w:rsidRPr="00172461">
        <w:rPr>
          <w:rFonts w:eastAsiaTheme="minorHAnsi"/>
          <w:b w:val="0"/>
          <w:bCs w:val="0"/>
          <w:i w:val="0"/>
          <w:iCs w:val="0"/>
          <w:color w:val="000000"/>
          <w:sz w:val="24"/>
          <w:szCs w:val="24"/>
          <w:lang w:eastAsia="en-US"/>
        </w:rPr>
        <w:t>послесреднее</w:t>
      </w:r>
      <w:proofErr w:type="spellEnd"/>
      <w:r w:rsidRPr="00172461">
        <w:rPr>
          <w:rFonts w:eastAsiaTheme="minorHAnsi"/>
          <w:b w:val="0"/>
          <w:bCs w:val="0"/>
          <w:i w:val="0"/>
          <w:iCs w:val="0"/>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FC72D2" w:rsidRPr="00172461" w:rsidRDefault="00FC72D2" w:rsidP="00FC72D2">
      <w:pPr>
        <w:widowControl/>
        <w:autoSpaceDE w:val="0"/>
        <w:autoSpaceDN w:val="0"/>
        <w:adjustRightInd w:val="0"/>
        <w:ind w:firstLine="708"/>
        <w:jc w:val="left"/>
        <w:rPr>
          <w:rFonts w:eastAsiaTheme="minorHAnsi"/>
          <w:b w:val="0"/>
          <w:bCs w:val="0"/>
          <w:i w:val="0"/>
          <w:iCs w:val="0"/>
          <w:color w:val="000000"/>
          <w:sz w:val="24"/>
          <w:szCs w:val="24"/>
          <w:lang w:eastAsia="en-US"/>
        </w:rPr>
      </w:pPr>
      <w:r w:rsidRPr="00172461">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FC72D2" w:rsidRPr="00172461" w:rsidRDefault="00FC72D2" w:rsidP="00FC72D2">
      <w:pPr>
        <w:widowControl/>
        <w:autoSpaceDE w:val="0"/>
        <w:autoSpaceDN w:val="0"/>
        <w:adjustRightInd w:val="0"/>
        <w:ind w:firstLine="708"/>
        <w:jc w:val="left"/>
        <w:rPr>
          <w:rFonts w:eastAsiaTheme="minorHAnsi"/>
          <w:b w:val="0"/>
          <w:bCs w:val="0"/>
          <w:i w:val="0"/>
          <w:iCs w:val="0"/>
          <w:color w:val="000000"/>
          <w:sz w:val="24"/>
          <w:szCs w:val="24"/>
          <w:lang w:eastAsia="en-US"/>
        </w:rPr>
      </w:pPr>
      <w:r w:rsidRPr="00172461">
        <w:rPr>
          <w:rFonts w:eastAsiaTheme="minorHAnsi"/>
          <w:b w:val="0"/>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FC72D2" w:rsidRPr="001100F2" w:rsidRDefault="00FC72D2" w:rsidP="0075546C">
      <w:pPr>
        <w:pStyle w:val="Default"/>
        <w:ind w:firstLine="708"/>
        <w:jc w:val="both"/>
      </w:pPr>
    </w:p>
    <w:p w:rsidR="000F5175" w:rsidRPr="000F5175" w:rsidRDefault="0075546C" w:rsidP="005969E8">
      <w:pPr>
        <w:tabs>
          <w:tab w:val="left" w:pos="709"/>
        </w:tabs>
        <w:jc w:val="both"/>
        <w:rPr>
          <w:bCs w:val="0"/>
          <w:i w:val="0"/>
          <w:iCs w:val="0"/>
          <w:sz w:val="24"/>
          <w:szCs w:val="24"/>
          <w:lang w:val="kk-KZ"/>
        </w:rPr>
      </w:pPr>
      <w:r>
        <w:rPr>
          <w:bCs w:val="0"/>
          <w:i w:val="0"/>
          <w:iCs w:val="0"/>
          <w:sz w:val="24"/>
          <w:szCs w:val="24"/>
          <w:lang w:val="kk-KZ"/>
        </w:rPr>
        <w:tab/>
      </w:r>
      <w:r w:rsidR="000F5175" w:rsidRPr="000F5175">
        <w:rPr>
          <w:bCs w:val="0"/>
          <w:i w:val="0"/>
          <w:iCs w:val="0"/>
          <w:sz w:val="24"/>
          <w:szCs w:val="24"/>
          <w:lang w:val="kk-KZ"/>
        </w:rPr>
        <w:t>Для категории С-</w:t>
      </w:r>
      <w:r w:rsidR="000F5175" w:rsidRPr="000F5175">
        <w:rPr>
          <w:bCs w:val="0"/>
          <w:i w:val="0"/>
          <w:iCs w:val="0"/>
          <w:sz w:val="24"/>
          <w:szCs w:val="24"/>
          <w:lang w:val="en-US"/>
        </w:rPr>
        <w:t>R</w:t>
      </w:r>
      <w:r w:rsidR="000F5175" w:rsidRPr="000F5175">
        <w:rPr>
          <w:bCs w:val="0"/>
          <w:i w:val="0"/>
          <w:iCs w:val="0"/>
          <w:sz w:val="24"/>
          <w:szCs w:val="24"/>
          <w:lang w:val="kk-KZ"/>
        </w:rPr>
        <w:t>-5</w:t>
      </w:r>
    </w:p>
    <w:p w:rsidR="000F5175" w:rsidRPr="000F5175" w:rsidRDefault="000F5175" w:rsidP="000F5175">
      <w:pPr>
        <w:widowControl/>
        <w:autoSpaceDE w:val="0"/>
        <w:autoSpaceDN w:val="0"/>
        <w:adjustRightInd w:val="0"/>
        <w:jc w:val="left"/>
        <w:rPr>
          <w:rFonts w:eastAsiaTheme="minorHAnsi"/>
          <w:b w:val="0"/>
          <w:bCs w:val="0"/>
          <w:i w:val="0"/>
          <w:iCs w:val="0"/>
          <w:color w:val="000000"/>
          <w:sz w:val="24"/>
          <w:szCs w:val="24"/>
          <w:lang w:eastAsia="en-US"/>
        </w:rPr>
      </w:pPr>
      <w:r w:rsidRPr="000F5175">
        <w:rPr>
          <w:rFonts w:eastAsiaTheme="minorHAnsi"/>
          <w:b w:val="0"/>
          <w:bCs w:val="0"/>
          <w:i w:val="0"/>
          <w:iCs w:val="0"/>
          <w:color w:val="000000"/>
          <w:sz w:val="24"/>
          <w:szCs w:val="24"/>
          <w:lang w:eastAsia="en-US"/>
        </w:rPr>
        <w:t xml:space="preserve">послевузовское или высшее либо </w:t>
      </w:r>
      <w:proofErr w:type="spellStart"/>
      <w:r w:rsidRPr="000F5175">
        <w:rPr>
          <w:rFonts w:eastAsiaTheme="minorHAnsi"/>
          <w:b w:val="0"/>
          <w:bCs w:val="0"/>
          <w:i w:val="0"/>
          <w:iCs w:val="0"/>
          <w:color w:val="000000"/>
          <w:sz w:val="24"/>
          <w:szCs w:val="24"/>
          <w:lang w:eastAsia="en-US"/>
        </w:rPr>
        <w:t>послесреднее</w:t>
      </w:r>
      <w:proofErr w:type="spellEnd"/>
      <w:r w:rsidRPr="000F5175">
        <w:rPr>
          <w:rFonts w:eastAsiaTheme="minorHAnsi"/>
          <w:b w:val="0"/>
          <w:bCs w:val="0"/>
          <w:i w:val="0"/>
          <w:iCs w:val="0"/>
          <w:color w:val="000000"/>
          <w:sz w:val="24"/>
          <w:szCs w:val="24"/>
          <w:lang w:eastAsia="en-US"/>
        </w:rPr>
        <w:t xml:space="preserve"> или техническое и профессиональное образование; </w:t>
      </w:r>
    </w:p>
    <w:p w:rsidR="000F5175" w:rsidRPr="000F5175" w:rsidRDefault="000F5175" w:rsidP="000F5175">
      <w:pPr>
        <w:widowControl/>
        <w:autoSpaceDE w:val="0"/>
        <w:autoSpaceDN w:val="0"/>
        <w:adjustRightInd w:val="0"/>
        <w:jc w:val="left"/>
        <w:rPr>
          <w:rFonts w:eastAsiaTheme="minorHAnsi"/>
          <w:b w:val="0"/>
          <w:bCs w:val="0"/>
          <w:i w:val="0"/>
          <w:iCs w:val="0"/>
          <w:color w:val="000000"/>
          <w:sz w:val="24"/>
          <w:szCs w:val="24"/>
          <w:lang w:eastAsia="en-US"/>
        </w:rPr>
      </w:pPr>
      <w:r w:rsidRPr="000F5175">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0F5175" w:rsidRPr="000F5175" w:rsidRDefault="000F5175" w:rsidP="000F5175">
      <w:pPr>
        <w:ind w:firstLine="708"/>
        <w:jc w:val="both"/>
        <w:rPr>
          <w:i w:val="0"/>
          <w:color w:val="000000"/>
          <w:sz w:val="24"/>
          <w:szCs w:val="24"/>
        </w:rPr>
      </w:pPr>
      <w:r w:rsidRPr="000F5175">
        <w:rPr>
          <w:rFonts w:eastAsiaTheme="minorHAnsi"/>
          <w:b w:val="0"/>
          <w:bCs w:val="0"/>
          <w:i w:val="0"/>
          <w:iCs w:val="0"/>
          <w:color w:val="000000"/>
          <w:sz w:val="24"/>
          <w:szCs w:val="24"/>
          <w:lang w:eastAsia="en-US"/>
        </w:rPr>
        <w:t>опыт работы не требуется.</w:t>
      </w:r>
    </w:p>
    <w:p w:rsidR="000F5175" w:rsidRPr="000F5175" w:rsidRDefault="000F5175" w:rsidP="000F5175">
      <w:pPr>
        <w:pStyle w:val="a3"/>
        <w:ind w:firstLine="708"/>
        <w:jc w:val="both"/>
        <w:rPr>
          <w:b w:val="0"/>
          <w:i w:val="0"/>
          <w:color w:val="000000"/>
          <w:spacing w:val="-5"/>
          <w:sz w:val="24"/>
          <w:szCs w:val="24"/>
        </w:rPr>
      </w:pPr>
    </w:p>
    <w:tbl>
      <w:tblPr>
        <w:tblW w:w="9214"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559"/>
        <w:gridCol w:w="4090"/>
        <w:gridCol w:w="3565"/>
      </w:tblGrid>
      <w:tr w:rsidR="000F5175" w:rsidTr="00FE10AB">
        <w:trPr>
          <w:cantSplit/>
          <w:trHeight w:val="407"/>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keepNext/>
              <w:keepLines/>
              <w:tabs>
                <w:tab w:val="left" w:pos="-1405"/>
                <w:tab w:val="left" w:pos="0"/>
                <w:tab w:val="left" w:pos="6663"/>
                <w:tab w:val="left" w:pos="10116"/>
              </w:tabs>
              <w:spacing w:line="276" w:lineRule="auto"/>
              <w:ind w:right="-60"/>
              <w:rPr>
                <w:bCs w:val="0"/>
                <w:i w:val="0"/>
                <w:iCs w:val="0"/>
                <w:sz w:val="22"/>
                <w:szCs w:val="22"/>
                <w:lang w:val="kk-KZ" w:eastAsia="en-US"/>
              </w:rPr>
            </w:pPr>
            <w:r>
              <w:rPr>
                <w:i w:val="0"/>
                <w:sz w:val="22"/>
                <w:szCs w:val="22"/>
                <w:lang w:val="kk-KZ" w:eastAsia="en-US"/>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4"/>
                <w:szCs w:val="24"/>
                <w:lang w:val="kk-KZ" w:eastAsia="en-US"/>
              </w:rPr>
              <w:t>В зависимости от выслуги лет</w:t>
            </w:r>
          </w:p>
        </w:tc>
      </w:tr>
      <w:tr w:rsidR="000F5175" w:rsidTr="00FE10AB">
        <w:trPr>
          <w:cantSplit/>
          <w:trHeight w:val="20"/>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widowControl/>
              <w:spacing w:line="276" w:lineRule="auto"/>
              <w:jc w:val="left"/>
              <w:rPr>
                <w:bCs w:val="0"/>
                <w:i w:val="0"/>
                <w:iCs w:val="0"/>
                <w:sz w:val="22"/>
                <w:szCs w:val="22"/>
                <w:lang w:val="kk-KZ" w:eastAsia="en-US"/>
              </w:rPr>
            </w:pPr>
          </w:p>
        </w:tc>
        <w:tc>
          <w:tcPr>
            <w:tcW w:w="4090" w:type="dxa"/>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pStyle w:val="a7"/>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3565" w:type="dxa"/>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pStyle w:val="a7"/>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0F5175" w:rsidTr="00FE10AB">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rsidR="000F5175" w:rsidRDefault="00A612C1" w:rsidP="00911B40">
            <w:pPr>
              <w:keepNext/>
              <w:keepLines/>
              <w:tabs>
                <w:tab w:val="left" w:pos="132"/>
                <w:tab w:val="left" w:pos="6663"/>
              </w:tabs>
              <w:spacing w:line="276" w:lineRule="auto"/>
              <w:ind w:right="99"/>
              <w:rPr>
                <w:i w:val="0"/>
                <w:sz w:val="24"/>
                <w:szCs w:val="24"/>
                <w:lang w:val="kk-KZ"/>
              </w:rPr>
            </w:pPr>
            <w:r>
              <w:rPr>
                <w:i w:val="0"/>
                <w:sz w:val="24"/>
                <w:szCs w:val="24"/>
                <w:lang w:val="kk-KZ"/>
              </w:rPr>
              <w:t>С-О</w:t>
            </w:r>
            <w:r w:rsidR="000F5175">
              <w:rPr>
                <w:i w:val="0"/>
                <w:sz w:val="24"/>
                <w:szCs w:val="24"/>
                <w:lang w:val="kk-KZ"/>
              </w:rPr>
              <w:t>-5</w:t>
            </w:r>
          </w:p>
        </w:tc>
        <w:tc>
          <w:tcPr>
            <w:tcW w:w="4090" w:type="dxa"/>
            <w:tcBorders>
              <w:top w:val="single" w:sz="4" w:space="0" w:color="auto"/>
              <w:left w:val="single" w:sz="4" w:space="0" w:color="auto"/>
              <w:bottom w:val="single" w:sz="4" w:space="0" w:color="auto"/>
              <w:right w:val="single" w:sz="4" w:space="0" w:color="auto"/>
            </w:tcBorders>
            <w:vAlign w:val="center"/>
          </w:tcPr>
          <w:p w:rsidR="000F5175" w:rsidRDefault="00A612C1" w:rsidP="00911B40">
            <w:pPr>
              <w:spacing w:line="276" w:lineRule="auto"/>
              <w:rPr>
                <w:i w:val="0"/>
                <w:color w:val="000000"/>
                <w:spacing w:val="-5"/>
                <w:sz w:val="24"/>
                <w:szCs w:val="24"/>
                <w:lang w:val="kk-KZ"/>
              </w:rPr>
            </w:pPr>
            <w:r>
              <w:rPr>
                <w:bCs w:val="0"/>
                <w:i w:val="0"/>
                <w:color w:val="000000"/>
                <w:sz w:val="24"/>
                <w:szCs w:val="22"/>
                <w:lang w:val="be-BY" w:eastAsia="en-US"/>
              </w:rPr>
              <w:t>108305</w:t>
            </w:r>
          </w:p>
        </w:tc>
        <w:tc>
          <w:tcPr>
            <w:tcW w:w="3565" w:type="dxa"/>
            <w:tcBorders>
              <w:top w:val="single" w:sz="4" w:space="0" w:color="auto"/>
              <w:left w:val="single" w:sz="4" w:space="0" w:color="auto"/>
              <w:bottom w:val="single" w:sz="4" w:space="0" w:color="auto"/>
              <w:right w:val="single" w:sz="4" w:space="0" w:color="auto"/>
            </w:tcBorders>
            <w:vAlign w:val="center"/>
          </w:tcPr>
          <w:p w:rsidR="000F5175" w:rsidRDefault="00A612C1" w:rsidP="00911B40">
            <w:pPr>
              <w:spacing w:line="276" w:lineRule="auto"/>
              <w:rPr>
                <w:i w:val="0"/>
                <w:color w:val="000000"/>
                <w:spacing w:val="-5"/>
                <w:sz w:val="24"/>
                <w:szCs w:val="24"/>
              </w:rPr>
            </w:pPr>
            <w:r>
              <w:rPr>
                <w:bCs w:val="0"/>
                <w:i w:val="0"/>
                <w:color w:val="000000"/>
                <w:sz w:val="24"/>
                <w:szCs w:val="22"/>
                <w:lang w:val="be-BY" w:eastAsia="en-US"/>
              </w:rPr>
              <w:t>146177</w:t>
            </w:r>
          </w:p>
        </w:tc>
      </w:tr>
      <w:tr w:rsidR="003A1636" w:rsidTr="00170FA0">
        <w:trPr>
          <w:cantSplit/>
          <w:trHeight w:val="20"/>
        </w:trPr>
        <w:tc>
          <w:tcPr>
            <w:tcW w:w="1559" w:type="dxa"/>
            <w:tcBorders>
              <w:top w:val="single" w:sz="4" w:space="0" w:color="auto"/>
              <w:left w:val="single" w:sz="4" w:space="0" w:color="auto"/>
              <w:bottom w:val="single" w:sz="4" w:space="0" w:color="auto"/>
              <w:right w:val="single" w:sz="4" w:space="0" w:color="auto"/>
            </w:tcBorders>
          </w:tcPr>
          <w:p w:rsidR="003A1636" w:rsidRDefault="003A1636" w:rsidP="003A1636">
            <w:pPr>
              <w:rPr>
                <w:i w:val="0"/>
                <w:iCs w:val="0"/>
                <w:sz w:val="24"/>
                <w:szCs w:val="24"/>
                <w:lang w:val="uk-UA"/>
              </w:rPr>
            </w:pPr>
            <w:r>
              <w:rPr>
                <w:i w:val="0"/>
                <w:iCs w:val="0"/>
                <w:sz w:val="24"/>
                <w:szCs w:val="24"/>
                <w:lang w:val="uk-UA"/>
              </w:rPr>
              <w:t>С-О-6</w:t>
            </w:r>
          </w:p>
        </w:tc>
        <w:tc>
          <w:tcPr>
            <w:tcW w:w="4090" w:type="dxa"/>
            <w:tcBorders>
              <w:top w:val="single" w:sz="4" w:space="0" w:color="auto"/>
              <w:left w:val="single" w:sz="4" w:space="0" w:color="auto"/>
              <w:bottom w:val="single" w:sz="4" w:space="0" w:color="auto"/>
              <w:right w:val="single" w:sz="4" w:space="0" w:color="auto"/>
            </w:tcBorders>
          </w:tcPr>
          <w:p w:rsidR="003A1636" w:rsidRPr="003A1636" w:rsidRDefault="003A1636" w:rsidP="003A1636">
            <w:pPr>
              <w:rPr>
                <w:bCs w:val="0"/>
                <w:i w:val="0"/>
                <w:color w:val="000000"/>
                <w:sz w:val="24"/>
                <w:szCs w:val="22"/>
                <w:lang w:val="be-BY" w:eastAsia="en-US"/>
              </w:rPr>
            </w:pPr>
            <w:r w:rsidRPr="003A1636">
              <w:rPr>
                <w:bCs w:val="0"/>
                <w:i w:val="0"/>
                <w:color w:val="000000"/>
                <w:sz w:val="24"/>
                <w:szCs w:val="22"/>
                <w:lang w:val="be-BY" w:eastAsia="en-US"/>
              </w:rPr>
              <w:t>75035</w:t>
            </w:r>
          </w:p>
        </w:tc>
        <w:tc>
          <w:tcPr>
            <w:tcW w:w="3565" w:type="dxa"/>
            <w:tcBorders>
              <w:top w:val="single" w:sz="4" w:space="0" w:color="auto"/>
              <w:left w:val="single" w:sz="4" w:space="0" w:color="auto"/>
              <w:bottom w:val="single" w:sz="4" w:space="0" w:color="auto"/>
              <w:right w:val="single" w:sz="4" w:space="0" w:color="auto"/>
            </w:tcBorders>
          </w:tcPr>
          <w:p w:rsidR="003A1636" w:rsidRPr="003A1636" w:rsidRDefault="003A1636" w:rsidP="003A1636">
            <w:pPr>
              <w:rPr>
                <w:bCs w:val="0"/>
                <w:i w:val="0"/>
                <w:color w:val="000000"/>
                <w:sz w:val="24"/>
                <w:szCs w:val="22"/>
                <w:lang w:val="be-BY" w:eastAsia="en-US"/>
              </w:rPr>
            </w:pPr>
            <w:r w:rsidRPr="003A1636">
              <w:rPr>
                <w:bCs w:val="0"/>
                <w:i w:val="0"/>
                <w:color w:val="000000"/>
                <w:sz w:val="24"/>
                <w:szCs w:val="22"/>
                <w:lang w:val="be-BY" w:eastAsia="en-US"/>
              </w:rPr>
              <w:t>101580</w:t>
            </w:r>
          </w:p>
        </w:tc>
      </w:tr>
      <w:tr w:rsidR="0075546C" w:rsidTr="00FE10AB">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rsidR="0075546C" w:rsidRDefault="00FC72D2" w:rsidP="00911B40">
            <w:pPr>
              <w:keepNext/>
              <w:keepLines/>
              <w:tabs>
                <w:tab w:val="left" w:pos="132"/>
                <w:tab w:val="left" w:pos="6663"/>
              </w:tabs>
              <w:spacing w:line="276" w:lineRule="auto"/>
              <w:ind w:right="99"/>
              <w:rPr>
                <w:i w:val="0"/>
                <w:sz w:val="24"/>
                <w:szCs w:val="24"/>
                <w:lang w:val="kk-KZ"/>
              </w:rPr>
            </w:pPr>
            <w:r>
              <w:rPr>
                <w:i w:val="0"/>
                <w:sz w:val="24"/>
                <w:szCs w:val="24"/>
                <w:lang w:val="kk-KZ"/>
              </w:rPr>
              <w:t>С-R-4</w:t>
            </w:r>
          </w:p>
        </w:tc>
        <w:tc>
          <w:tcPr>
            <w:tcW w:w="4090" w:type="dxa"/>
            <w:tcBorders>
              <w:top w:val="single" w:sz="4" w:space="0" w:color="auto"/>
              <w:left w:val="single" w:sz="4" w:space="0" w:color="auto"/>
              <w:bottom w:val="single" w:sz="4" w:space="0" w:color="auto"/>
              <w:right w:val="single" w:sz="4" w:space="0" w:color="auto"/>
            </w:tcBorders>
            <w:vAlign w:val="center"/>
          </w:tcPr>
          <w:p w:rsidR="0075546C" w:rsidRDefault="00FC72D2" w:rsidP="00911B40">
            <w:pPr>
              <w:spacing w:line="276" w:lineRule="auto"/>
              <w:rPr>
                <w:i w:val="0"/>
                <w:color w:val="000000"/>
                <w:spacing w:val="-5"/>
                <w:sz w:val="24"/>
                <w:szCs w:val="24"/>
                <w:lang w:val="kk-KZ"/>
              </w:rPr>
            </w:pPr>
            <w:r>
              <w:rPr>
                <w:i w:val="0"/>
                <w:color w:val="000000"/>
                <w:spacing w:val="-5"/>
                <w:sz w:val="24"/>
                <w:szCs w:val="24"/>
                <w:lang w:val="kk-KZ"/>
              </w:rPr>
              <w:t>95210</w:t>
            </w:r>
          </w:p>
        </w:tc>
        <w:tc>
          <w:tcPr>
            <w:tcW w:w="3565" w:type="dxa"/>
            <w:tcBorders>
              <w:top w:val="single" w:sz="4" w:space="0" w:color="auto"/>
              <w:left w:val="single" w:sz="4" w:space="0" w:color="auto"/>
              <w:bottom w:val="single" w:sz="4" w:space="0" w:color="auto"/>
              <w:right w:val="single" w:sz="4" w:space="0" w:color="auto"/>
            </w:tcBorders>
            <w:vAlign w:val="center"/>
          </w:tcPr>
          <w:p w:rsidR="0075546C" w:rsidRDefault="00FC72D2" w:rsidP="00911B40">
            <w:pPr>
              <w:spacing w:line="276" w:lineRule="auto"/>
              <w:rPr>
                <w:i w:val="0"/>
                <w:color w:val="000000"/>
                <w:spacing w:val="-5"/>
                <w:sz w:val="24"/>
                <w:szCs w:val="24"/>
              </w:rPr>
            </w:pPr>
            <w:r>
              <w:rPr>
                <w:i w:val="0"/>
                <w:color w:val="000000"/>
                <w:spacing w:val="-5"/>
                <w:sz w:val="24"/>
                <w:szCs w:val="24"/>
              </w:rPr>
              <w:t>128834</w:t>
            </w:r>
          </w:p>
        </w:tc>
      </w:tr>
      <w:tr w:rsidR="00FC72D2" w:rsidTr="00FE10AB">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rsidR="00FC72D2" w:rsidRDefault="00FC72D2" w:rsidP="00911B40">
            <w:pPr>
              <w:keepNext/>
              <w:keepLines/>
              <w:tabs>
                <w:tab w:val="left" w:pos="132"/>
                <w:tab w:val="left" w:pos="6663"/>
              </w:tabs>
              <w:spacing w:line="276" w:lineRule="auto"/>
              <w:ind w:right="99"/>
              <w:rPr>
                <w:i w:val="0"/>
                <w:sz w:val="24"/>
                <w:szCs w:val="24"/>
                <w:lang w:val="kk-KZ"/>
              </w:rPr>
            </w:pPr>
            <w:r>
              <w:rPr>
                <w:i w:val="0"/>
                <w:sz w:val="24"/>
                <w:szCs w:val="24"/>
                <w:lang w:val="kk-KZ"/>
              </w:rPr>
              <w:t>С-R-5</w:t>
            </w:r>
          </w:p>
        </w:tc>
        <w:tc>
          <w:tcPr>
            <w:tcW w:w="4090" w:type="dxa"/>
            <w:tcBorders>
              <w:top w:val="single" w:sz="4" w:space="0" w:color="auto"/>
              <w:left w:val="single" w:sz="4" w:space="0" w:color="auto"/>
              <w:bottom w:val="single" w:sz="4" w:space="0" w:color="auto"/>
              <w:right w:val="single" w:sz="4" w:space="0" w:color="auto"/>
            </w:tcBorders>
            <w:vAlign w:val="center"/>
          </w:tcPr>
          <w:p w:rsidR="00FC72D2" w:rsidRDefault="00FC72D2" w:rsidP="00911B40">
            <w:pPr>
              <w:spacing w:line="276" w:lineRule="auto"/>
              <w:rPr>
                <w:i w:val="0"/>
                <w:color w:val="000000"/>
                <w:spacing w:val="-5"/>
                <w:sz w:val="24"/>
                <w:szCs w:val="24"/>
                <w:lang w:val="kk-KZ"/>
              </w:rPr>
            </w:pPr>
            <w:r>
              <w:rPr>
                <w:i w:val="0"/>
                <w:color w:val="000000"/>
                <w:spacing w:val="-5"/>
                <w:sz w:val="24"/>
                <w:szCs w:val="24"/>
                <w:lang w:val="kk-KZ"/>
              </w:rPr>
              <w:t>84415</w:t>
            </w:r>
          </w:p>
        </w:tc>
        <w:tc>
          <w:tcPr>
            <w:tcW w:w="3565" w:type="dxa"/>
            <w:tcBorders>
              <w:top w:val="single" w:sz="4" w:space="0" w:color="auto"/>
              <w:left w:val="single" w:sz="4" w:space="0" w:color="auto"/>
              <w:bottom w:val="single" w:sz="4" w:space="0" w:color="auto"/>
              <w:right w:val="single" w:sz="4" w:space="0" w:color="auto"/>
            </w:tcBorders>
            <w:vAlign w:val="center"/>
          </w:tcPr>
          <w:p w:rsidR="00FC72D2" w:rsidRDefault="00FC72D2" w:rsidP="00911B40">
            <w:pPr>
              <w:spacing w:line="276" w:lineRule="auto"/>
              <w:rPr>
                <w:i w:val="0"/>
                <w:color w:val="000000"/>
                <w:spacing w:val="-5"/>
                <w:sz w:val="24"/>
                <w:szCs w:val="24"/>
              </w:rPr>
            </w:pPr>
            <w:r>
              <w:rPr>
                <w:i w:val="0"/>
                <w:color w:val="000000"/>
                <w:spacing w:val="-5"/>
                <w:sz w:val="24"/>
                <w:szCs w:val="24"/>
              </w:rPr>
              <w:t>114853</w:t>
            </w:r>
          </w:p>
        </w:tc>
      </w:tr>
    </w:tbl>
    <w:p w:rsidR="000F5175" w:rsidRDefault="000F5175" w:rsidP="000F5175">
      <w:pPr>
        <w:pStyle w:val="BodyText1"/>
        <w:keepNext/>
        <w:keepLines/>
        <w:ind w:right="99"/>
        <w:jc w:val="both"/>
        <w:rPr>
          <w:b/>
          <w:sz w:val="24"/>
          <w:szCs w:val="24"/>
        </w:rPr>
      </w:pPr>
    </w:p>
    <w:p w:rsidR="0075546C" w:rsidRDefault="0075546C" w:rsidP="0075546C">
      <w:pPr>
        <w:pStyle w:val="11"/>
        <w:ind w:firstLine="708"/>
        <w:jc w:val="both"/>
        <w:rPr>
          <w:i w:val="0"/>
          <w:color w:val="000000" w:themeColor="text1"/>
          <w:sz w:val="24"/>
          <w:szCs w:val="24"/>
        </w:rPr>
      </w:pPr>
      <w:r w:rsidRPr="00567E75">
        <w:rPr>
          <w:i w:val="0"/>
          <w:color w:val="000000" w:themeColor="text1"/>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080000, г.Тараз, проспект Толеби 36, телефон для справок 8(7262) 45-28-74, 43-15-39 электронные адреса:</w:t>
      </w:r>
      <w:r w:rsidRPr="00567E75">
        <w:rPr>
          <w:color w:val="000000" w:themeColor="text1"/>
          <w:sz w:val="24"/>
          <w:szCs w:val="24"/>
          <w:lang w:val="kk-KZ"/>
        </w:rPr>
        <w:t xml:space="preserve"> </w:t>
      </w:r>
      <w:hyperlink r:id="rId6" w:history="1"/>
      <w:r w:rsidRPr="006650E2">
        <w:rPr>
          <w:rStyle w:val="ac"/>
          <w:rFonts w:eastAsiaTheme="majorEastAsia"/>
          <w:color w:val="1F4E79" w:themeColor="accent1" w:themeShade="80"/>
          <w:sz w:val="24"/>
          <w:szCs w:val="24"/>
          <w:lang w:val="kk-KZ"/>
        </w:rPr>
        <w:t xml:space="preserve"> </w:t>
      </w:r>
      <w:hyperlink r:id="rId7" w:history="1">
        <w:r w:rsidRPr="006650E2">
          <w:rPr>
            <w:rStyle w:val="ac"/>
            <w:rFonts w:eastAsiaTheme="majorEastAsia"/>
            <w:color w:val="1F4E79" w:themeColor="accent1" w:themeShade="80"/>
            <w:sz w:val="24"/>
            <w:szCs w:val="24"/>
            <w:lang w:val="kk-KZ"/>
          </w:rPr>
          <w:t>l.amirbekkyzy@kgd.gov.kz</w:t>
        </w:r>
      </w:hyperlink>
      <w:r w:rsidRPr="006650E2">
        <w:rPr>
          <w:rStyle w:val="ac"/>
          <w:rFonts w:eastAsiaTheme="majorEastAsia"/>
          <w:color w:val="1F4E79" w:themeColor="accent1" w:themeShade="80"/>
          <w:sz w:val="24"/>
          <w:szCs w:val="24"/>
          <w:lang w:val="kk-KZ"/>
        </w:rPr>
        <w:t>,</w:t>
      </w:r>
      <w:r w:rsidRPr="006650E2">
        <w:rPr>
          <w:color w:val="1F4E79" w:themeColor="accent1" w:themeShade="80"/>
        </w:rPr>
        <w:t xml:space="preserve"> </w:t>
      </w:r>
      <w:hyperlink r:id="rId8" w:history="1">
        <w:r w:rsidRPr="006650E2">
          <w:rPr>
            <w:rStyle w:val="ac"/>
            <w:rFonts w:eastAsiaTheme="majorEastAsia"/>
            <w:color w:val="1F4E79" w:themeColor="accent1" w:themeShade="80"/>
            <w:sz w:val="24"/>
            <w:szCs w:val="24"/>
            <w:lang w:val="kk-KZ"/>
          </w:rPr>
          <w:t>a.abdikerimova@kgd.gov.kz</w:t>
        </w:r>
      </w:hyperlink>
      <w:r w:rsidRPr="00567E75">
        <w:rPr>
          <w:i w:val="0"/>
          <w:color w:val="000000" w:themeColor="text1"/>
          <w:sz w:val="24"/>
          <w:szCs w:val="24"/>
          <w:lang w:val="kk-KZ"/>
        </w:rPr>
        <w:t xml:space="preserve"> объявляет </w:t>
      </w:r>
      <w:r>
        <w:rPr>
          <w:i w:val="0"/>
          <w:color w:val="000000" w:themeColor="text1"/>
          <w:sz w:val="24"/>
          <w:szCs w:val="24"/>
          <w:lang w:val="kk-KZ"/>
        </w:rPr>
        <w:t xml:space="preserve">общий </w:t>
      </w:r>
      <w:r w:rsidRPr="00567E75">
        <w:rPr>
          <w:i w:val="0"/>
          <w:color w:val="000000" w:themeColor="text1"/>
          <w:sz w:val="24"/>
          <w:szCs w:val="24"/>
          <w:lang w:val="kk-KZ"/>
        </w:rPr>
        <w:t>конкурс на занятие вакантн</w:t>
      </w:r>
      <w:r>
        <w:rPr>
          <w:i w:val="0"/>
          <w:color w:val="000000" w:themeColor="text1"/>
          <w:sz w:val="24"/>
          <w:szCs w:val="24"/>
          <w:lang w:val="kk-KZ"/>
        </w:rPr>
        <w:t>ых</w:t>
      </w:r>
      <w:r w:rsidRPr="00567E75">
        <w:rPr>
          <w:i w:val="0"/>
          <w:color w:val="000000" w:themeColor="text1"/>
          <w:sz w:val="24"/>
          <w:szCs w:val="24"/>
          <w:lang w:val="kk-KZ"/>
        </w:rPr>
        <w:t xml:space="preserve"> административн</w:t>
      </w:r>
      <w:r>
        <w:rPr>
          <w:i w:val="0"/>
          <w:color w:val="000000" w:themeColor="text1"/>
          <w:sz w:val="24"/>
          <w:szCs w:val="24"/>
          <w:lang w:val="kk-KZ"/>
        </w:rPr>
        <w:t>ой</w:t>
      </w:r>
      <w:r w:rsidRPr="00567E75">
        <w:rPr>
          <w:i w:val="0"/>
          <w:color w:val="000000" w:themeColor="text1"/>
          <w:sz w:val="24"/>
          <w:szCs w:val="24"/>
          <w:lang w:val="kk-KZ"/>
        </w:rPr>
        <w:t xml:space="preserve"> государственн</w:t>
      </w:r>
      <w:r>
        <w:rPr>
          <w:i w:val="0"/>
          <w:color w:val="000000" w:themeColor="text1"/>
          <w:sz w:val="24"/>
          <w:szCs w:val="24"/>
          <w:lang w:val="kk-KZ"/>
        </w:rPr>
        <w:t>ой</w:t>
      </w:r>
      <w:r w:rsidRPr="00567E75">
        <w:rPr>
          <w:i w:val="0"/>
          <w:color w:val="000000" w:themeColor="text1"/>
          <w:sz w:val="24"/>
          <w:szCs w:val="24"/>
          <w:lang w:val="kk-KZ"/>
        </w:rPr>
        <w:t xml:space="preserve"> должност</w:t>
      </w:r>
      <w:r>
        <w:rPr>
          <w:i w:val="0"/>
          <w:color w:val="000000" w:themeColor="text1"/>
          <w:sz w:val="24"/>
          <w:szCs w:val="24"/>
          <w:lang w:val="kk-KZ"/>
        </w:rPr>
        <w:t>и не являющейся низовой</w:t>
      </w:r>
      <w:r w:rsidRPr="00567E75">
        <w:rPr>
          <w:i w:val="0"/>
          <w:color w:val="000000" w:themeColor="text1"/>
          <w:sz w:val="24"/>
          <w:szCs w:val="24"/>
          <w:lang w:val="kk-KZ"/>
        </w:rPr>
        <w:t>:</w:t>
      </w:r>
    </w:p>
    <w:p w:rsidR="0075546C" w:rsidRDefault="009F7013" w:rsidP="0075546C">
      <w:pPr>
        <w:pStyle w:val="11"/>
        <w:ind w:firstLine="708"/>
        <w:jc w:val="both"/>
        <w:rPr>
          <w:i w:val="0"/>
          <w:sz w:val="24"/>
          <w:szCs w:val="24"/>
          <w:lang w:val="kk-KZ"/>
        </w:rPr>
      </w:pPr>
      <w:r>
        <w:rPr>
          <w:i w:val="0"/>
          <w:color w:val="000000" w:themeColor="text1"/>
          <w:sz w:val="24"/>
          <w:szCs w:val="24"/>
        </w:rPr>
        <w:t xml:space="preserve">1. </w:t>
      </w:r>
      <w:r w:rsidR="0075546C">
        <w:rPr>
          <w:i w:val="0"/>
          <w:sz w:val="24"/>
          <w:szCs w:val="24"/>
          <w:lang w:val="kk-KZ"/>
        </w:rPr>
        <w:t xml:space="preserve">Главный специалист организационного </w:t>
      </w:r>
      <w:r w:rsidR="0075546C">
        <w:rPr>
          <w:i w:val="0"/>
          <w:color w:val="000000"/>
          <w:sz w:val="24"/>
          <w:szCs w:val="24"/>
          <w:lang w:val="kk-KZ"/>
        </w:rPr>
        <w:t xml:space="preserve">отдела Организационно-финансового управления </w:t>
      </w:r>
      <w:r w:rsidR="0075546C">
        <w:rPr>
          <w:i w:val="0"/>
          <w:sz w:val="24"/>
          <w:szCs w:val="24"/>
          <w:lang w:val="kk-KZ"/>
        </w:rPr>
        <w:t xml:space="preserve">Департамента государственных доходов по Жамбылской области Комитета </w:t>
      </w:r>
      <w:r w:rsidR="0075546C">
        <w:rPr>
          <w:i w:val="0"/>
          <w:sz w:val="24"/>
          <w:szCs w:val="24"/>
          <w:lang w:val="kk-KZ"/>
        </w:rPr>
        <w:lastRenderedPageBreak/>
        <w:t xml:space="preserve">государственных доходов Министерства финансов Республики Казахстан, категория </w:t>
      </w:r>
      <w:proofErr w:type="gramStart"/>
      <w:r w:rsidR="0075546C">
        <w:rPr>
          <w:i w:val="0"/>
          <w:sz w:val="24"/>
          <w:szCs w:val="24"/>
          <w:lang w:val="kk-KZ"/>
        </w:rPr>
        <w:t>С-О</w:t>
      </w:r>
      <w:proofErr w:type="gramEnd"/>
      <w:r w:rsidR="0075546C">
        <w:rPr>
          <w:i w:val="0"/>
          <w:sz w:val="24"/>
          <w:szCs w:val="24"/>
          <w:lang w:val="kk-KZ"/>
        </w:rPr>
        <w:t>-5, 1-единица, № 06-2-2-2</w:t>
      </w:r>
      <w:r w:rsidR="006650E2">
        <w:rPr>
          <w:i w:val="0"/>
          <w:sz w:val="24"/>
          <w:szCs w:val="24"/>
          <w:lang w:val="kk-KZ"/>
        </w:rPr>
        <w:t>.</w:t>
      </w:r>
    </w:p>
    <w:p w:rsidR="0075546C" w:rsidRDefault="0075546C" w:rsidP="0075546C">
      <w:pPr>
        <w:pStyle w:val="11"/>
        <w:jc w:val="both"/>
        <w:rPr>
          <w:rFonts w:eastAsia="Calibri"/>
          <w:b w:val="0"/>
          <w:i w:val="0"/>
          <w:sz w:val="24"/>
          <w:szCs w:val="24"/>
          <w:lang w:val="kk-KZ" w:eastAsia="en-US"/>
        </w:rPr>
      </w:pPr>
      <w:r>
        <w:rPr>
          <w:rFonts w:eastAsia="Calibri"/>
          <w:i w:val="0"/>
          <w:sz w:val="24"/>
          <w:szCs w:val="24"/>
          <w:lang w:val="kk-KZ" w:eastAsia="en-US"/>
        </w:rPr>
        <w:t>Функциональные обязанности:</w:t>
      </w:r>
      <w:r>
        <w:rPr>
          <w:rFonts w:eastAsia="Calibri"/>
          <w:b w:val="0"/>
          <w:i w:val="0"/>
          <w:sz w:val="24"/>
          <w:szCs w:val="24"/>
          <w:lang w:val="kk-KZ" w:eastAsia="en-US"/>
        </w:rPr>
        <w:t xml:space="preserve"> </w:t>
      </w:r>
      <w:r>
        <w:rPr>
          <w:b w:val="0"/>
          <w:i w:val="0"/>
          <w:color w:val="000000"/>
          <w:sz w:val="24"/>
          <w:szCs w:val="24"/>
          <w:lang w:val="kk-KZ"/>
        </w:rPr>
        <w:t xml:space="preserve">Обработка и подготовка материалов для селекторных, производственных и аппаратных совещаний, проведение семинаров, подготовка докладов для руководства, предоставление справок для вышестоящего органа  и других организаций, обеспечение и подготовка информации и подобных планов, сбор отчетов, внедрение государственного языка, ведение документооборота и соблюдение правил секретности информации, обеспечение и сохранность номенклатуры дел Департамента до сдачи в подведомственный  архив, регистрация и обработка входящей и исходящей корреспонденции а также обращения физических и юридических лиц, внесение и регистрация  всей корреспонденции   в электронную базу (ЕСЕДО), отправлять документы  на исполнение согласно резолюции руководства, контроль за исполнением всей входящей и исходящей корреспонденции а также заданий порученных руководством. </w:t>
      </w:r>
      <w:r>
        <w:rPr>
          <w:b w:val="0"/>
          <w:i w:val="0"/>
          <w:sz w:val="24"/>
          <w:szCs w:val="24"/>
        </w:rPr>
        <w:t>Ответственна за функционирование документов департамента, контроль за процессами документации соблюдении требовании правил управления документацией в органах комитета государственных доходов</w:t>
      </w:r>
    </w:p>
    <w:p w:rsidR="0075546C" w:rsidRDefault="0075546C" w:rsidP="0075546C">
      <w:pPr>
        <w:pStyle w:val="11"/>
        <w:jc w:val="both"/>
        <w:rPr>
          <w:i w:val="0"/>
          <w:sz w:val="24"/>
          <w:szCs w:val="24"/>
          <w:lang w:val="kk-KZ"/>
        </w:rPr>
      </w:pPr>
      <w:proofErr w:type="spellStart"/>
      <w:r>
        <w:rPr>
          <w:rFonts w:eastAsia="Calibri"/>
          <w:i w:val="0"/>
          <w:sz w:val="24"/>
          <w:szCs w:val="24"/>
          <w:lang w:eastAsia="en-US"/>
        </w:rPr>
        <w:t>Требованияк</w:t>
      </w:r>
      <w:proofErr w:type="spellEnd"/>
      <w:r>
        <w:rPr>
          <w:rFonts w:eastAsia="Calibri"/>
          <w:i w:val="0"/>
          <w:sz w:val="24"/>
          <w:szCs w:val="24"/>
          <w:lang w:eastAsia="en-US"/>
        </w:rPr>
        <w:t xml:space="preserve"> участникам конкурса:</w:t>
      </w:r>
      <w:r>
        <w:rPr>
          <w:i w:val="0"/>
          <w:sz w:val="24"/>
          <w:szCs w:val="24"/>
          <w:lang w:val="kk-KZ"/>
        </w:rPr>
        <w:tab/>
      </w:r>
    </w:p>
    <w:p w:rsidR="0075546C" w:rsidRDefault="0075546C" w:rsidP="0075546C">
      <w:pPr>
        <w:jc w:val="both"/>
        <w:rPr>
          <w:b w:val="0"/>
          <w:bCs w:val="0"/>
          <w:i w:val="0"/>
          <w:iCs w:val="0"/>
          <w:sz w:val="24"/>
          <w:szCs w:val="24"/>
          <w:lang w:val="kk-KZ"/>
        </w:rPr>
      </w:pPr>
      <w:r>
        <w:rPr>
          <w:i w:val="0"/>
          <w:color w:val="000000"/>
          <w:sz w:val="24"/>
          <w:szCs w:val="24"/>
          <w:lang w:val="kk-KZ"/>
        </w:rPr>
        <w:t>Образование:</w:t>
      </w:r>
      <w:r>
        <w:rPr>
          <w:b w:val="0"/>
          <w:i w:val="0"/>
          <w:color w:val="000000"/>
          <w:sz w:val="24"/>
          <w:szCs w:val="24"/>
          <w:lang w:val="kk-KZ"/>
        </w:rPr>
        <w:t xml:space="preserve"> </w:t>
      </w:r>
      <w:r>
        <w:rPr>
          <w:b w:val="0"/>
          <w:bCs w:val="0"/>
          <w:i w:val="0"/>
          <w:iCs w:val="0"/>
          <w:sz w:val="24"/>
          <w:szCs w:val="24"/>
          <w:lang w:val="kk-KZ"/>
        </w:rPr>
        <w:t>в сфере социальных наук, экономики и бизнеса или в сфере права или в сфере гуманитарных наук или в сфере образования</w:t>
      </w:r>
    </w:p>
    <w:p w:rsidR="0075546C" w:rsidRDefault="0075546C" w:rsidP="0075546C">
      <w:pPr>
        <w:pStyle w:val="11"/>
        <w:jc w:val="both"/>
        <w:rPr>
          <w:b w:val="0"/>
          <w:i w:val="0"/>
          <w:color w:val="000000"/>
          <w:sz w:val="24"/>
          <w:szCs w:val="24"/>
          <w:lang w:val="kk-KZ"/>
        </w:rPr>
      </w:pPr>
      <w:r>
        <w:rPr>
          <w:i w:val="0"/>
          <w:color w:val="000000"/>
          <w:sz w:val="24"/>
          <w:szCs w:val="24"/>
          <w:lang w:val="kk-KZ"/>
        </w:rPr>
        <w:t>Специальность:</w:t>
      </w:r>
      <w:r>
        <w:rPr>
          <w:b w:val="0"/>
          <w:i w:val="0"/>
          <w:color w:val="000000"/>
          <w:sz w:val="24"/>
          <w:szCs w:val="24"/>
          <w:lang w:val="kk-KZ"/>
        </w:rPr>
        <w:t xml:space="preserve"> </w:t>
      </w:r>
      <w:r>
        <w:rPr>
          <w:b w:val="0"/>
          <w:i w:val="0"/>
          <w:sz w:val="24"/>
          <w:szCs w:val="24"/>
          <w:lang w:val="kk-KZ"/>
        </w:rPr>
        <w:t>Экономика или менеджмент или учет и аудит или финансы или  государственное и местное управление или маркетинг или статистика или мировая экономика или юриспруденция или  международное право или правоохранительная  деятельность или  филология или казахский язык и литература или журналистика или архивоведение, документоведение и документационное обеспечение</w:t>
      </w:r>
    </w:p>
    <w:p w:rsidR="0075546C" w:rsidRDefault="0075546C" w:rsidP="0075546C">
      <w:pPr>
        <w:pStyle w:val="11"/>
        <w:jc w:val="both"/>
        <w:rPr>
          <w:b w:val="0"/>
          <w:i w:val="0"/>
          <w:color w:val="00000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75546C" w:rsidRDefault="0075546C" w:rsidP="0075546C">
      <w:pPr>
        <w:pStyle w:val="11"/>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75546C" w:rsidRDefault="0075546C" w:rsidP="0075546C">
      <w:pPr>
        <w:pStyle w:val="11"/>
        <w:jc w:val="both"/>
        <w:rPr>
          <w:b w:val="0"/>
          <w:i w:val="0"/>
          <w:sz w:val="24"/>
          <w:szCs w:val="24"/>
          <w:lang w:val="kk-KZ"/>
        </w:rPr>
      </w:pPr>
      <w:r>
        <w:rPr>
          <w:b w:val="0"/>
          <w:i w:val="0"/>
          <w:sz w:val="24"/>
          <w:szCs w:val="24"/>
          <w:lang w:val="kk-KZ"/>
        </w:rPr>
        <w:t>Знание Стратегии «Казахстан - 2050», Бюджетный Кодекс РК, Законы РК «Бухгалтерский учет и отчетность», «О государственных закупках» и другие нормативно-правовые акты Республики Казахстан акты соответствующие  функциональным обязанностям</w:t>
      </w:r>
    </w:p>
    <w:p w:rsidR="0075546C" w:rsidRDefault="0075546C" w:rsidP="0075546C">
      <w:pPr>
        <w:pStyle w:val="11"/>
        <w:jc w:val="both"/>
        <w:rPr>
          <w:b w:val="0"/>
          <w:i w:val="0"/>
          <w:sz w:val="24"/>
          <w:szCs w:val="24"/>
        </w:rPr>
      </w:pPr>
      <w:r>
        <w:rPr>
          <w:b w:val="0"/>
          <w:i w:val="0"/>
          <w:sz w:val="24"/>
          <w:szCs w:val="24"/>
          <w:lang w:val="kk-KZ"/>
        </w:rPr>
        <w:t xml:space="preserve">В соответствии с квалификационным требованиям </w:t>
      </w:r>
    </w:p>
    <w:p w:rsidR="0075546C" w:rsidRDefault="0075546C" w:rsidP="0075546C">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75546C" w:rsidRDefault="0075546C" w:rsidP="009F7013">
      <w:pPr>
        <w:pStyle w:val="aa"/>
        <w:tabs>
          <w:tab w:val="left" w:pos="426"/>
        </w:tabs>
        <w:spacing w:after="0"/>
        <w:jc w:val="both"/>
        <w:rPr>
          <w:i w:val="0"/>
          <w:color w:val="000000" w:themeColor="text1"/>
          <w:sz w:val="24"/>
          <w:szCs w:val="24"/>
        </w:rPr>
      </w:pPr>
    </w:p>
    <w:p w:rsidR="007A0214" w:rsidRDefault="007A0214" w:rsidP="007A0214">
      <w:pPr>
        <w:pStyle w:val="11"/>
        <w:ind w:firstLine="708"/>
        <w:jc w:val="both"/>
        <w:rPr>
          <w:i w:val="0"/>
          <w:sz w:val="24"/>
          <w:szCs w:val="24"/>
          <w:lang w:val="kk-KZ"/>
        </w:rPr>
      </w:pPr>
      <w:r>
        <w:rPr>
          <w:i w:val="0"/>
          <w:sz w:val="24"/>
          <w:szCs w:val="24"/>
          <w:lang w:val="kk-KZ"/>
        </w:rPr>
        <w:t xml:space="preserve">2. Главный специалист </w:t>
      </w:r>
      <w:r>
        <w:rPr>
          <w:i w:val="0"/>
          <w:color w:val="000000"/>
          <w:sz w:val="24"/>
          <w:szCs w:val="24"/>
          <w:lang w:val="kk-KZ"/>
        </w:rPr>
        <w:t xml:space="preserve">отдела </w:t>
      </w:r>
      <w:r w:rsidRPr="00D2578B">
        <w:rPr>
          <w:i w:val="0"/>
          <w:color w:val="000000"/>
          <w:sz w:val="24"/>
          <w:szCs w:val="24"/>
          <w:lang w:val="kk-KZ"/>
        </w:rPr>
        <w:t>по защите государственных секретов и мобилизационной работы</w:t>
      </w:r>
      <w:r>
        <w:rPr>
          <w:i w:val="0"/>
          <w:color w:val="000000"/>
          <w:sz w:val="24"/>
          <w:szCs w:val="24"/>
          <w:lang w:val="kk-KZ"/>
        </w:rPr>
        <w:t xml:space="preserve"> </w:t>
      </w:r>
      <w:r>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категория С-О-5, 1-единица</w:t>
      </w:r>
      <w:r w:rsidR="003A1636">
        <w:rPr>
          <w:i w:val="0"/>
          <w:sz w:val="24"/>
          <w:szCs w:val="24"/>
          <w:lang w:val="kk-KZ"/>
        </w:rPr>
        <w:t xml:space="preserve"> (временно, до выхода основного работника до 16.04.2021г.)</w:t>
      </w:r>
      <w:r>
        <w:rPr>
          <w:i w:val="0"/>
          <w:sz w:val="24"/>
          <w:szCs w:val="24"/>
          <w:lang w:val="kk-KZ"/>
        </w:rPr>
        <w:t>, №01-1-1</w:t>
      </w:r>
    </w:p>
    <w:p w:rsidR="007A0214" w:rsidRDefault="007A0214" w:rsidP="007A0214">
      <w:pPr>
        <w:pStyle w:val="11"/>
        <w:jc w:val="both"/>
        <w:rPr>
          <w:rFonts w:eastAsia="Calibri"/>
          <w:b w:val="0"/>
          <w:i w:val="0"/>
          <w:sz w:val="24"/>
          <w:szCs w:val="24"/>
          <w:lang w:val="kk-KZ" w:eastAsia="en-US"/>
        </w:rPr>
      </w:pPr>
      <w:r>
        <w:rPr>
          <w:rFonts w:eastAsia="Calibri"/>
          <w:i w:val="0"/>
          <w:sz w:val="24"/>
          <w:szCs w:val="24"/>
          <w:lang w:val="kk-KZ" w:eastAsia="en-US"/>
        </w:rPr>
        <w:t>Функциональные обязанности:</w:t>
      </w:r>
      <w:r>
        <w:rPr>
          <w:rFonts w:eastAsia="Calibri"/>
          <w:b w:val="0"/>
          <w:i w:val="0"/>
          <w:sz w:val="24"/>
          <w:szCs w:val="24"/>
          <w:lang w:val="kk-KZ" w:eastAsia="en-US"/>
        </w:rPr>
        <w:t xml:space="preserve"> </w:t>
      </w:r>
      <w:r>
        <w:rPr>
          <w:b w:val="0"/>
          <w:i w:val="0"/>
          <w:sz w:val="24"/>
          <w:szCs w:val="24"/>
        </w:rPr>
        <w:t>Координация деятельности Департамента по государственным секретам;</w:t>
      </w:r>
      <w:r>
        <w:rPr>
          <w:b w:val="0"/>
          <w:i w:val="0"/>
          <w:sz w:val="24"/>
          <w:szCs w:val="24"/>
          <w:lang w:val="kk-KZ"/>
        </w:rPr>
        <w:t xml:space="preserve"> </w:t>
      </w:r>
      <w:r>
        <w:rPr>
          <w:b w:val="0"/>
          <w:i w:val="0"/>
          <w:sz w:val="24"/>
          <w:szCs w:val="24"/>
        </w:rPr>
        <w:t>исполнение требований Инструкции по обеспечению режима секретности в РК. Строгое соблюдение режима при выполнении секретной работы и исполнение своих должностных обязанностей.</w:t>
      </w:r>
      <w:r>
        <w:rPr>
          <w:b w:val="0"/>
          <w:i w:val="0"/>
          <w:sz w:val="24"/>
          <w:szCs w:val="24"/>
          <w:lang w:val="kk-KZ"/>
        </w:rPr>
        <w:t xml:space="preserve"> </w:t>
      </w:r>
      <w:r>
        <w:rPr>
          <w:b w:val="0"/>
          <w:i w:val="0"/>
          <w:sz w:val="24"/>
          <w:szCs w:val="24"/>
        </w:rPr>
        <w:t>Выполнение работы по недопущению разглашения другими лицами секретной информации.</w:t>
      </w:r>
      <w:r>
        <w:rPr>
          <w:b w:val="0"/>
          <w:i w:val="0"/>
          <w:sz w:val="24"/>
          <w:szCs w:val="24"/>
          <w:lang w:val="kk-KZ"/>
        </w:rPr>
        <w:t xml:space="preserve"> П</w:t>
      </w:r>
      <w:proofErr w:type="spellStart"/>
      <w:r>
        <w:rPr>
          <w:b w:val="0"/>
          <w:i w:val="0"/>
          <w:sz w:val="24"/>
          <w:szCs w:val="24"/>
        </w:rPr>
        <w:t>ри</w:t>
      </w:r>
      <w:proofErr w:type="spellEnd"/>
      <w:r>
        <w:rPr>
          <w:b w:val="0"/>
          <w:i w:val="0"/>
          <w:sz w:val="24"/>
          <w:szCs w:val="24"/>
        </w:rPr>
        <w:t xml:space="preserve"> осуществлении деятельности координация работы с КГД МФ РК, со структурными подразделениями Департамента, с правоохранительными и другими государственными органами</w:t>
      </w:r>
    </w:p>
    <w:p w:rsidR="007A0214" w:rsidRDefault="007A0214" w:rsidP="007A0214">
      <w:pPr>
        <w:pStyle w:val="11"/>
        <w:jc w:val="both"/>
        <w:rPr>
          <w:i w:val="0"/>
          <w:sz w:val="24"/>
          <w:szCs w:val="24"/>
          <w:lang w:val="kk-KZ"/>
        </w:rPr>
      </w:pPr>
      <w:proofErr w:type="spellStart"/>
      <w:r>
        <w:rPr>
          <w:rFonts w:eastAsia="Calibri"/>
          <w:i w:val="0"/>
          <w:sz w:val="24"/>
          <w:szCs w:val="24"/>
          <w:lang w:eastAsia="en-US"/>
        </w:rPr>
        <w:t>Требованияк</w:t>
      </w:r>
      <w:proofErr w:type="spellEnd"/>
      <w:r>
        <w:rPr>
          <w:rFonts w:eastAsia="Calibri"/>
          <w:i w:val="0"/>
          <w:sz w:val="24"/>
          <w:szCs w:val="24"/>
          <w:lang w:eastAsia="en-US"/>
        </w:rPr>
        <w:t xml:space="preserve"> участникам конкурса:</w:t>
      </w:r>
      <w:r>
        <w:rPr>
          <w:i w:val="0"/>
          <w:sz w:val="24"/>
          <w:szCs w:val="24"/>
          <w:lang w:val="kk-KZ"/>
        </w:rPr>
        <w:tab/>
      </w:r>
    </w:p>
    <w:p w:rsidR="007A0214" w:rsidRDefault="007A0214" w:rsidP="007A0214">
      <w:pPr>
        <w:pStyle w:val="11"/>
        <w:jc w:val="both"/>
        <w:rPr>
          <w:b w:val="0"/>
          <w:i w:val="0"/>
          <w:sz w:val="24"/>
          <w:szCs w:val="24"/>
          <w:lang w:val="kk-KZ"/>
        </w:rPr>
      </w:pPr>
      <w:r>
        <w:rPr>
          <w:i w:val="0"/>
          <w:color w:val="000000"/>
          <w:sz w:val="24"/>
          <w:szCs w:val="24"/>
          <w:lang w:val="kk-KZ"/>
        </w:rPr>
        <w:t>Образование:</w:t>
      </w:r>
      <w:r>
        <w:rPr>
          <w:b w:val="0"/>
          <w:i w:val="0"/>
          <w:color w:val="000000"/>
          <w:sz w:val="24"/>
          <w:szCs w:val="24"/>
          <w:lang w:val="kk-KZ"/>
        </w:rPr>
        <w:t xml:space="preserve"> В</w:t>
      </w:r>
      <w:r>
        <w:rPr>
          <w:b w:val="0"/>
          <w:i w:val="0"/>
          <w:sz w:val="24"/>
          <w:szCs w:val="24"/>
          <w:lang w:val="kk-KZ"/>
        </w:rPr>
        <w:t xml:space="preserve"> сфере социальных наук, экономики и бизнеса или в сфере права.</w:t>
      </w:r>
    </w:p>
    <w:p w:rsidR="007A0214" w:rsidRDefault="007A0214" w:rsidP="007A0214">
      <w:pPr>
        <w:pStyle w:val="11"/>
        <w:jc w:val="both"/>
        <w:rPr>
          <w:b w:val="0"/>
          <w:i w:val="0"/>
          <w:color w:val="000000"/>
          <w:sz w:val="24"/>
          <w:szCs w:val="24"/>
          <w:lang w:val="kk-KZ"/>
        </w:rPr>
      </w:pPr>
      <w:r>
        <w:rPr>
          <w:i w:val="0"/>
          <w:color w:val="000000"/>
          <w:sz w:val="24"/>
          <w:szCs w:val="24"/>
          <w:lang w:val="kk-KZ"/>
        </w:rPr>
        <w:t>Специальность:</w:t>
      </w:r>
      <w:r>
        <w:rPr>
          <w:b w:val="0"/>
          <w:i w:val="0"/>
          <w:color w:val="000000"/>
          <w:sz w:val="24"/>
          <w:szCs w:val="24"/>
          <w:lang w:val="kk-KZ"/>
        </w:rPr>
        <w:t xml:space="preserve"> </w:t>
      </w:r>
      <w:r>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правоведение или  международное право или правоохранительная  деятельность или  таможенное дело или менеждмент или маркетинг</w:t>
      </w:r>
    </w:p>
    <w:p w:rsidR="007A0214" w:rsidRDefault="007A0214" w:rsidP="007A0214">
      <w:pPr>
        <w:pStyle w:val="11"/>
        <w:jc w:val="both"/>
        <w:rPr>
          <w:b w:val="0"/>
          <w:i w:val="0"/>
          <w:color w:val="00000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7A0214" w:rsidRDefault="007A0214" w:rsidP="007A0214">
      <w:pPr>
        <w:pStyle w:val="11"/>
        <w:jc w:val="both"/>
        <w:rPr>
          <w:b w:val="0"/>
          <w:i w:val="0"/>
          <w:sz w:val="24"/>
          <w:szCs w:val="24"/>
          <w:lang w:val="kk-KZ"/>
        </w:rPr>
      </w:pPr>
      <w:r>
        <w:rPr>
          <w:b w:val="0"/>
          <w:i w:val="0"/>
          <w:sz w:val="24"/>
          <w:szCs w:val="24"/>
          <w:lang w:val="kk-KZ"/>
        </w:rPr>
        <w:lastRenderedPageBreak/>
        <w:t>Для эффективного выполнения профессиональной деятельности в государственной должности необходимого знания, приспособления и навык.</w:t>
      </w:r>
    </w:p>
    <w:p w:rsidR="007A0214" w:rsidRDefault="007A0214" w:rsidP="007A0214">
      <w:pPr>
        <w:pStyle w:val="11"/>
        <w:jc w:val="both"/>
        <w:rPr>
          <w:b w:val="0"/>
          <w:i w:val="0"/>
          <w:sz w:val="24"/>
          <w:szCs w:val="24"/>
        </w:rPr>
      </w:pPr>
      <w:r>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7A0214" w:rsidRDefault="007A0214" w:rsidP="007A0214">
      <w:pPr>
        <w:pStyle w:val="11"/>
        <w:jc w:val="both"/>
        <w:rPr>
          <w:b w:val="0"/>
          <w:i w:val="0"/>
          <w:sz w:val="24"/>
          <w:szCs w:val="24"/>
          <w:lang w:val="kk-KZ"/>
        </w:rPr>
      </w:pPr>
      <w:r>
        <w:rPr>
          <w:b w:val="0"/>
          <w:i w:val="0"/>
          <w:sz w:val="24"/>
          <w:szCs w:val="24"/>
          <w:lang w:val="kk-KZ"/>
        </w:rPr>
        <w:t>В соответствии с квалификационным требованиям</w:t>
      </w:r>
      <w:r>
        <w:rPr>
          <w:b w:val="0"/>
          <w:i w:val="0"/>
          <w:sz w:val="24"/>
          <w:szCs w:val="24"/>
        </w:rPr>
        <w:t xml:space="preserve"> </w:t>
      </w:r>
    </w:p>
    <w:p w:rsidR="003B0FCF" w:rsidRDefault="003B0FCF" w:rsidP="003B0FCF">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7A0214" w:rsidRPr="003B0FCF" w:rsidRDefault="007A0214" w:rsidP="007A0214">
      <w:pPr>
        <w:jc w:val="both"/>
        <w:rPr>
          <w:i w:val="0"/>
          <w:color w:val="000000" w:themeColor="text1"/>
          <w:sz w:val="24"/>
          <w:szCs w:val="24"/>
        </w:rPr>
      </w:pPr>
    </w:p>
    <w:p w:rsidR="007A0214" w:rsidRPr="00D27E8B" w:rsidRDefault="007A0214" w:rsidP="003A1636">
      <w:pPr>
        <w:pStyle w:val="11"/>
        <w:ind w:firstLine="708"/>
        <w:jc w:val="both"/>
        <w:rPr>
          <w:i w:val="0"/>
          <w:sz w:val="24"/>
          <w:szCs w:val="24"/>
          <w:lang w:val="kk-KZ"/>
        </w:rPr>
      </w:pPr>
      <w:r w:rsidRPr="00D27E8B">
        <w:rPr>
          <w:i w:val="0"/>
          <w:sz w:val="24"/>
          <w:szCs w:val="24"/>
          <w:lang w:val="kk-KZ"/>
        </w:rPr>
        <w:t xml:space="preserve">3. </w:t>
      </w:r>
      <w:r w:rsidR="00D27E8B" w:rsidRPr="00D27E8B">
        <w:rPr>
          <w:i w:val="0"/>
          <w:sz w:val="24"/>
          <w:szCs w:val="24"/>
          <w:lang w:val="kk-KZ"/>
        </w:rPr>
        <w:t>Ведущий</w:t>
      </w:r>
      <w:r w:rsidR="00D27E8B">
        <w:rPr>
          <w:i w:val="0"/>
          <w:sz w:val="24"/>
          <w:szCs w:val="24"/>
          <w:lang w:val="kk-KZ"/>
        </w:rPr>
        <w:t xml:space="preserve"> специалист </w:t>
      </w:r>
      <w:r w:rsidR="003A1636">
        <w:rPr>
          <w:i w:val="0"/>
          <w:sz w:val="24"/>
          <w:szCs w:val="24"/>
          <w:lang w:val="kk-KZ"/>
        </w:rPr>
        <w:t xml:space="preserve">отдела </w:t>
      </w:r>
      <w:r w:rsidR="00D27E8B" w:rsidRPr="00D27E8B">
        <w:rPr>
          <w:i w:val="0"/>
          <w:sz w:val="24"/>
          <w:szCs w:val="24"/>
          <w:lang w:val="kk-KZ"/>
        </w:rPr>
        <w:t xml:space="preserve">учета и ведения лицевых счетов </w:t>
      </w:r>
      <w:r w:rsidR="003A1636" w:rsidRPr="00D27E8B">
        <w:rPr>
          <w:i w:val="0"/>
          <w:sz w:val="24"/>
          <w:szCs w:val="24"/>
          <w:lang w:val="kk-KZ"/>
        </w:rPr>
        <w:t xml:space="preserve">Управления </w:t>
      </w:r>
      <w:r w:rsidR="00D27E8B" w:rsidRPr="00D27E8B">
        <w:rPr>
          <w:i w:val="0"/>
          <w:sz w:val="24"/>
          <w:szCs w:val="24"/>
          <w:lang w:val="kk-KZ"/>
        </w:rPr>
        <w:t>государственных услуг</w:t>
      </w:r>
      <w:r w:rsidRPr="00D27E8B">
        <w:rPr>
          <w:i w:val="0"/>
          <w:color w:val="000000"/>
          <w:sz w:val="24"/>
          <w:szCs w:val="24"/>
          <w:lang w:val="kk-KZ"/>
        </w:rPr>
        <w:t xml:space="preserve"> </w:t>
      </w:r>
      <w:r w:rsidRPr="00D27E8B">
        <w:rPr>
          <w:i w:val="0"/>
          <w:sz w:val="24"/>
          <w:szCs w:val="24"/>
          <w:lang w:val="kk-KZ"/>
        </w:rPr>
        <w:t xml:space="preserve">Департамента государственных доходов по Жамбылской области Комитета государственных доходов Министерства финансов Республики Казахстан, </w:t>
      </w:r>
      <w:r w:rsidR="00D27E8B" w:rsidRPr="00D27E8B">
        <w:rPr>
          <w:i w:val="0"/>
          <w:sz w:val="24"/>
          <w:szCs w:val="24"/>
          <w:lang w:val="kk-KZ"/>
        </w:rPr>
        <w:t>категория С-О-6</w:t>
      </w:r>
      <w:r w:rsidRPr="00D27E8B">
        <w:rPr>
          <w:i w:val="0"/>
          <w:sz w:val="24"/>
          <w:szCs w:val="24"/>
          <w:lang w:val="kk-KZ"/>
        </w:rPr>
        <w:t>, 1-единица</w:t>
      </w:r>
      <w:r w:rsidR="003A1636">
        <w:rPr>
          <w:i w:val="0"/>
          <w:sz w:val="24"/>
          <w:szCs w:val="24"/>
          <w:lang w:val="kk-KZ"/>
        </w:rPr>
        <w:t xml:space="preserve"> </w:t>
      </w:r>
      <w:r w:rsidR="003A1636" w:rsidRPr="00D27E8B">
        <w:rPr>
          <w:i w:val="0"/>
          <w:sz w:val="24"/>
          <w:szCs w:val="24"/>
          <w:lang w:val="kk-KZ"/>
        </w:rPr>
        <w:t xml:space="preserve">(временно, до выхода основного работника </w:t>
      </w:r>
      <w:r w:rsidR="003A1636">
        <w:rPr>
          <w:i w:val="0"/>
          <w:sz w:val="24"/>
          <w:szCs w:val="24"/>
          <w:lang w:val="kk-KZ"/>
        </w:rPr>
        <w:t>до 20.01</w:t>
      </w:r>
      <w:r w:rsidR="003A1636" w:rsidRPr="00D27E8B">
        <w:rPr>
          <w:i w:val="0"/>
          <w:sz w:val="24"/>
          <w:szCs w:val="24"/>
          <w:lang w:val="kk-KZ"/>
        </w:rPr>
        <w:t>.2021г.)</w:t>
      </w:r>
      <w:r w:rsidR="003A1636">
        <w:rPr>
          <w:i w:val="0"/>
          <w:sz w:val="24"/>
          <w:szCs w:val="24"/>
          <w:lang w:val="kk-KZ"/>
        </w:rPr>
        <w:t>, №</w:t>
      </w:r>
      <w:r w:rsidRPr="00D27E8B">
        <w:rPr>
          <w:i w:val="0"/>
          <w:sz w:val="24"/>
          <w:szCs w:val="24"/>
          <w:lang w:val="kk-KZ"/>
        </w:rPr>
        <w:t>0</w:t>
      </w:r>
      <w:r w:rsidR="00D27E8B" w:rsidRPr="00D27E8B">
        <w:rPr>
          <w:i w:val="0"/>
          <w:sz w:val="24"/>
          <w:szCs w:val="24"/>
          <w:lang w:val="kk-KZ"/>
        </w:rPr>
        <w:t>9-2-3-1</w:t>
      </w:r>
    </w:p>
    <w:p w:rsidR="00D27E8B" w:rsidRPr="00D27E8B" w:rsidRDefault="007A0214" w:rsidP="007A0214">
      <w:pPr>
        <w:pStyle w:val="11"/>
        <w:jc w:val="both"/>
        <w:rPr>
          <w:rFonts w:eastAsia="Calibri"/>
          <w:b w:val="0"/>
          <w:i w:val="0"/>
          <w:sz w:val="24"/>
          <w:szCs w:val="24"/>
          <w:lang w:val="kk-KZ" w:eastAsia="en-US"/>
        </w:rPr>
      </w:pPr>
      <w:r w:rsidRPr="00D27E8B">
        <w:rPr>
          <w:rFonts w:eastAsia="Calibri"/>
          <w:i w:val="0"/>
          <w:sz w:val="24"/>
          <w:szCs w:val="24"/>
          <w:lang w:val="kk-KZ" w:eastAsia="en-US"/>
        </w:rPr>
        <w:t>Функциональные обязанности:</w:t>
      </w:r>
      <w:r w:rsidRPr="00D27E8B">
        <w:rPr>
          <w:rFonts w:eastAsia="Calibri"/>
          <w:b w:val="0"/>
          <w:i w:val="0"/>
          <w:sz w:val="24"/>
          <w:szCs w:val="24"/>
          <w:lang w:val="kk-KZ" w:eastAsia="en-US"/>
        </w:rPr>
        <w:t xml:space="preserve"> </w:t>
      </w:r>
      <w:r w:rsidR="00D27E8B" w:rsidRPr="00D27E8B">
        <w:rPr>
          <w:b w:val="0"/>
          <w:i w:val="0"/>
          <w:color w:val="000000"/>
          <w:sz w:val="24"/>
          <w:szCs w:val="24"/>
          <w:lang w:val="kk-KZ"/>
        </w:rPr>
        <w:t>Осуществлять своевременное исполнение писем и заявлений физических и юридических лиц, связанных с деятельностью отдела, в порядке и в сроки установленным законодательством, осуществлять переписку с правоохранительными и другими органами по вопросам, касающихся работы отдела.   Обрабатывать невыясненные поступления юридических и физических лиц  по налогам и обязательным пенсионным взносам. Осуществлять контроль за правильностью ведения лицевых счетов в системах программного обеспечения ИС ЦУЛС, ИНИС РК, ППО ТАИС-2 и ИС Астана-1.  Осуществлять контроль за правильностью ведения учета начисленных (исчисленных, уменьшенных) и поступивших (возвращенных, зачтенных) сумм налогов, таможенных платежей и других обязательных платежей в бюджет, обязательных пенсионных взносов, обязательных профессиональных пенсионных взносов, социальных отчислений, а также сумм пени и штрафов в лицевых счетах. Осуществлять отработку переплаты в разрезе КБК. Осуществлять контроль по проведенным зачетам и возвратам излишне (ошибочно) уплаченным суммам налогов и других обязательных платежей в бюджет.  Предоставлять информацию (заключения) на запросы других структурных подразделений департамента по вопросам, входящим в компетенцию Отдела. Выполнять ежеквартальные и годовые планы работ Отдела, вести делопроизводство, согласно утвержденной номенклатуры и передачу дел в архив в соответствии с Приказом «0б упорядочении дел в архив», в соответствии с Правилами осуществлять формирование и передачу дел в архив. Осуществлять в установленном порядке и в сроки качественное выполнение поступивших на исполнение поручений и установленной отчетности руководства Департамента, КГД  МФ РК и МФ РК</w:t>
      </w:r>
      <w:r w:rsidR="00D27E8B" w:rsidRPr="00D27E8B">
        <w:rPr>
          <w:b w:val="0"/>
          <w:i w:val="0"/>
          <w:color w:val="000000"/>
          <w:sz w:val="24"/>
          <w:szCs w:val="24"/>
        </w:rPr>
        <w:t>.</w:t>
      </w:r>
    </w:p>
    <w:p w:rsidR="007A0214" w:rsidRPr="00D27E8B" w:rsidRDefault="007A0214" w:rsidP="007A0214">
      <w:pPr>
        <w:pStyle w:val="11"/>
        <w:jc w:val="both"/>
        <w:rPr>
          <w:i w:val="0"/>
          <w:sz w:val="24"/>
          <w:szCs w:val="24"/>
          <w:lang w:val="kk-KZ"/>
        </w:rPr>
      </w:pPr>
      <w:proofErr w:type="spellStart"/>
      <w:r w:rsidRPr="00D27E8B">
        <w:rPr>
          <w:rFonts w:eastAsia="Calibri"/>
          <w:i w:val="0"/>
          <w:sz w:val="24"/>
          <w:szCs w:val="24"/>
          <w:lang w:eastAsia="en-US"/>
        </w:rPr>
        <w:t>Требованияк</w:t>
      </w:r>
      <w:proofErr w:type="spellEnd"/>
      <w:r w:rsidRPr="00D27E8B">
        <w:rPr>
          <w:rFonts w:eastAsia="Calibri"/>
          <w:i w:val="0"/>
          <w:sz w:val="24"/>
          <w:szCs w:val="24"/>
          <w:lang w:eastAsia="en-US"/>
        </w:rPr>
        <w:t xml:space="preserve"> участникам конкурса:</w:t>
      </w:r>
      <w:r w:rsidRPr="00D27E8B">
        <w:rPr>
          <w:i w:val="0"/>
          <w:sz w:val="24"/>
          <w:szCs w:val="24"/>
          <w:lang w:val="kk-KZ"/>
        </w:rPr>
        <w:tab/>
      </w:r>
    </w:p>
    <w:p w:rsidR="007A0214" w:rsidRPr="00D27E8B" w:rsidRDefault="007A0214" w:rsidP="007A0214">
      <w:pPr>
        <w:pStyle w:val="11"/>
        <w:jc w:val="both"/>
        <w:rPr>
          <w:b w:val="0"/>
          <w:i w:val="0"/>
          <w:sz w:val="24"/>
          <w:szCs w:val="24"/>
          <w:lang w:val="kk-KZ"/>
        </w:rPr>
      </w:pPr>
      <w:r w:rsidRPr="00D27E8B">
        <w:rPr>
          <w:i w:val="0"/>
          <w:color w:val="000000"/>
          <w:sz w:val="24"/>
          <w:szCs w:val="24"/>
          <w:lang w:val="kk-KZ"/>
        </w:rPr>
        <w:t>Образование:</w:t>
      </w:r>
      <w:r w:rsidRPr="00D27E8B">
        <w:rPr>
          <w:b w:val="0"/>
          <w:i w:val="0"/>
          <w:color w:val="000000"/>
          <w:sz w:val="24"/>
          <w:szCs w:val="24"/>
          <w:lang w:val="kk-KZ"/>
        </w:rPr>
        <w:t xml:space="preserve"> В</w:t>
      </w:r>
      <w:r w:rsidRPr="00D27E8B">
        <w:rPr>
          <w:b w:val="0"/>
          <w:i w:val="0"/>
          <w:sz w:val="24"/>
          <w:szCs w:val="24"/>
          <w:lang w:val="kk-KZ"/>
        </w:rPr>
        <w:t xml:space="preserve"> сфере социальных наук, экономики и бизнеса или в сфере права.</w:t>
      </w:r>
    </w:p>
    <w:p w:rsidR="00D27E8B" w:rsidRPr="00D27E8B" w:rsidRDefault="007A0214" w:rsidP="007A0214">
      <w:pPr>
        <w:pStyle w:val="11"/>
        <w:jc w:val="both"/>
        <w:rPr>
          <w:b w:val="0"/>
          <w:i w:val="0"/>
          <w:color w:val="000000"/>
          <w:sz w:val="24"/>
          <w:szCs w:val="24"/>
          <w:lang w:val="kk-KZ"/>
        </w:rPr>
      </w:pPr>
      <w:r w:rsidRPr="00D27E8B">
        <w:rPr>
          <w:i w:val="0"/>
          <w:color w:val="000000"/>
          <w:sz w:val="24"/>
          <w:szCs w:val="24"/>
          <w:lang w:val="kk-KZ"/>
        </w:rPr>
        <w:t>Специальность:</w:t>
      </w:r>
      <w:r w:rsidRPr="00D27E8B">
        <w:rPr>
          <w:b w:val="0"/>
          <w:i w:val="0"/>
          <w:color w:val="000000"/>
          <w:sz w:val="24"/>
          <w:szCs w:val="24"/>
          <w:lang w:val="kk-KZ"/>
        </w:rPr>
        <w:t xml:space="preserve"> </w:t>
      </w:r>
      <w:r w:rsidR="00D27E8B" w:rsidRPr="00D27E8B">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маркетинг или юриспруденция или  международное право</w:t>
      </w:r>
    </w:p>
    <w:p w:rsidR="007A0214" w:rsidRPr="00D27E8B" w:rsidRDefault="007A0214" w:rsidP="007A0214">
      <w:pPr>
        <w:pStyle w:val="11"/>
        <w:jc w:val="both"/>
        <w:rPr>
          <w:b w:val="0"/>
          <w:i w:val="0"/>
          <w:color w:val="000000"/>
          <w:sz w:val="24"/>
          <w:szCs w:val="24"/>
          <w:lang w:val="kk-KZ"/>
        </w:rPr>
      </w:pPr>
      <w:r w:rsidRPr="00D27E8B">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7A0214" w:rsidRPr="00D27E8B" w:rsidRDefault="007A0214" w:rsidP="007A0214">
      <w:pPr>
        <w:pStyle w:val="11"/>
        <w:jc w:val="both"/>
        <w:rPr>
          <w:b w:val="0"/>
          <w:i w:val="0"/>
          <w:sz w:val="24"/>
          <w:szCs w:val="24"/>
          <w:lang w:val="kk-KZ"/>
        </w:rPr>
      </w:pPr>
      <w:r w:rsidRPr="00D27E8B">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D27E8B" w:rsidRPr="00D27E8B" w:rsidRDefault="00D27E8B" w:rsidP="007A0214">
      <w:pPr>
        <w:pStyle w:val="11"/>
        <w:jc w:val="both"/>
        <w:rPr>
          <w:b w:val="0"/>
          <w:i w:val="0"/>
          <w:sz w:val="24"/>
          <w:szCs w:val="24"/>
          <w:lang w:val="kk-KZ"/>
        </w:rPr>
      </w:pPr>
      <w:r w:rsidRPr="00D27E8B">
        <w:rPr>
          <w:b w:val="0"/>
          <w:i w:val="0"/>
          <w:sz w:val="24"/>
          <w:szCs w:val="24"/>
          <w:lang w:val="kk-KZ"/>
        </w:rPr>
        <w:t>Знание Стратегии «Казахстан - 2050», Кодекс РК «О налогах и других платежах в бюджет» и другие нормативно-правовые акты Республики Казахстан акты соответствующие  функциональным обязанностям</w:t>
      </w:r>
    </w:p>
    <w:p w:rsidR="007A0214" w:rsidRPr="00D27E8B" w:rsidRDefault="007A0214" w:rsidP="007A0214">
      <w:pPr>
        <w:pStyle w:val="11"/>
        <w:jc w:val="both"/>
        <w:rPr>
          <w:b w:val="0"/>
          <w:i w:val="0"/>
          <w:sz w:val="24"/>
          <w:szCs w:val="24"/>
          <w:lang w:val="kk-KZ"/>
        </w:rPr>
      </w:pPr>
      <w:r w:rsidRPr="00D27E8B">
        <w:rPr>
          <w:b w:val="0"/>
          <w:i w:val="0"/>
          <w:sz w:val="24"/>
          <w:szCs w:val="24"/>
          <w:lang w:val="kk-KZ"/>
        </w:rPr>
        <w:t>В соответствии с квалификационным требованиям</w:t>
      </w:r>
      <w:r w:rsidRPr="00D27E8B">
        <w:rPr>
          <w:b w:val="0"/>
          <w:i w:val="0"/>
          <w:sz w:val="24"/>
          <w:szCs w:val="24"/>
        </w:rPr>
        <w:t xml:space="preserve"> </w:t>
      </w:r>
    </w:p>
    <w:p w:rsidR="003B0FCF" w:rsidRDefault="003B0FCF" w:rsidP="003B0FCF">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7A0214" w:rsidRPr="003B0FCF" w:rsidRDefault="007A0214" w:rsidP="007A0214">
      <w:pPr>
        <w:jc w:val="both"/>
        <w:rPr>
          <w:i w:val="0"/>
          <w:color w:val="000000" w:themeColor="text1"/>
          <w:sz w:val="24"/>
          <w:szCs w:val="24"/>
        </w:rPr>
      </w:pPr>
    </w:p>
    <w:p w:rsidR="006650E2" w:rsidRPr="006650E2" w:rsidRDefault="006650E2" w:rsidP="006650E2">
      <w:pPr>
        <w:pStyle w:val="11"/>
        <w:ind w:firstLine="708"/>
        <w:jc w:val="both"/>
        <w:rPr>
          <w:bCs w:val="0"/>
          <w:i w:val="0"/>
          <w:iCs w:val="0"/>
          <w:sz w:val="24"/>
          <w:szCs w:val="24"/>
          <w:lang w:val="kk-KZ"/>
        </w:rPr>
      </w:pPr>
      <w:r w:rsidRPr="006650E2">
        <w:rPr>
          <w:i w:val="0"/>
          <w:sz w:val="24"/>
          <w:szCs w:val="24"/>
        </w:rPr>
        <w:t xml:space="preserve">РГУ </w:t>
      </w:r>
      <w:r w:rsidRPr="006650E2">
        <w:rPr>
          <w:i w:val="0"/>
          <w:sz w:val="24"/>
          <w:szCs w:val="24"/>
          <w:lang w:val="kk-KZ"/>
        </w:rPr>
        <w:t xml:space="preserve">Управление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080800, Жамбылская область, Таласский район, город Каратау ул.А.Молдагулова 24, телефон для справок 8 </w:t>
      </w:r>
      <w:r w:rsidRPr="006650E2">
        <w:rPr>
          <w:i w:val="0"/>
          <w:sz w:val="24"/>
          <w:szCs w:val="24"/>
          <w:lang w:val="kk-KZ"/>
        </w:rPr>
        <w:lastRenderedPageBreak/>
        <w:t xml:space="preserve">(72644) 6-26-38,  </w:t>
      </w:r>
      <w:r w:rsidR="00F310CC">
        <w:fldChar w:fldCharType="begin"/>
      </w:r>
      <w:r w:rsidR="00F310CC">
        <w:instrText xml:space="preserve"> HYPERLINK "mailto:tls_nk@taxtaraz.mgd.kz" </w:instrText>
      </w:r>
      <w:r w:rsidR="00F310CC">
        <w:fldChar w:fldCharType="separate"/>
      </w:r>
      <w:r w:rsidRPr="006650E2">
        <w:rPr>
          <w:rStyle w:val="ac"/>
          <w:i w:val="0"/>
          <w:color w:val="000000" w:themeColor="text1"/>
          <w:sz w:val="24"/>
          <w:szCs w:val="24"/>
          <w:lang w:val="kk-KZ"/>
        </w:rPr>
        <w:t>tls_nk@taxtaraz.mgd.kz</w:t>
      </w:r>
      <w:r w:rsidR="00F310CC">
        <w:rPr>
          <w:rStyle w:val="ac"/>
          <w:i w:val="0"/>
          <w:color w:val="000000" w:themeColor="text1"/>
          <w:sz w:val="24"/>
          <w:szCs w:val="24"/>
          <w:lang w:val="kk-KZ"/>
        </w:rPr>
        <w:fldChar w:fldCharType="end"/>
      </w:r>
      <w:r w:rsidRPr="006650E2">
        <w:rPr>
          <w:i w:val="0"/>
          <w:color w:val="000000" w:themeColor="text1"/>
          <w:sz w:val="24"/>
          <w:szCs w:val="24"/>
          <w:lang w:val="kk-KZ"/>
        </w:rPr>
        <w:t xml:space="preserve">, </w:t>
      </w:r>
      <w:r w:rsidRPr="006650E2">
        <w:rPr>
          <w:i w:val="0"/>
          <w:sz w:val="24"/>
          <w:szCs w:val="24"/>
          <w:u w:val="single"/>
        </w:rPr>
        <w:t>zhkurmanbekov@taxtaraz.mgd.kz</w:t>
      </w:r>
      <w:r w:rsidRPr="006650E2">
        <w:rPr>
          <w:i w:val="0"/>
          <w:sz w:val="24"/>
          <w:szCs w:val="24"/>
          <w:lang w:val="kk-KZ"/>
        </w:rPr>
        <w:t xml:space="preserve"> объявляет </w:t>
      </w:r>
      <w:r>
        <w:rPr>
          <w:i w:val="0"/>
          <w:sz w:val="24"/>
          <w:szCs w:val="24"/>
          <w:lang w:val="kk-KZ"/>
        </w:rPr>
        <w:t>общий</w:t>
      </w:r>
      <w:r w:rsidRPr="006650E2">
        <w:rPr>
          <w:i w:val="0"/>
          <w:sz w:val="24"/>
          <w:szCs w:val="24"/>
          <w:lang w:val="kk-KZ"/>
        </w:rPr>
        <w:t xml:space="preserve"> конкурс на занятие вакантн</w:t>
      </w:r>
      <w:r>
        <w:rPr>
          <w:i w:val="0"/>
          <w:sz w:val="24"/>
          <w:szCs w:val="24"/>
          <w:lang w:val="kk-KZ"/>
        </w:rPr>
        <w:t>ой</w:t>
      </w:r>
      <w:r w:rsidRPr="006650E2">
        <w:rPr>
          <w:i w:val="0"/>
          <w:sz w:val="24"/>
          <w:szCs w:val="24"/>
          <w:lang w:val="kk-KZ"/>
        </w:rPr>
        <w:t xml:space="preserve"> административн</w:t>
      </w:r>
      <w:r>
        <w:rPr>
          <w:i w:val="0"/>
          <w:sz w:val="24"/>
          <w:szCs w:val="24"/>
          <w:lang w:val="kk-KZ"/>
        </w:rPr>
        <w:t>ой</w:t>
      </w:r>
      <w:r w:rsidRPr="006650E2">
        <w:rPr>
          <w:i w:val="0"/>
          <w:sz w:val="24"/>
          <w:szCs w:val="24"/>
          <w:lang w:val="kk-KZ"/>
        </w:rPr>
        <w:t xml:space="preserve"> государственн</w:t>
      </w:r>
      <w:r>
        <w:rPr>
          <w:i w:val="0"/>
          <w:sz w:val="24"/>
          <w:szCs w:val="24"/>
          <w:lang w:val="kk-KZ"/>
        </w:rPr>
        <w:t>ой</w:t>
      </w:r>
      <w:r w:rsidRPr="006650E2">
        <w:rPr>
          <w:i w:val="0"/>
          <w:sz w:val="24"/>
          <w:szCs w:val="24"/>
          <w:lang w:val="kk-KZ"/>
        </w:rPr>
        <w:t xml:space="preserve"> должност</w:t>
      </w:r>
      <w:r>
        <w:rPr>
          <w:i w:val="0"/>
          <w:sz w:val="24"/>
          <w:szCs w:val="24"/>
          <w:lang w:val="kk-KZ"/>
        </w:rPr>
        <w:t xml:space="preserve">и </w:t>
      </w:r>
      <w:r>
        <w:rPr>
          <w:i w:val="0"/>
          <w:color w:val="000000" w:themeColor="text1"/>
          <w:sz w:val="24"/>
          <w:szCs w:val="24"/>
          <w:lang w:val="kk-KZ"/>
        </w:rPr>
        <w:t>не являющейся низовой</w:t>
      </w:r>
      <w:r w:rsidRPr="006650E2">
        <w:rPr>
          <w:i w:val="0"/>
          <w:sz w:val="24"/>
          <w:szCs w:val="24"/>
          <w:lang w:val="kk-KZ"/>
        </w:rPr>
        <w:t>:</w:t>
      </w:r>
    </w:p>
    <w:p w:rsidR="006650E2" w:rsidRDefault="006650E2" w:rsidP="006650E2">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color w:val="000000" w:themeColor="text1"/>
          <w:sz w:val="24"/>
          <w:szCs w:val="24"/>
          <w:lang w:val="kk-KZ"/>
        </w:rPr>
      </w:pPr>
      <w:r>
        <w:rPr>
          <w:i w:val="0"/>
          <w:sz w:val="24"/>
          <w:szCs w:val="24"/>
          <w:lang w:val="kk-KZ"/>
        </w:rPr>
        <w:tab/>
      </w:r>
      <w:r>
        <w:rPr>
          <w:i w:val="0"/>
          <w:sz w:val="24"/>
          <w:szCs w:val="24"/>
          <w:lang w:val="kk-KZ"/>
        </w:rPr>
        <w:tab/>
        <w:t>4</w:t>
      </w:r>
      <w:r>
        <w:rPr>
          <w:i w:val="0"/>
          <w:color w:val="000000" w:themeColor="text1"/>
          <w:sz w:val="24"/>
          <w:szCs w:val="24"/>
        </w:rPr>
        <w:t>.</w:t>
      </w:r>
      <w:r>
        <w:rPr>
          <w:color w:val="000000" w:themeColor="text1"/>
          <w:sz w:val="24"/>
          <w:szCs w:val="24"/>
          <w:lang w:val="kk-KZ"/>
        </w:rPr>
        <w:t xml:space="preserve"> </w:t>
      </w:r>
      <w:r>
        <w:rPr>
          <w:i w:val="0"/>
          <w:color w:val="000000" w:themeColor="text1"/>
          <w:sz w:val="24"/>
          <w:szCs w:val="24"/>
          <w:lang w:val="kk-KZ"/>
        </w:rPr>
        <w:t>Главный специалист отдела по работе с налогоплательщиками</w:t>
      </w:r>
      <w:r>
        <w:rPr>
          <w:i w:val="0"/>
          <w:sz w:val="24"/>
          <w:szCs w:val="24"/>
          <w:lang w:val="kk-KZ"/>
        </w:rPr>
        <w:t xml:space="preserve"> </w:t>
      </w:r>
      <w:r>
        <w:rPr>
          <w:i w:val="0"/>
          <w:sz w:val="24"/>
          <w:szCs w:val="24"/>
        </w:rPr>
        <w:t xml:space="preserve">Управления государственных доходов </w:t>
      </w:r>
      <w:r>
        <w:rPr>
          <w:i w:val="0"/>
          <w:sz w:val="24"/>
          <w:szCs w:val="24"/>
          <w:lang w:val="kk-KZ"/>
        </w:rPr>
        <w:t>по Таласскому району</w:t>
      </w:r>
      <w:r>
        <w:rPr>
          <w:i w:val="0"/>
          <w:sz w:val="24"/>
          <w:szCs w:val="24"/>
        </w:rPr>
        <w:t xml:space="preserve"> Департамента государственных доходов по </w:t>
      </w:r>
      <w:proofErr w:type="spellStart"/>
      <w:r>
        <w:rPr>
          <w:i w:val="0"/>
          <w:sz w:val="24"/>
          <w:szCs w:val="24"/>
        </w:rPr>
        <w:t>Жамбылской</w:t>
      </w:r>
      <w:proofErr w:type="spellEnd"/>
      <w:r>
        <w:rPr>
          <w:i w:val="0"/>
          <w:sz w:val="24"/>
          <w:szCs w:val="24"/>
        </w:rPr>
        <w:t xml:space="preserve"> области, Комитета государственных доходов Министерства финансов Республики Казахстан, категория </w:t>
      </w:r>
      <w:r>
        <w:rPr>
          <w:i w:val="0"/>
          <w:color w:val="000000" w:themeColor="text1"/>
          <w:sz w:val="24"/>
          <w:szCs w:val="24"/>
          <w:lang w:val="kk-KZ"/>
        </w:rPr>
        <w:t>С-R-4, 1 единица, № 02-2-4.</w:t>
      </w:r>
    </w:p>
    <w:p w:rsidR="006650E2" w:rsidRDefault="006650E2" w:rsidP="006650E2">
      <w:pPr>
        <w:jc w:val="both"/>
        <w:rPr>
          <w:b w:val="0"/>
          <w:i w:val="0"/>
          <w:color w:val="000000" w:themeColor="text1"/>
          <w:sz w:val="24"/>
          <w:szCs w:val="24"/>
          <w:lang w:val="kk-KZ"/>
        </w:rPr>
      </w:pPr>
      <w:r>
        <w:rPr>
          <w:i w:val="0"/>
          <w:sz w:val="24"/>
          <w:szCs w:val="24"/>
        </w:rPr>
        <w:t>Функциональные обязанности</w:t>
      </w:r>
      <w:r>
        <w:rPr>
          <w:b w:val="0"/>
          <w:i w:val="0"/>
          <w:sz w:val="24"/>
          <w:szCs w:val="24"/>
        </w:rPr>
        <w:t>:</w:t>
      </w:r>
      <w:r>
        <w:rPr>
          <w:b w:val="0"/>
          <w:i w:val="0"/>
          <w:color w:val="000000" w:themeColor="text1"/>
          <w:sz w:val="24"/>
          <w:szCs w:val="24"/>
        </w:rPr>
        <w:t xml:space="preserve"> </w:t>
      </w:r>
      <w:r>
        <w:rPr>
          <w:b w:val="0"/>
          <w:i w:val="0"/>
          <w:color w:val="000000" w:themeColor="text1"/>
          <w:sz w:val="24"/>
          <w:szCs w:val="24"/>
          <w:lang w:val="kk-KZ"/>
        </w:rPr>
        <w:t xml:space="preserve">Оказать налогоплательщикам государственные услуги согласна стандарта и регламента государственных услуг. Обеспечивает налогоплательщикам своевременно предоставлять налоговые отчетности и  исполнять налоговые обязательства. Контроль и проведение камерального контроля в отношений налогоплательщиков.Своевременно и качественно исполненяет поступившие в отдел централизованные задания и протокольные поручения. Контролирует за своевременным и качественным вручением в управление государственных доходов утвержденную информацию уполномоченных органов. В случае невручения применяет соотстветствующие меры. Согласно утвержденным планом проводит качественные проверки в отношении уполномоченных органов. </w:t>
      </w:r>
      <w:r>
        <w:rPr>
          <w:b w:val="0"/>
          <w:i w:val="0"/>
          <w:color w:val="000000" w:themeColor="text1"/>
          <w:sz w:val="24"/>
          <w:szCs w:val="24"/>
          <w:lang w:val="be-BY"/>
        </w:rPr>
        <w:t xml:space="preserve">По утвержденным платежам проводит камеральные проверки согласно представленным отчетам и иным сведениям налогоплательщиков, обеспечивает дополнительные поступления в бюджет. Согласно Закона об административных правонарушениях составляет административные дела в отношении налогплательщиков, государственных и уполномоченных органов, представляет на рассмотрение руководству. </w:t>
      </w:r>
      <w:r>
        <w:rPr>
          <w:b w:val="0"/>
          <w:i w:val="0"/>
          <w:color w:val="000000" w:themeColor="text1"/>
          <w:sz w:val="24"/>
          <w:szCs w:val="24"/>
          <w:lang w:val="kk-KZ"/>
        </w:rPr>
        <w:t xml:space="preserve">Тематические проверки по отдельным вопросам. </w:t>
      </w:r>
      <w:r>
        <w:rPr>
          <w:b w:val="0"/>
          <w:i w:val="0"/>
          <w:color w:val="000000" w:themeColor="text1"/>
          <w:sz w:val="24"/>
          <w:szCs w:val="24"/>
        </w:rPr>
        <w:t xml:space="preserve">Организует взаимодействие с управлениями Департамента, отделами </w:t>
      </w:r>
      <w:r>
        <w:rPr>
          <w:b w:val="0"/>
          <w:i w:val="0"/>
          <w:color w:val="000000" w:themeColor="text1"/>
          <w:sz w:val="24"/>
          <w:szCs w:val="24"/>
          <w:lang w:val="kk-KZ"/>
        </w:rPr>
        <w:t>у</w:t>
      </w:r>
      <w:r>
        <w:rPr>
          <w:b w:val="0"/>
          <w:i w:val="0"/>
          <w:color w:val="000000" w:themeColor="text1"/>
          <w:sz w:val="24"/>
          <w:szCs w:val="24"/>
        </w:rPr>
        <w:t>правлений, государственными и уполномоченными органам</w:t>
      </w:r>
      <w:r>
        <w:rPr>
          <w:b w:val="0"/>
          <w:i w:val="0"/>
          <w:color w:val="000000" w:themeColor="text1"/>
          <w:sz w:val="24"/>
          <w:szCs w:val="24"/>
          <w:lang w:val="kk-KZ"/>
        </w:rPr>
        <w:t>и, сельскими округами.  Соблюдает внутрений распорядок Управления, трудовую и исполнительскую дисциплину, придерживается Этическому кодексу государственных служащих Республики Казахстан. Обеспечивает своевременное  исполнение  поступивших в отдел  заявлений, обращений и  писем от юридических и физических лиц, а так же за качественным представлением  ответов</w:t>
      </w:r>
    </w:p>
    <w:p w:rsidR="006650E2" w:rsidRDefault="006650E2" w:rsidP="006650E2">
      <w:pPr>
        <w:jc w:val="both"/>
        <w:rPr>
          <w:i w:val="0"/>
          <w:sz w:val="24"/>
          <w:szCs w:val="24"/>
        </w:rPr>
      </w:pPr>
      <w:r>
        <w:rPr>
          <w:i w:val="0"/>
          <w:sz w:val="24"/>
          <w:szCs w:val="24"/>
        </w:rPr>
        <w:t xml:space="preserve">Требования к участникам конкурса: </w:t>
      </w:r>
    </w:p>
    <w:p w:rsidR="006650E2" w:rsidRDefault="006650E2" w:rsidP="006650E2">
      <w:pPr>
        <w:jc w:val="both"/>
        <w:rPr>
          <w:b w:val="0"/>
          <w:i w:val="0"/>
          <w:color w:val="000000" w:themeColor="text1"/>
          <w:sz w:val="24"/>
          <w:szCs w:val="24"/>
          <w:lang w:val="kk-KZ"/>
        </w:rPr>
      </w:pPr>
      <w:r>
        <w:rPr>
          <w:i w:val="0"/>
          <w:color w:val="000000" w:themeColor="text1"/>
          <w:sz w:val="24"/>
          <w:szCs w:val="24"/>
          <w:lang w:val="kk-KZ"/>
        </w:rPr>
        <w:t>Образование:</w:t>
      </w:r>
      <w:r>
        <w:rPr>
          <w:color w:val="000000"/>
          <w:sz w:val="24"/>
          <w:szCs w:val="24"/>
          <w:lang w:val="kk-KZ"/>
        </w:rPr>
        <w:t xml:space="preserve"> </w:t>
      </w:r>
      <w:r>
        <w:rPr>
          <w:b w:val="0"/>
          <w:i w:val="0"/>
          <w:sz w:val="24"/>
          <w:szCs w:val="24"/>
          <w:lang w:val="kk-KZ"/>
        </w:rPr>
        <w:t>в сфере</w:t>
      </w:r>
      <w:r>
        <w:rPr>
          <w:b w:val="0"/>
          <w:i w:val="0"/>
          <w:color w:val="000000" w:themeColor="text1"/>
          <w:sz w:val="24"/>
          <w:szCs w:val="24"/>
        </w:rPr>
        <w:t xml:space="preserve"> социальных наук, экономики и бизнеса  или в сфере права</w:t>
      </w:r>
      <w:r>
        <w:rPr>
          <w:b w:val="0"/>
          <w:i w:val="0"/>
          <w:color w:val="000000" w:themeColor="text1"/>
          <w:sz w:val="24"/>
          <w:szCs w:val="24"/>
          <w:lang w:val="kk-KZ"/>
        </w:rPr>
        <w:t>.</w:t>
      </w:r>
    </w:p>
    <w:p w:rsidR="006650E2" w:rsidRDefault="006650E2" w:rsidP="006650E2">
      <w:pPr>
        <w:jc w:val="both"/>
        <w:rPr>
          <w:b w:val="0"/>
          <w:i w:val="0"/>
          <w:color w:val="000000" w:themeColor="text1"/>
          <w:sz w:val="24"/>
          <w:szCs w:val="24"/>
        </w:rPr>
      </w:pPr>
      <w:r>
        <w:rPr>
          <w:i w:val="0"/>
          <w:color w:val="000000" w:themeColor="text1"/>
          <w:sz w:val="24"/>
          <w:szCs w:val="24"/>
          <w:lang w:val="kk-KZ"/>
        </w:rPr>
        <w:t>Специальность:</w:t>
      </w:r>
      <w:r>
        <w:rPr>
          <w:b w:val="0"/>
          <w:i w:val="0"/>
          <w:color w:val="000000" w:themeColor="text1"/>
          <w:sz w:val="24"/>
          <w:szCs w:val="24"/>
        </w:rPr>
        <w:t xml:space="preserve"> экономика или менеджмент или учет и аудит  или финансы или государственное и местное управление или маркетинг или мировая экономика или юриспруденция.</w:t>
      </w:r>
    </w:p>
    <w:p w:rsidR="006650E2" w:rsidRDefault="006650E2" w:rsidP="006650E2">
      <w:pPr>
        <w:jc w:val="both"/>
        <w:rPr>
          <w:b w:val="0"/>
          <w:i w:val="0"/>
          <w:sz w:val="24"/>
          <w:szCs w:val="24"/>
          <w:lang w:val="kk-KZ"/>
        </w:rPr>
      </w:pPr>
      <w:r>
        <w:rPr>
          <w:b w:val="0"/>
          <w:i w:val="0"/>
          <w:sz w:val="24"/>
          <w:szCs w:val="24"/>
        </w:rPr>
        <w:t xml:space="preserve">Знание </w:t>
      </w:r>
      <w:r>
        <w:rPr>
          <w:b w:val="0"/>
          <w:i w:val="0"/>
          <w:sz w:val="24"/>
          <w:szCs w:val="24"/>
          <w:lang w:val="kk-KZ"/>
        </w:rPr>
        <w:t xml:space="preserve">законодательства и </w:t>
      </w:r>
      <w:r>
        <w:rPr>
          <w:b w:val="0"/>
          <w:i w:val="0"/>
          <w:sz w:val="24"/>
          <w:szCs w:val="24"/>
        </w:rPr>
        <w:t>нормативно-правовых актов Республики Казахстан</w:t>
      </w:r>
      <w:r>
        <w:rPr>
          <w:b w:val="0"/>
          <w:i w:val="0"/>
          <w:sz w:val="24"/>
          <w:szCs w:val="24"/>
          <w:lang w:val="kk-KZ"/>
        </w:rPr>
        <w:t xml:space="preserve"> согласно </w:t>
      </w:r>
      <w:r>
        <w:rPr>
          <w:b w:val="0"/>
          <w:i w:val="0"/>
          <w:sz w:val="24"/>
          <w:szCs w:val="24"/>
        </w:rPr>
        <w:t>программ</w:t>
      </w:r>
      <w:r>
        <w:rPr>
          <w:b w:val="0"/>
          <w:i w:val="0"/>
          <w:sz w:val="24"/>
          <w:szCs w:val="24"/>
          <w:lang w:val="kk-KZ"/>
        </w:rPr>
        <w:t>е</w:t>
      </w:r>
      <w:r>
        <w:rPr>
          <w:b w:val="0"/>
          <w:i w:val="0"/>
          <w:sz w:val="24"/>
          <w:szCs w:val="24"/>
        </w:rPr>
        <w:t xml:space="preserve"> </w:t>
      </w:r>
      <w:r>
        <w:rPr>
          <w:b w:val="0"/>
          <w:i w:val="0"/>
          <w:sz w:val="24"/>
          <w:szCs w:val="24"/>
        </w:rPr>
        <w:tab/>
        <w:t>тестирования</w:t>
      </w:r>
      <w:r>
        <w:rPr>
          <w:b w:val="0"/>
          <w:i w:val="0"/>
          <w:sz w:val="24"/>
          <w:szCs w:val="24"/>
          <w:lang w:val="kk-KZ"/>
        </w:rPr>
        <w:t xml:space="preserve">. </w:t>
      </w:r>
      <w:r>
        <w:rPr>
          <w:b w:val="0"/>
          <w:i w:val="0"/>
          <w:sz w:val="24"/>
          <w:szCs w:val="24"/>
        </w:rPr>
        <w:br/>
        <w:t xml:space="preserve">Для эффективного выполнения профессиональной деятельности в государственной должности необходимого знания, приспособления и навык. </w:t>
      </w:r>
      <w:r>
        <w:rPr>
          <w:b w:val="0"/>
          <w:i w:val="0"/>
          <w:sz w:val="24"/>
          <w:szCs w:val="24"/>
        </w:rPr>
        <w:br/>
        <w:t xml:space="preserve">Знание Стратегии «Казахстан - 2050», Кодекс РК «О налогах и других </w:t>
      </w:r>
      <w:r>
        <w:rPr>
          <w:b w:val="0"/>
          <w:i w:val="0"/>
          <w:sz w:val="24"/>
          <w:szCs w:val="24"/>
        </w:rPr>
        <w:br/>
        <w:t>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r>
        <w:rPr>
          <w:b w:val="0"/>
          <w:i w:val="0"/>
          <w:color w:val="000000" w:themeColor="text1"/>
          <w:sz w:val="24"/>
          <w:szCs w:val="24"/>
        </w:rPr>
        <w:br/>
        <w:t xml:space="preserve">Умение работать на компьютере со стандартным пакетом программ </w:t>
      </w:r>
      <w:proofErr w:type="spellStart"/>
      <w:r>
        <w:rPr>
          <w:b w:val="0"/>
          <w:i w:val="0"/>
          <w:color w:val="000000" w:themeColor="text1"/>
          <w:sz w:val="24"/>
          <w:szCs w:val="24"/>
        </w:rPr>
        <w:t>MSWord</w:t>
      </w:r>
      <w:proofErr w:type="spellEnd"/>
      <w:r>
        <w:rPr>
          <w:b w:val="0"/>
          <w:i w:val="0"/>
          <w:color w:val="000000" w:themeColor="text1"/>
          <w:sz w:val="24"/>
          <w:szCs w:val="24"/>
        </w:rPr>
        <w:t xml:space="preserve">, </w:t>
      </w:r>
      <w:proofErr w:type="spellStart"/>
      <w:r>
        <w:rPr>
          <w:b w:val="0"/>
          <w:i w:val="0"/>
          <w:color w:val="000000" w:themeColor="text1"/>
          <w:sz w:val="24"/>
          <w:szCs w:val="24"/>
        </w:rPr>
        <w:t>MSExcel</w:t>
      </w:r>
      <w:proofErr w:type="spellEnd"/>
      <w:r>
        <w:rPr>
          <w:b w:val="0"/>
          <w:i w:val="0"/>
          <w:color w:val="000000" w:themeColor="text1"/>
          <w:sz w:val="24"/>
          <w:szCs w:val="24"/>
        </w:rPr>
        <w:t>, Интернет, Интернет-портал и умение работать с электронной почтой.</w:t>
      </w:r>
    </w:p>
    <w:p w:rsidR="006650E2" w:rsidRPr="006650E2" w:rsidRDefault="006650E2" w:rsidP="00A612C1">
      <w:pPr>
        <w:pStyle w:val="aa"/>
        <w:tabs>
          <w:tab w:val="left" w:pos="426"/>
        </w:tabs>
        <w:spacing w:after="0"/>
        <w:jc w:val="both"/>
        <w:rPr>
          <w:b w:val="0"/>
          <w:i w:val="0"/>
          <w:sz w:val="24"/>
          <w:szCs w:val="24"/>
          <w:lang w:val="kk-KZ"/>
        </w:rPr>
      </w:pPr>
    </w:p>
    <w:p w:rsidR="00F310CC" w:rsidRDefault="00F310CC" w:rsidP="00F310CC">
      <w:pPr>
        <w:ind w:firstLine="708"/>
        <w:jc w:val="both"/>
        <w:rPr>
          <w:i w:val="0"/>
          <w:sz w:val="24"/>
          <w:szCs w:val="24"/>
          <w:lang w:val="kk-KZ"/>
        </w:rPr>
      </w:pPr>
      <w:r>
        <w:rPr>
          <w:i w:val="0"/>
          <w:sz w:val="24"/>
          <w:szCs w:val="24"/>
        </w:rPr>
        <w:t xml:space="preserve">РГУ </w:t>
      </w:r>
      <w:r>
        <w:rPr>
          <w:i w:val="0"/>
          <w:sz w:val="24"/>
          <w:szCs w:val="24"/>
          <w:lang w:val="kk-KZ"/>
        </w:rPr>
        <w:t xml:space="preserve">Управление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080800, Жамбылская область, Таласский район, город Каратау ул.А.Молдагулова 24, телефон для справок 8 (72644) 6-26-38,  </w:t>
      </w:r>
      <w:r>
        <w:rPr>
          <w:rFonts w:eastAsiaTheme="majorEastAsia"/>
        </w:rPr>
        <w:fldChar w:fldCharType="begin"/>
      </w:r>
      <w:r>
        <w:rPr>
          <w:rFonts w:eastAsiaTheme="majorEastAsia"/>
        </w:rPr>
        <w:instrText xml:space="preserve"> HYPERLINK "mailto:tls_nk@taxtaraz.mgd.kz" </w:instrText>
      </w:r>
      <w:r>
        <w:rPr>
          <w:rFonts w:eastAsiaTheme="majorEastAsia"/>
        </w:rPr>
        <w:fldChar w:fldCharType="separate"/>
      </w:r>
      <w:r>
        <w:rPr>
          <w:rStyle w:val="ac"/>
          <w:rFonts w:eastAsiaTheme="majorEastAsia"/>
          <w:color w:val="000000" w:themeColor="text1"/>
          <w:lang w:val="kk-KZ"/>
        </w:rPr>
        <w:t>tls_nk@taxtaraz.mgd.kz</w:t>
      </w:r>
      <w:r>
        <w:rPr>
          <w:rFonts w:eastAsiaTheme="majorEastAsia"/>
        </w:rPr>
        <w:fldChar w:fldCharType="end"/>
      </w:r>
      <w:r>
        <w:rPr>
          <w:i w:val="0"/>
          <w:color w:val="000000" w:themeColor="text1"/>
          <w:sz w:val="24"/>
          <w:szCs w:val="24"/>
          <w:lang w:val="kk-KZ"/>
        </w:rPr>
        <w:t xml:space="preserve">, </w:t>
      </w:r>
      <w:r>
        <w:rPr>
          <w:i w:val="0"/>
          <w:sz w:val="24"/>
          <w:szCs w:val="24"/>
          <w:u w:val="single"/>
        </w:rPr>
        <w:t>zhkurmanbekov@taxtaraz.mgd.kz</w:t>
      </w:r>
      <w:r>
        <w:rPr>
          <w:i w:val="0"/>
          <w:sz w:val="24"/>
          <w:szCs w:val="24"/>
          <w:lang w:val="kk-KZ"/>
        </w:rPr>
        <w:t xml:space="preserve"> </w:t>
      </w:r>
      <w:r>
        <w:rPr>
          <w:i w:val="0"/>
          <w:iCs w:val="0"/>
          <w:sz w:val="24"/>
          <w:szCs w:val="24"/>
          <w:lang w:val="kk-KZ"/>
        </w:rPr>
        <w:t>объявляет общий конкурс на занятие вакантной административной государственной должности:</w:t>
      </w:r>
    </w:p>
    <w:p w:rsidR="00F310CC" w:rsidRDefault="00F310CC" w:rsidP="00F310CC">
      <w:pPr>
        <w:pStyle w:val="Standard"/>
        <w:ind w:firstLine="708"/>
        <w:jc w:val="both"/>
        <w:rPr>
          <w:b w:val="0"/>
          <w:i w:val="0"/>
          <w:color w:val="000000" w:themeColor="text1"/>
          <w:sz w:val="24"/>
          <w:szCs w:val="24"/>
          <w:lang w:val="kk-KZ"/>
        </w:rPr>
      </w:pPr>
      <w:r>
        <w:rPr>
          <w:i w:val="0"/>
          <w:color w:val="000000" w:themeColor="text1"/>
          <w:sz w:val="24"/>
          <w:szCs w:val="24"/>
        </w:rPr>
        <w:t xml:space="preserve">5. </w:t>
      </w:r>
      <w:r>
        <w:rPr>
          <w:i w:val="0"/>
          <w:color w:val="000000" w:themeColor="text1"/>
          <w:sz w:val="24"/>
          <w:szCs w:val="24"/>
          <w:lang w:val="kk-KZ"/>
        </w:rPr>
        <w:t xml:space="preserve">Ведущий </w:t>
      </w:r>
      <w:r>
        <w:rPr>
          <w:i w:val="0"/>
          <w:sz w:val="24"/>
          <w:szCs w:val="24"/>
          <w:lang w:val="kk-KZ"/>
        </w:rPr>
        <w:t xml:space="preserve">специалист </w:t>
      </w:r>
      <w:proofErr w:type="gramStart"/>
      <w:r>
        <w:rPr>
          <w:i w:val="0"/>
          <w:sz w:val="24"/>
          <w:szCs w:val="24"/>
          <w:lang w:val="kk-KZ"/>
        </w:rPr>
        <w:t>отдела</w:t>
      </w:r>
      <w:r>
        <w:rPr>
          <w:i w:val="0"/>
          <w:color w:val="000000" w:themeColor="text1"/>
          <w:sz w:val="24"/>
          <w:szCs w:val="24"/>
          <w:lang w:val="kk-KZ"/>
        </w:rPr>
        <w:t xml:space="preserve">  </w:t>
      </w:r>
      <w:r>
        <w:rPr>
          <w:i w:val="0"/>
          <w:sz w:val="24"/>
          <w:szCs w:val="24"/>
          <w:lang w:val="kk-KZ"/>
        </w:rPr>
        <w:t>отдела</w:t>
      </w:r>
      <w:proofErr w:type="gramEnd"/>
      <w:r>
        <w:rPr>
          <w:i w:val="0"/>
          <w:sz w:val="24"/>
          <w:szCs w:val="24"/>
          <w:lang w:val="kk-KZ"/>
        </w:rPr>
        <w:t xml:space="preserve">  учета, анализа,  правовой и организационной работы</w:t>
      </w:r>
      <w:r>
        <w:rPr>
          <w:bCs w:val="0"/>
          <w:i w:val="0"/>
          <w:sz w:val="24"/>
          <w:szCs w:val="24"/>
          <w:lang w:val="kk-KZ"/>
        </w:rPr>
        <w:t xml:space="preserve"> У</w:t>
      </w:r>
      <w:r>
        <w:rPr>
          <w:i w:val="0"/>
          <w:sz w:val="24"/>
          <w:szCs w:val="24"/>
        </w:rPr>
        <w:t xml:space="preserve">правления государственных доходов </w:t>
      </w:r>
      <w:r>
        <w:rPr>
          <w:i w:val="0"/>
          <w:sz w:val="24"/>
          <w:szCs w:val="24"/>
          <w:lang w:val="kk-KZ"/>
        </w:rPr>
        <w:t>по Таласскому району</w:t>
      </w:r>
      <w:r>
        <w:rPr>
          <w:i w:val="0"/>
          <w:sz w:val="24"/>
          <w:szCs w:val="24"/>
        </w:rPr>
        <w:t xml:space="preserve"> Департамента государственных доходов по </w:t>
      </w:r>
      <w:proofErr w:type="spellStart"/>
      <w:r>
        <w:rPr>
          <w:i w:val="0"/>
          <w:sz w:val="24"/>
          <w:szCs w:val="24"/>
        </w:rPr>
        <w:t>Жамбылской</w:t>
      </w:r>
      <w:proofErr w:type="spellEnd"/>
      <w:r>
        <w:rPr>
          <w:i w:val="0"/>
          <w:sz w:val="24"/>
          <w:szCs w:val="24"/>
        </w:rPr>
        <w:t xml:space="preserve"> области Комитета государственных доходов Министерства финансов Республики Казахстан, категория </w:t>
      </w:r>
      <w:r>
        <w:rPr>
          <w:i w:val="0"/>
          <w:color w:val="000000" w:themeColor="text1"/>
          <w:sz w:val="24"/>
          <w:szCs w:val="24"/>
          <w:lang w:val="kk-KZ"/>
        </w:rPr>
        <w:t>С-R-5, 1 единица,</w:t>
      </w:r>
      <w:r w:rsidR="000F63F0" w:rsidRPr="000F63F0">
        <w:rPr>
          <w:i w:val="0"/>
          <w:color w:val="000000" w:themeColor="text1"/>
          <w:sz w:val="24"/>
          <w:szCs w:val="24"/>
          <w:lang w:val="kk-KZ"/>
        </w:rPr>
        <w:t xml:space="preserve"> </w:t>
      </w:r>
      <w:r w:rsidR="000F63F0">
        <w:rPr>
          <w:i w:val="0"/>
          <w:color w:val="000000" w:themeColor="text1"/>
          <w:sz w:val="24"/>
          <w:szCs w:val="24"/>
          <w:lang w:val="kk-KZ"/>
        </w:rPr>
        <w:t>(</w:t>
      </w:r>
      <w:r w:rsidR="000F63F0">
        <w:rPr>
          <w:i w:val="0"/>
          <w:sz w:val="24"/>
          <w:szCs w:val="24"/>
          <w:lang w:val="kk-KZ"/>
        </w:rPr>
        <w:t>временно, до выхода основн</w:t>
      </w:r>
      <w:r w:rsidR="000F63F0">
        <w:rPr>
          <w:i w:val="0"/>
          <w:sz w:val="24"/>
          <w:szCs w:val="24"/>
          <w:lang w:val="kk-KZ"/>
        </w:rPr>
        <w:t>ого сотрудника до 29.08.2021 г),</w:t>
      </w:r>
      <w:r w:rsidR="000F63F0">
        <w:rPr>
          <w:sz w:val="24"/>
          <w:szCs w:val="24"/>
          <w:lang w:val="kk-KZ"/>
        </w:rPr>
        <w:t xml:space="preserve"> </w:t>
      </w:r>
      <w:r>
        <w:rPr>
          <w:i w:val="0"/>
          <w:color w:val="000000" w:themeColor="text1"/>
          <w:sz w:val="24"/>
          <w:szCs w:val="24"/>
          <w:lang w:val="kk-KZ"/>
        </w:rPr>
        <w:t xml:space="preserve"> № </w:t>
      </w:r>
      <w:r>
        <w:rPr>
          <w:i w:val="0"/>
          <w:sz w:val="24"/>
          <w:szCs w:val="24"/>
          <w:lang w:val="kk-KZ"/>
        </w:rPr>
        <w:t>04-3-1</w:t>
      </w:r>
      <w:r w:rsidR="000F63F0">
        <w:rPr>
          <w:i w:val="0"/>
          <w:sz w:val="24"/>
          <w:szCs w:val="24"/>
          <w:lang w:val="kk-KZ"/>
        </w:rPr>
        <w:t>.</w:t>
      </w:r>
      <w:r>
        <w:rPr>
          <w:sz w:val="24"/>
          <w:szCs w:val="24"/>
          <w:lang w:val="kk-KZ"/>
        </w:rPr>
        <w:t xml:space="preserve"> </w:t>
      </w:r>
    </w:p>
    <w:p w:rsidR="00F310CC" w:rsidRDefault="00F310CC" w:rsidP="00F310CC">
      <w:pPr>
        <w:jc w:val="both"/>
        <w:rPr>
          <w:b w:val="0"/>
          <w:i w:val="0"/>
          <w:color w:val="000000" w:themeColor="text1"/>
          <w:sz w:val="24"/>
          <w:szCs w:val="24"/>
          <w:lang w:val="kk-KZ"/>
        </w:rPr>
      </w:pPr>
      <w:r>
        <w:rPr>
          <w:i w:val="0"/>
          <w:sz w:val="24"/>
          <w:szCs w:val="24"/>
        </w:rPr>
        <w:t>Функциональные обязанности:</w:t>
      </w:r>
      <w:r>
        <w:rPr>
          <w:color w:val="000000" w:themeColor="text1"/>
          <w:sz w:val="24"/>
          <w:szCs w:val="24"/>
        </w:rPr>
        <w:t xml:space="preserve"> </w:t>
      </w:r>
      <w:r>
        <w:rPr>
          <w:b w:val="0"/>
          <w:i w:val="0"/>
          <w:color w:val="000000" w:themeColor="text1"/>
          <w:sz w:val="24"/>
          <w:szCs w:val="24"/>
        </w:rPr>
        <w:t xml:space="preserve">Вести лицевые счета, а также осуществлять учет зачетов и возвратов ошибочно уплаченных, излишне уплаченных сумм налогов и других обязательных </w:t>
      </w:r>
      <w:r>
        <w:rPr>
          <w:b w:val="0"/>
          <w:i w:val="0"/>
          <w:color w:val="000000" w:themeColor="text1"/>
          <w:sz w:val="24"/>
          <w:szCs w:val="24"/>
        </w:rPr>
        <w:lastRenderedPageBreak/>
        <w:t>платежей в бюджет</w:t>
      </w:r>
      <w:r>
        <w:rPr>
          <w:b w:val="0"/>
          <w:i w:val="0"/>
          <w:color w:val="000000" w:themeColor="text1"/>
          <w:sz w:val="24"/>
          <w:szCs w:val="24"/>
          <w:lang w:val="kk-KZ"/>
        </w:rPr>
        <w:t>. Проводит работу  по учету, выдаче  и хранению бланков строгой отчетности. Контроль и проведение камерального контроля в отношений налогоплательщиков.  Осуществляет работу по кадровым вопросам. Готовит предложения и дополнения по изменению квалификационных требований работников, по учету качества и количества штатной численности управления. Проводит работу по планированию кадровой потребности, по повышению квалификации государственных служащих.</w:t>
      </w:r>
      <w:r>
        <w:rPr>
          <w:b w:val="0"/>
          <w:i w:val="0"/>
          <w:color w:val="000000" w:themeColor="text1"/>
          <w:sz w:val="24"/>
          <w:szCs w:val="24"/>
        </w:rPr>
        <w:t xml:space="preserve">Организует взаимодействие с управлениями Департамента, отделами </w:t>
      </w:r>
      <w:r>
        <w:rPr>
          <w:b w:val="0"/>
          <w:i w:val="0"/>
          <w:color w:val="000000" w:themeColor="text1"/>
          <w:sz w:val="24"/>
          <w:szCs w:val="24"/>
          <w:lang w:val="kk-KZ"/>
        </w:rPr>
        <w:t>у</w:t>
      </w:r>
      <w:r>
        <w:rPr>
          <w:b w:val="0"/>
          <w:i w:val="0"/>
          <w:color w:val="000000" w:themeColor="text1"/>
          <w:sz w:val="24"/>
          <w:szCs w:val="24"/>
        </w:rPr>
        <w:t>правлений, государственными и уполномоченными органами.</w:t>
      </w:r>
      <w:r>
        <w:rPr>
          <w:b w:val="0"/>
          <w:i w:val="0"/>
          <w:color w:val="000000" w:themeColor="text1"/>
          <w:sz w:val="24"/>
          <w:szCs w:val="24"/>
          <w:lang w:val="kk-KZ"/>
        </w:rPr>
        <w:t xml:space="preserve"> Соблюдает внутрений распорядок Управления, трудовую и исполнительскую дисциплину, придерживается Этическому кодексу государственных служащих Республики Казахстан. Обеспечивает своевременное  исполнение  поступивших в отдел  заявлений, обращений и  писем от юридических и физических лиц, а так же за качественным представлением  ответов.  Консультация по правовым вопросам , окозание юредической помощи. Организация работы по правовым вопросам.</w:t>
      </w:r>
    </w:p>
    <w:p w:rsidR="00F310CC" w:rsidRDefault="00F310CC" w:rsidP="00F310CC">
      <w:pPr>
        <w:jc w:val="both"/>
        <w:rPr>
          <w:i w:val="0"/>
          <w:sz w:val="24"/>
          <w:szCs w:val="24"/>
        </w:rPr>
      </w:pPr>
      <w:r>
        <w:rPr>
          <w:i w:val="0"/>
          <w:sz w:val="24"/>
          <w:szCs w:val="24"/>
        </w:rPr>
        <w:t xml:space="preserve">Требования к участникам конкурса: </w:t>
      </w:r>
    </w:p>
    <w:p w:rsidR="00F310CC" w:rsidRDefault="00F310CC" w:rsidP="00F310CC">
      <w:pPr>
        <w:jc w:val="both"/>
        <w:rPr>
          <w:b w:val="0"/>
          <w:i w:val="0"/>
          <w:color w:val="000000" w:themeColor="text1"/>
          <w:sz w:val="24"/>
          <w:szCs w:val="24"/>
          <w:lang w:val="kk-KZ"/>
        </w:rPr>
      </w:pPr>
      <w:r>
        <w:rPr>
          <w:i w:val="0"/>
          <w:color w:val="000000" w:themeColor="text1"/>
          <w:sz w:val="24"/>
          <w:szCs w:val="24"/>
          <w:lang w:val="kk-KZ"/>
        </w:rPr>
        <w:t xml:space="preserve">Образование: </w:t>
      </w:r>
      <w:r>
        <w:rPr>
          <w:b w:val="0"/>
          <w:i w:val="0"/>
          <w:color w:val="000000" w:themeColor="text1"/>
          <w:sz w:val="24"/>
          <w:szCs w:val="24"/>
          <w:lang w:val="kk-KZ"/>
        </w:rPr>
        <w:t>в сфере социальных наук, экономики и бизнеса</w:t>
      </w:r>
      <w:r>
        <w:rPr>
          <w:b w:val="0"/>
          <w:i w:val="0"/>
          <w:color w:val="000000"/>
          <w:sz w:val="24"/>
          <w:szCs w:val="24"/>
          <w:lang w:val="kk-KZ"/>
        </w:rPr>
        <w:t xml:space="preserve"> </w:t>
      </w:r>
      <w:r>
        <w:rPr>
          <w:b w:val="0"/>
          <w:i w:val="0"/>
          <w:color w:val="000000" w:themeColor="text1"/>
          <w:sz w:val="24"/>
          <w:szCs w:val="24"/>
          <w:lang w:val="kk-KZ"/>
        </w:rPr>
        <w:t xml:space="preserve">или в сфере право </w:t>
      </w:r>
    </w:p>
    <w:p w:rsidR="00F310CC" w:rsidRDefault="00F310CC" w:rsidP="00F310CC">
      <w:pPr>
        <w:jc w:val="both"/>
        <w:rPr>
          <w:b w:val="0"/>
          <w:i w:val="0"/>
          <w:color w:val="000000" w:themeColor="text1"/>
          <w:sz w:val="24"/>
          <w:szCs w:val="24"/>
          <w:lang w:val="kk-KZ"/>
        </w:rPr>
      </w:pPr>
      <w:r>
        <w:rPr>
          <w:i w:val="0"/>
          <w:color w:val="000000" w:themeColor="text1"/>
          <w:sz w:val="24"/>
          <w:szCs w:val="24"/>
          <w:lang w:val="kk-KZ"/>
        </w:rPr>
        <w:t xml:space="preserve">Специальность: </w:t>
      </w:r>
      <w:r>
        <w:rPr>
          <w:b w:val="0"/>
          <w:i w:val="0"/>
          <w:color w:val="000000" w:themeColor="text1"/>
          <w:sz w:val="24"/>
          <w:szCs w:val="24"/>
          <w:lang w:val="kk-KZ"/>
        </w:rPr>
        <w:t>Менеджмент или учет и аудит или финансы или государственное  местное и управление или  маркетинг или экономика.</w:t>
      </w:r>
    </w:p>
    <w:p w:rsidR="00F310CC" w:rsidRDefault="00F310CC" w:rsidP="00F310CC">
      <w:pPr>
        <w:jc w:val="both"/>
        <w:rPr>
          <w:rFonts w:ascii="KZ Times New Roman" w:hAnsi="KZ Times New Roman"/>
          <w:b w:val="0"/>
          <w:i w:val="0"/>
          <w:color w:val="000000"/>
          <w:sz w:val="24"/>
          <w:szCs w:val="24"/>
          <w:lang w:val="kk-KZ"/>
        </w:rPr>
      </w:pPr>
      <w:r>
        <w:rPr>
          <w:rFonts w:ascii="KZ Times New Roman" w:hAnsi="KZ Times New Roman"/>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F310CC" w:rsidRDefault="00F310CC" w:rsidP="00F310CC">
      <w:pPr>
        <w:jc w:val="both"/>
        <w:rPr>
          <w:rFonts w:ascii="KZ Times New Roman" w:hAnsi="KZ Times New Roman"/>
          <w:b w:val="0"/>
          <w:i w:val="0"/>
          <w:sz w:val="24"/>
          <w:szCs w:val="24"/>
        </w:rPr>
      </w:pPr>
      <w:r>
        <w:rPr>
          <w:rFonts w:ascii="KZ Times New Roman" w:hAnsi="KZ Times New Roman"/>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w:t>
      </w:r>
    </w:p>
    <w:p w:rsidR="00F310CC" w:rsidRDefault="00F310CC" w:rsidP="00F310CC">
      <w:pPr>
        <w:pStyle w:val="a3"/>
        <w:jc w:val="both"/>
        <w:rPr>
          <w:sz w:val="24"/>
          <w:szCs w:val="24"/>
        </w:rPr>
      </w:pPr>
      <w:r>
        <w:rPr>
          <w:rFonts w:ascii="KZ Times New Roman" w:hAnsi="KZ Times New Roman"/>
          <w:b w:val="0"/>
          <w:i w:val="0"/>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r>
        <w:rPr>
          <w:b w:val="0"/>
          <w:i w:val="0"/>
          <w:color w:val="000000" w:themeColor="text1"/>
          <w:sz w:val="24"/>
          <w:szCs w:val="24"/>
        </w:rPr>
        <w:br/>
        <w:t xml:space="preserve">Умение работать на компьютере со стандартным пакетом программ </w:t>
      </w:r>
      <w:proofErr w:type="spellStart"/>
      <w:r>
        <w:rPr>
          <w:b w:val="0"/>
          <w:i w:val="0"/>
          <w:color w:val="000000" w:themeColor="text1"/>
          <w:sz w:val="24"/>
          <w:szCs w:val="24"/>
        </w:rPr>
        <w:t>MSWord</w:t>
      </w:r>
      <w:proofErr w:type="spellEnd"/>
      <w:r>
        <w:rPr>
          <w:b w:val="0"/>
          <w:i w:val="0"/>
          <w:color w:val="000000" w:themeColor="text1"/>
          <w:sz w:val="24"/>
          <w:szCs w:val="24"/>
        </w:rPr>
        <w:t xml:space="preserve">, </w:t>
      </w:r>
      <w:proofErr w:type="spellStart"/>
      <w:r>
        <w:rPr>
          <w:b w:val="0"/>
          <w:i w:val="0"/>
          <w:color w:val="000000" w:themeColor="text1"/>
          <w:sz w:val="24"/>
          <w:szCs w:val="24"/>
        </w:rPr>
        <w:t>MSExcel</w:t>
      </w:r>
      <w:proofErr w:type="spellEnd"/>
      <w:r>
        <w:rPr>
          <w:b w:val="0"/>
          <w:i w:val="0"/>
          <w:color w:val="000000" w:themeColor="text1"/>
          <w:sz w:val="24"/>
          <w:szCs w:val="24"/>
        </w:rPr>
        <w:t>, Интернет, Интернет-портал и умение работать с электронной почтой.</w:t>
      </w:r>
    </w:p>
    <w:p w:rsidR="00F310CC" w:rsidRPr="00F310CC" w:rsidRDefault="00F310CC" w:rsidP="0045173A">
      <w:pPr>
        <w:pStyle w:val="11"/>
        <w:ind w:firstLine="708"/>
        <w:jc w:val="both"/>
        <w:rPr>
          <w:i w:val="0"/>
          <w:sz w:val="24"/>
          <w:szCs w:val="24"/>
        </w:rPr>
      </w:pPr>
    </w:p>
    <w:p w:rsidR="00F310CC" w:rsidRDefault="00F310CC" w:rsidP="0045173A">
      <w:pPr>
        <w:pStyle w:val="11"/>
        <w:ind w:firstLine="708"/>
        <w:jc w:val="both"/>
        <w:rPr>
          <w:i w:val="0"/>
          <w:sz w:val="24"/>
          <w:szCs w:val="24"/>
          <w:lang w:val="kk-KZ"/>
        </w:rPr>
      </w:pPr>
    </w:p>
    <w:p w:rsidR="00661D63" w:rsidRPr="0045173A" w:rsidRDefault="00661D63" w:rsidP="0045173A">
      <w:pPr>
        <w:pStyle w:val="11"/>
        <w:ind w:firstLine="708"/>
        <w:jc w:val="both"/>
        <w:rPr>
          <w:i w:val="0"/>
          <w:sz w:val="24"/>
          <w:szCs w:val="24"/>
          <w:lang w:val="kk-KZ"/>
        </w:rPr>
      </w:pPr>
      <w:r w:rsidRPr="0045173A">
        <w:rPr>
          <w:i w:val="0"/>
          <w:sz w:val="24"/>
          <w:szCs w:val="24"/>
          <w:lang w:val="kk-KZ"/>
        </w:rPr>
        <w:t xml:space="preserve">РГУ Управления </w:t>
      </w:r>
      <w:r w:rsidR="009652E3" w:rsidRPr="0045173A">
        <w:rPr>
          <w:i w:val="0"/>
          <w:sz w:val="24"/>
          <w:szCs w:val="24"/>
          <w:lang w:val="kk-KZ"/>
        </w:rPr>
        <w:t xml:space="preserve">государственных </w:t>
      </w:r>
      <w:r w:rsidRPr="0045173A">
        <w:rPr>
          <w:i w:val="0"/>
          <w:sz w:val="24"/>
          <w:szCs w:val="24"/>
          <w:lang w:val="kk-KZ"/>
        </w:rPr>
        <w:t>доходов по г</w:t>
      </w:r>
      <w:r w:rsidR="009652E3">
        <w:rPr>
          <w:i w:val="0"/>
          <w:sz w:val="24"/>
          <w:szCs w:val="24"/>
          <w:lang w:val="kk-KZ"/>
        </w:rPr>
        <w:t xml:space="preserve">ороду </w:t>
      </w:r>
      <w:r w:rsidRPr="0045173A">
        <w:rPr>
          <w:i w:val="0"/>
          <w:sz w:val="24"/>
          <w:szCs w:val="24"/>
          <w:lang w:val="kk-KZ"/>
        </w:rPr>
        <w:t xml:space="preserve">Тараз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080000, Жамбылская область, г. Тараз ул.  Қолбасшы Қойгелді  №188, кабинет 209,  телефоны для справок: 8(7262)43-28-46, факс 8(7262)43-28-46, </w:t>
      </w:r>
      <w:proofErr w:type="spellStart"/>
      <w:r w:rsidRPr="0045173A">
        <w:rPr>
          <w:i w:val="0"/>
          <w:color w:val="000000" w:themeColor="text1"/>
          <w:sz w:val="24"/>
          <w:szCs w:val="24"/>
          <w:u w:val="single"/>
          <w:lang w:val="en-US"/>
        </w:rPr>
        <w:t>stashimbet</w:t>
      </w:r>
      <w:proofErr w:type="spellEnd"/>
      <w:r w:rsidR="00F310CC">
        <w:fldChar w:fldCharType="begin"/>
      </w:r>
      <w:r w:rsidR="00F310CC">
        <w:instrText xml:space="preserve"> HYPERLINK "mailto:ova@taxtaraz.mgd.kz" </w:instrText>
      </w:r>
      <w:r w:rsidR="00F310CC">
        <w:fldChar w:fldCharType="separate"/>
      </w:r>
      <w:r w:rsidRPr="0045173A">
        <w:rPr>
          <w:rStyle w:val="ac"/>
          <w:rFonts w:eastAsiaTheme="majorEastAsia"/>
          <w:i w:val="0"/>
          <w:color w:val="000000" w:themeColor="text1"/>
          <w:sz w:val="24"/>
          <w:szCs w:val="24"/>
          <w:lang w:val="kk-KZ"/>
        </w:rPr>
        <w:t>ova@taxtaraz.mgd.kz</w:t>
      </w:r>
      <w:r w:rsidR="00F310CC">
        <w:rPr>
          <w:rStyle w:val="ac"/>
          <w:rFonts w:eastAsiaTheme="majorEastAsia"/>
          <w:i w:val="0"/>
          <w:color w:val="000000" w:themeColor="text1"/>
          <w:sz w:val="24"/>
          <w:szCs w:val="24"/>
          <w:lang w:val="kk-KZ"/>
        </w:rPr>
        <w:fldChar w:fldCharType="end"/>
      </w:r>
      <w:r w:rsidRPr="0045173A">
        <w:rPr>
          <w:i w:val="0"/>
          <w:color w:val="7030A0"/>
          <w:sz w:val="24"/>
          <w:szCs w:val="24"/>
          <w:lang w:val="kk-KZ"/>
        </w:rPr>
        <w:t xml:space="preserve"> </w:t>
      </w:r>
      <w:r w:rsidRPr="0045173A">
        <w:rPr>
          <w:i w:val="0"/>
          <w:sz w:val="24"/>
          <w:szCs w:val="24"/>
          <w:lang w:val="kk-KZ"/>
        </w:rPr>
        <w:t>общий конкурс на занятие вакантн</w:t>
      </w:r>
      <w:r w:rsidR="009652E3">
        <w:rPr>
          <w:i w:val="0"/>
          <w:sz w:val="24"/>
          <w:szCs w:val="24"/>
          <w:lang w:val="kk-KZ"/>
        </w:rPr>
        <w:t>ых</w:t>
      </w:r>
      <w:r w:rsidRPr="0045173A">
        <w:rPr>
          <w:i w:val="0"/>
          <w:sz w:val="24"/>
          <w:szCs w:val="24"/>
          <w:lang w:val="kk-KZ"/>
        </w:rPr>
        <w:t xml:space="preserve"> административн</w:t>
      </w:r>
      <w:r w:rsidR="009652E3">
        <w:rPr>
          <w:i w:val="0"/>
          <w:sz w:val="24"/>
          <w:szCs w:val="24"/>
          <w:lang w:val="kk-KZ"/>
        </w:rPr>
        <w:t>ых</w:t>
      </w:r>
      <w:r w:rsidRPr="0045173A">
        <w:rPr>
          <w:i w:val="0"/>
          <w:sz w:val="24"/>
          <w:szCs w:val="24"/>
          <w:lang w:val="kk-KZ"/>
        </w:rPr>
        <w:t xml:space="preserve"> государственн</w:t>
      </w:r>
      <w:r w:rsidR="009652E3">
        <w:rPr>
          <w:i w:val="0"/>
          <w:sz w:val="24"/>
          <w:szCs w:val="24"/>
          <w:lang w:val="kk-KZ"/>
        </w:rPr>
        <w:t>ых</w:t>
      </w:r>
      <w:r w:rsidRPr="0045173A">
        <w:rPr>
          <w:i w:val="0"/>
          <w:sz w:val="24"/>
          <w:szCs w:val="24"/>
          <w:lang w:val="kk-KZ"/>
        </w:rPr>
        <w:t xml:space="preserve"> должност</w:t>
      </w:r>
      <w:r w:rsidR="009652E3">
        <w:rPr>
          <w:i w:val="0"/>
          <w:sz w:val="24"/>
          <w:szCs w:val="24"/>
          <w:lang w:val="kk-KZ"/>
        </w:rPr>
        <w:t>ей</w:t>
      </w:r>
      <w:r w:rsidRPr="0045173A">
        <w:rPr>
          <w:i w:val="0"/>
          <w:sz w:val="24"/>
          <w:szCs w:val="24"/>
          <w:lang w:val="kk-KZ"/>
        </w:rPr>
        <w:t>:</w:t>
      </w:r>
    </w:p>
    <w:p w:rsidR="00E3629E" w:rsidRPr="00FC72D2" w:rsidRDefault="00F310CC" w:rsidP="00E3629E">
      <w:pPr>
        <w:pStyle w:val="a8"/>
        <w:spacing w:after="0"/>
        <w:ind w:left="0" w:firstLine="708"/>
        <w:jc w:val="both"/>
        <w:rPr>
          <w:rStyle w:val="af2"/>
          <w:sz w:val="24"/>
          <w:szCs w:val="24"/>
          <w:lang w:val="kk-KZ"/>
        </w:rPr>
      </w:pPr>
      <w:r>
        <w:rPr>
          <w:i w:val="0"/>
          <w:sz w:val="24"/>
          <w:szCs w:val="24"/>
        </w:rPr>
        <w:t>6</w:t>
      </w:r>
      <w:r w:rsidR="00661D63" w:rsidRPr="0045173A">
        <w:rPr>
          <w:i w:val="0"/>
          <w:sz w:val="24"/>
          <w:szCs w:val="24"/>
        </w:rPr>
        <w:t>.</w:t>
      </w:r>
      <w:r w:rsidR="00E3629E">
        <w:rPr>
          <w:i w:val="0"/>
          <w:sz w:val="24"/>
          <w:szCs w:val="24"/>
          <w:lang w:val="kk-KZ"/>
        </w:rPr>
        <w:t xml:space="preserve"> Ведущий</w:t>
      </w:r>
      <w:r w:rsidR="00E3629E">
        <w:rPr>
          <w:i w:val="0"/>
          <w:sz w:val="24"/>
          <w:szCs w:val="24"/>
        </w:rPr>
        <w:t xml:space="preserve"> специалист</w:t>
      </w:r>
      <w:r w:rsidR="00E3629E">
        <w:rPr>
          <w:i w:val="0"/>
          <w:sz w:val="24"/>
          <w:szCs w:val="24"/>
          <w:lang w:val="kk-KZ"/>
        </w:rPr>
        <w:t xml:space="preserve"> </w:t>
      </w:r>
      <w:r w:rsidR="00E3629E">
        <w:rPr>
          <w:i w:val="0"/>
          <w:sz w:val="24"/>
          <w:szCs w:val="24"/>
        </w:rPr>
        <w:t>отдела</w:t>
      </w:r>
      <w:r w:rsidR="00E3629E">
        <w:rPr>
          <w:i w:val="0"/>
          <w:sz w:val="24"/>
          <w:szCs w:val="24"/>
          <w:lang w:val="kk-KZ"/>
        </w:rPr>
        <w:t xml:space="preserve"> анализа и учета </w:t>
      </w:r>
      <w:r w:rsidR="00E3629E">
        <w:rPr>
          <w:i w:val="0"/>
          <w:sz w:val="24"/>
          <w:szCs w:val="24"/>
        </w:rPr>
        <w:t xml:space="preserve">Управления </w:t>
      </w:r>
      <w:r w:rsidR="006F15A7">
        <w:rPr>
          <w:i w:val="0"/>
          <w:sz w:val="24"/>
          <w:szCs w:val="24"/>
        </w:rPr>
        <w:t xml:space="preserve">государственных </w:t>
      </w:r>
      <w:r w:rsidR="00E3629E">
        <w:rPr>
          <w:i w:val="0"/>
          <w:sz w:val="24"/>
          <w:szCs w:val="24"/>
        </w:rPr>
        <w:t xml:space="preserve">доходов по городу </w:t>
      </w:r>
      <w:proofErr w:type="spellStart"/>
      <w:r w:rsidR="00E3629E">
        <w:rPr>
          <w:i w:val="0"/>
          <w:sz w:val="24"/>
          <w:szCs w:val="24"/>
        </w:rPr>
        <w:t>Тараз</w:t>
      </w:r>
      <w:proofErr w:type="spellEnd"/>
      <w:r w:rsidR="00E3629E">
        <w:rPr>
          <w:i w:val="0"/>
          <w:sz w:val="24"/>
          <w:szCs w:val="24"/>
        </w:rPr>
        <w:t xml:space="preserve"> Департамента </w:t>
      </w:r>
      <w:r w:rsidR="006F15A7">
        <w:rPr>
          <w:i w:val="0"/>
          <w:sz w:val="24"/>
          <w:szCs w:val="24"/>
        </w:rPr>
        <w:t xml:space="preserve">государственных </w:t>
      </w:r>
      <w:r w:rsidR="00E3629E">
        <w:rPr>
          <w:i w:val="0"/>
          <w:sz w:val="24"/>
          <w:szCs w:val="24"/>
        </w:rPr>
        <w:t xml:space="preserve">доходов по </w:t>
      </w:r>
      <w:proofErr w:type="spellStart"/>
      <w:r w:rsidR="00E3629E">
        <w:rPr>
          <w:i w:val="0"/>
          <w:sz w:val="24"/>
          <w:szCs w:val="24"/>
        </w:rPr>
        <w:t>Жамбылской</w:t>
      </w:r>
      <w:proofErr w:type="spellEnd"/>
      <w:r w:rsidR="00E3629E">
        <w:rPr>
          <w:i w:val="0"/>
          <w:sz w:val="24"/>
          <w:szCs w:val="24"/>
        </w:rPr>
        <w:t xml:space="preserve"> </w:t>
      </w:r>
      <w:proofErr w:type="gramStart"/>
      <w:r w:rsidR="00E3629E">
        <w:rPr>
          <w:i w:val="0"/>
          <w:sz w:val="24"/>
          <w:szCs w:val="24"/>
        </w:rPr>
        <w:t>области  Комитета</w:t>
      </w:r>
      <w:proofErr w:type="gramEnd"/>
      <w:r w:rsidR="00E3629E">
        <w:rPr>
          <w:i w:val="0"/>
          <w:sz w:val="24"/>
          <w:szCs w:val="24"/>
        </w:rPr>
        <w:t xml:space="preserve"> государственных доходов Министерства финансов Республики Казахстан, категория</w:t>
      </w:r>
      <w:r w:rsidR="00E3629E">
        <w:rPr>
          <w:i w:val="0"/>
          <w:sz w:val="24"/>
          <w:szCs w:val="24"/>
          <w:lang w:val="kk-KZ"/>
        </w:rPr>
        <w:t xml:space="preserve"> </w:t>
      </w:r>
      <w:r w:rsidR="00E3629E">
        <w:rPr>
          <w:i w:val="0"/>
          <w:sz w:val="24"/>
          <w:szCs w:val="24"/>
        </w:rPr>
        <w:t>С-R-</w:t>
      </w:r>
      <w:r w:rsidR="00E3629E">
        <w:rPr>
          <w:i w:val="0"/>
          <w:sz w:val="24"/>
          <w:szCs w:val="24"/>
          <w:lang w:val="kk-KZ"/>
        </w:rPr>
        <w:t>5</w:t>
      </w:r>
      <w:r w:rsidR="00E3629E">
        <w:rPr>
          <w:i w:val="0"/>
          <w:sz w:val="24"/>
          <w:szCs w:val="24"/>
        </w:rPr>
        <w:t xml:space="preserve">, </w:t>
      </w:r>
      <w:r w:rsidR="00E3629E">
        <w:rPr>
          <w:i w:val="0"/>
          <w:sz w:val="24"/>
          <w:szCs w:val="24"/>
          <w:lang w:val="kk-KZ"/>
        </w:rPr>
        <w:t>1</w:t>
      </w:r>
      <w:r w:rsidR="00E3629E">
        <w:rPr>
          <w:i w:val="0"/>
          <w:sz w:val="24"/>
          <w:szCs w:val="24"/>
        </w:rPr>
        <w:t xml:space="preserve"> единиц</w:t>
      </w:r>
      <w:r w:rsidR="00FC72D2">
        <w:rPr>
          <w:i w:val="0"/>
          <w:sz w:val="24"/>
          <w:szCs w:val="24"/>
        </w:rPr>
        <w:t>а</w:t>
      </w:r>
      <w:r w:rsidR="00E3629E">
        <w:rPr>
          <w:b w:val="0"/>
          <w:i w:val="0"/>
          <w:sz w:val="24"/>
          <w:szCs w:val="24"/>
        </w:rPr>
        <w:t>,</w:t>
      </w:r>
      <w:r w:rsidR="00E3629E">
        <w:rPr>
          <w:b w:val="0"/>
          <w:i w:val="0"/>
          <w:sz w:val="24"/>
          <w:szCs w:val="24"/>
          <w:lang w:val="kk-KZ"/>
        </w:rPr>
        <w:t xml:space="preserve">  </w:t>
      </w:r>
      <w:r w:rsidR="00E3629E" w:rsidRPr="00FC72D2">
        <w:rPr>
          <w:rStyle w:val="af2"/>
          <w:b/>
          <w:i w:val="0"/>
          <w:iCs w:val="0"/>
          <w:sz w:val="24"/>
          <w:szCs w:val="24"/>
          <w:lang w:val="kk-KZ"/>
        </w:rPr>
        <w:t>№08-1-3-1.</w:t>
      </w:r>
    </w:p>
    <w:p w:rsidR="00E3629E" w:rsidRDefault="00E3629E" w:rsidP="00E3629E">
      <w:pPr>
        <w:jc w:val="both"/>
        <w:rPr>
          <w:i w:val="0"/>
          <w:sz w:val="24"/>
          <w:szCs w:val="24"/>
          <w:lang w:val="be-BY"/>
        </w:rPr>
      </w:pPr>
      <w:r>
        <w:rPr>
          <w:i w:val="0"/>
          <w:sz w:val="24"/>
          <w:szCs w:val="24"/>
        </w:rPr>
        <w:t>Функциональные обязанности:</w:t>
      </w:r>
      <w:r>
        <w:rPr>
          <w:sz w:val="24"/>
          <w:szCs w:val="24"/>
        </w:rPr>
        <w:t xml:space="preserve"> </w:t>
      </w:r>
      <w:proofErr w:type="spellStart"/>
      <w:r>
        <w:rPr>
          <w:b w:val="0"/>
          <w:i w:val="0"/>
          <w:color w:val="000000"/>
          <w:sz w:val="24"/>
          <w:szCs w:val="24"/>
        </w:rPr>
        <w:t>Осуществля</w:t>
      </w:r>
      <w:proofErr w:type="spellEnd"/>
      <w:r>
        <w:rPr>
          <w:b w:val="0"/>
          <w:i w:val="0"/>
          <w:color w:val="000000"/>
          <w:sz w:val="24"/>
          <w:szCs w:val="24"/>
          <w:lang w:val="kk-KZ"/>
        </w:rPr>
        <w:t>ют</w:t>
      </w:r>
      <w:r>
        <w:rPr>
          <w:b w:val="0"/>
          <w:i w:val="0"/>
          <w:color w:val="000000"/>
          <w:sz w:val="24"/>
          <w:szCs w:val="24"/>
        </w:rPr>
        <w:t xml:space="preserve"> </w:t>
      </w:r>
      <w:bookmarkStart w:id="3" w:name="_GoBack"/>
      <w:bookmarkEnd w:id="3"/>
      <w:r>
        <w:rPr>
          <w:b w:val="0"/>
          <w:i w:val="0"/>
          <w:color w:val="000000"/>
          <w:sz w:val="24"/>
          <w:szCs w:val="24"/>
        </w:rPr>
        <w:t>свод анализа налоговой базы, разработку расчетов прогнозных сумм по видам налогов на перспективу при формировании доходной части бюджета во взаимодействии с другими отделами управления</w:t>
      </w:r>
      <w:r>
        <w:rPr>
          <w:b w:val="0"/>
          <w:i w:val="0"/>
          <w:color w:val="000000"/>
          <w:sz w:val="24"/>
          <w:szCs w:val="24"/>
          <w:lang w:val="kk-KZ"/>
        </w:rPr>
        <w:t xml:space="preserve">.  </w:t>
      </w:r>
      <w:r>
        <w:rPr>
          <w:b w:val="0"/>
          <w:i w:val="0"/>
          <w:color w:val="000000"/>
          <w:sz w:val="24"/>
          <w:szCs w:val="24"/>
        </w:rPr>
        <w:t>Провод</w:t>
      </w:r>
      <w:r>
        <w:rPr>
          <w:b w:val="0"/>
          <w:i w:val="0"/>
          <w:color w:val="000000"/>
          <w:sz w:val="24"/>
          <w:szCs w:val="24"/>
          <w:lang w:val="kk-KZ"/>
        </w:rPr>
        <w:t>я</w:t>
      </w:r>
      <w:r>
        <w:rPr>
          <w:b w:val="0"/>
          <w:i w:val="0"/>
          <w:color w:val="000000"/>
          <w:sz w:val="24"/>
          <w:szCs w:val="24"/>
        </w:rPr>
        <w:t xml:space="preserve">т </w:t>
      </w:r>
      <w:proofErr w:type="spellStart"/>
      <w:r>
        <w:rPr>
          <w:b w:val="0"/>
          <w:i w:val="0"/>
          <w:color w:val="000000"/>
          <w:sz w:val="24"/>
          <w:szCs w:val="24"/>
        </w:rPr>
        <w:t>факторны</w:t>
      </w:r>
      <w:proofErr w:type="spellEnd"/>
      <w:r>
        <w:rPr>
          <w:b w:val="0"/>
          <w:i w:val="0"/>
          <w:color w:val="000000"/>
          <w:sz w:val="24"/>
          <w:szCs w:val="24"/>
          <w:lang w:val="kk-KZ"/>
        </w:rPr>
        <w:t xml:space="preserve">е и сравнительные </w:t>
      </w:r>
      <w:r>
        <w:rPr>
          <w:b w:val="0"/>
          <w:i w:val="0"/>
          <w:color w:val="000000"/>
          <w:sz w:val="24"/>
          <w:szCs w:val="24"/>
        </w:rPr>
        <w:t>анализ</w:t>
      </w:r>
      <w:r>
        <w:rPr>
          <w:b w:val="0"/>
          <w:i w:val="0"/>
          <w:color w:val="000000"/>
          <w:sz w:val="24"/>
          <w:szCs w:val="24"/>
          <w:lang w:val="kk-KZ"/>
        </w:rPr>
        <w:t xml:space="preserve">ы </w:t>
      </w:r>
      <w:r>
        <w:rPr>
          <w:b w:val="0"/>
          <w:i w:val="0"/>
          <w:color w:val="000000"/>
          <w:sz w:val="24"/>
          <w:szCs w:val="24"/>
        </w:rPr>
        <w:t>состояния поступления государственных доходов в бюджет по видам доходов, с указанием причин наиболее значительных отклонений от прогноза</w:t>
      </w:r>
      <w:r>
        <w:rPr>
          <w:b w:val="0"/>
          <w:i w:val="0"/>
          <w:color w:val="000000"/>
          <w:sz w:val="24"/>
          <w:szCs w:val="24"/>
          <w:lang w:val="kk-KZ"/>
        </w:rPr>
        <w:t xml:space="preserve">. </w:t>
      </w:r>
      <w:r>
        <w:rPr>
          <w:b w:val="0"/>
          <w:i w:val="0"/>
          <w:color w:val="000000"/>
          <w:sz w:val="24"/>
          <w:szCs w:val="24"/>
        </w:rPr>
        <w:t>Осуществляет работу с местными исполнительными органами и другими уполномоченными органами по сбору сведений для формирования базы данных макроэкономических показателей, аналитических расчетов</w:t>
      </w:r>
      <w:r>
        <w:rPr>
          <w:b w:val="0"/>
          <w:i w:val="0"/>
          <w:color w:val="000000"/>
          <w:sz w:val="24"/>
          <w:szCs w:val="24"/>
          <w:lang w:val="kk-KZ"/>
        </w:rPr>
        <w:t xml:space="preserve">. </w:t>
      </w:r>
      <w:r>
        <w:rPr>
          <w:b w:val="0"/>
          <w:i w:val="0"/>
          <w:color w:val="000000"/>
          <w:spacing w:val="6"/>
          <w:sz w:val="24"/>
          <w:szCs w:val="24"/>
        </w:rPr>
        <w:t>А</w:t>
      </w:r>
      <w:r>
        <w:rPr>
          <w:b w:val="0"/>
          <w:i w:val="0"/>
          <w:color w:val="000000"/>
          <w:sz w:val="24"/>
          <w:szCs w:val="24"/>
        </w:rPr>
        <w:t xml:space="preserve">дминистрирование </w:t>
      </w:r>
      <w:r>
        <w:rPr>
          <w:b w:val="0"/>
          <w:i w:val="0"/>
          <w:color w:val="000000"/>
          <w:sz w:val="24"/>
          <w:szCs w:val="24"/>
          <w:lang w:val="kk-KZ"/>
        </w:rPr>
        <w:t xml:space="preserve">индивидуального подоходного налога и </w:t>
      </w:r>
      <w:r>
        <w:rPr>
          <w:b w:val="0"/>
          <w:i w:val="0"/>
          <w:color w:val="000000"/>
          <w:sz w:val="24"/>
          <w:szCs w:val="24"/>
        </w:rPr>
        <w:t>социального налога</w:t>
      </w:r>
      <w:r>
        <w:rPr>
          <w:b w:val="0"/>
          <w:i w:val="0"/>
          <w:color w:val="000000"/>
          <w:sz w:val="24"/>
          <w:szCs w:val="24"/>
          <w:lang w:val="kk-KZ"/>
        </w:rPr>
        <w:t>. О</w:t>
      </w:r>
      <w:proofErr w:type="spellStart"/>
      <w:r>
        <w:rPr>
          <w:b w:val="0"/>
          <w:i w:val="0"/>
          <w:color w:val="000000"/>
          <w:sz w:val="24"/>
          <w:szCs w:val="24"/>
        </w:rPr>
        <w:t>беспечение</w:t>
      </w:r>
      <w:proofErr w:type="spellEnd"/>
      <w:r>
        <w:rPr>
          <w:b w:val="0"/>
          <w:i w:val="0"/>
          <w:color w:val="000000"/>
          <w:sz w:val="24"/>
          <w:szCs w:val="24"/>
        </w:rPr>
        <w:t xml:space="preserve"> поступлений </w:t>
      </w:r>
      <w:r>
        <w:rPr>
          <w:b w:val="0"/>
          <w:i w:val="0"/>
          <w:color w:val="000000"/>
          <w:sz w:val="24"/>
          <w:szCs w:val="24"/>
          <w:lang w:val="kk-KZ"/>
        </w:rPr>
        <w:t xml:space="preserve">и </w:t>
      </w:r>
      <w:r>
        <w:rPr>
          <w:b w:val="0"/>
          <w:i w:val="0"/>
          <w:color w:val="000000"/>
          <w:sz w:val="24"/>
          <w:szCs w:val="24"/>
        </w:rPr>
        <w:t>проведение ручного камерального контроля по</w:t>
      </w:r>
      <w:r>
        <w:rPr>
          <w:b w:val="0"/>
          <w:i w:val="0"/>
          <w:color w:val="000000"/>
          <w:sz w:val="24"/>
          <w:szCs w:val="24"/>
          <w:lang w:val="kk-KZ"/>
        </w:rPr>
        <w:t xml:space="preserve"> администрируемым налогам.  По результатам камерального контроля в</w:t>
      </w:r>
      <w:proofErr w:type="spellStart"/>
      <w:r>
        <w:rPr>
          <w:b w:val="0"/>
          <w:i w:val="0"/>
          <w:color w:val="000000"/>
          <w:sz w:val="24"/>
          <w:szCs w:val="24"/>
        </w:rPr>
        <w:t>ыставление</w:t>
      </w:r>
      <w:proofErr w:type="spellEnd"/>
      <w:r>
        <w:rPr>
          <w:b w:val="0"/>
          <w:i w:val="0"/>
          <w:color w:val="000000"/>
          <w:sz w:val="24"/>
          <w:szCs w:val="24"/>
        </w:rPr>
        <w:t xml:space="preserve"> уведомлений</w:t>
      </w:r>
      <w:r>
        <w:rPr>
          <w:b w:val="0"/>
          <w:i w:val="0"/>
          <w:color w:val="000000"/>
          <w:sz w:val="24"/>
          <w:szCs w:val="24"/>
          <w:lang w:val="kk-KZ"/>
        </w:rPr>
        <w:t xml:space="preserve"> и  п</w:t>
      </w:r>
      <w:proofErr w:type="spellStart"/>
      <w:r>
        <w:rPr>
          <w:b w:val="0"/>
          <w:i w:val="0"/>
          <w:color w:val="000000"/>
          <w:sz w:val="24"/>
          <w:szCs w:val="24"/>
        </w:rPr>
        <w:t>роведение</w:t>
      </w:r>
      <w:proofErr w:type="spellEnd"/>
      <w:r>
        <w:rPr>
          <w:b w:val="0"/>
          <w:i w:val="0"/>
          <w:color w:val="000000"/>
          <w:sz w:val="24"/>
          <w:szCs w:val="24"/>
        </w:rPr>
        <w:t xml:space="preserve"> мероприятий по обеспечению исполнения </w:t>
      </w:r>
      <w:r>
        <w:rPr>
          <w:b w:val="0"/>
          <w:i w:val="0"/>
          <w:color w:val="000000"/>
          <w:sz w:val="24"/>
          <w:szCs w:val="24"/>
          <w:lang w:val="kk-KZ"/>
        </w:rPr>
        <w:t xml:space="preserve">их налогоплательщиками. Составление  </w:t>
      </w:r>
      <w:r>
        <w:rPr>
          <w:b w:val="0"/>
          <w:i w:val="0"/>
          <w:sz w:val="24"/>
          <w:szCs w:val="24"/>
        </w:rPr>
        <w:t>сведений по поступившим суммам в бюджет</w:t>
      </w:r>
      <w:r>
        <w:rPr>
          <w:b w:val="0"/>
          <w:i w:val="0"/>
          <w:sz w:val="24"/>
          <w:szCs w:val="24"/>
          <w:lang w:val="kk-KZ"/>
        </w:rPr>
        <w:t xml:space="preserve"> на оснований полученных данных от органов Казначейства. </w:t>
      </w:r>
      <w:r>
        <w:rPr>
          <w:b w:val="0"/>
          <w:i w:val="0"/>
          <w:sz w:val="24"/>
          <w:szCs w:val="24"/>
        </w:rPr>
        <w:t>Ведение лицевых счетов для учета исчисленных (начисленных, уменьшенных) и уплаченных (возвращенных, зачтенных) сумм налогов и других обязательных платежей в бюджет, а также сумм пени юридических</w:t>
      </w:r>
      <w:r>
        <w:rPr>
          <w:b w:val="0"/>
          <w:i w:val="0"/>
          <w:sz w:val="24"/>
          <w:szCs w:val="24"/>
          <w:lang w:val="kk-KZ"/>
        </w:rPr>
        <w:t>, физических</w:t>
      </w:r>
      <w:r>
        <w:rPr>
          <w:b w:val="0"/>
          <w:i w:val="0"/>
          <w:sz w:val="24"/>
          <w:szCs w:val="24"/>
        </w:rPr>
        <w:t xml:space="preserve"> лиц</w:t>
      </w:r>
      <w:r>
        <w:rPr>
          <w:b w:val="0"/>
          <w:i w:val="0"/>
          <w:sz w:val="24"/>
          <w:szCs w:val="24"/>
          <w:lang w:val="kk-KZ"/>
        </w:rPr>
        <w:t xml:space="preserve"> и индивидуальных предпринимателей</w:t>
      </w:r>
      <w:r>
        <w:rPr>
          <w:b w:val="0"/>
          <w:i w:val="0"/>
          <w:sz w:val="24"/>
          <w:szCs w:val="24"/>
        </w:rPr>
        <w:t xml:space="preserve"> по </w:t>
      </w:r>
      <w:proofErr w:type="spellStart"/>
      <w:r>
        <w:rPr>
          <w:b w:val="0"/>
          <w:i w:val="0"/>
          <w:sz w:val="24"/>
          <w:szCs w:val="24"/>
        </w:rPr>
        <w:t>г.Тараз</w:t>
      </w:r>
      <w:proofErr w:type="spellEnd"/>
      <w:r>
        <w:rPr>
          <w:b w:val="0"/>
          <w:i w:val="0"/>
          <w:sz w:val="24"/>
          <w:szCs w:val="24"/>
        </w:rPr>
        <w:t xml:space="preserve">, согласно Правил ведения лицевых счетов, утвержденных приказом Министра финансов РК за </w:t>
      </w:r>
      <w:r>
        <w:rPr>
          <w:b w:val="0"/>
          <w:i w:val="0"/>
          <w:sz w:val="24"/>
          <w:szCs w:val="24"/>
        </w:rPr>
        <w:lastRenderedPageBreak/>
        <w:t xml:space="preserve">№622 от 29.12.2008г. и осуществление контроля: за </w:t>
      </w:r>
      <w:proofErr w:type="spellStart"/>
      <w:r>
        <w:rPr>
          <w:b w:val="0"/>
          <w:i w:val="0"/>
          <w:sz w:val="24"/>
          <w:szCs w:val="24"/>
          <w:lang w:val="uk-UA"/>
        </w:rPr>
        <w:t>полнотой</w:t>
      </w:r>
      <w:proofErr w:type="spellEnd"/>
      <w:r>
        <w:rPr>
          <w:b w:val="0"/>
          <w:i w:val="0"/>
          <w:sz w:val="24"/>
          <w:szCs w:val="24"/>
          <w:lang w:val="uk-UA"/>
        </w:rPr>
        <w:t xml:space="preserve">  </w:t>
      </w:r>
      <w:proofErr w:type="spellStart"/>
      <w:r>
        <w:rPr>
          <w:b w:val="0"/>
          <w:i w:val="0"/>
          <w:sz w:val="24"/>
          <w:szCs w:val="24"/>
          <w:lang w:val="uk-UA"/>
        </w:rPr>
        <w:t>записей</w:t>
      </w:r>
      <w:proofErr w:type="spellEnd"/>
      <w:r>
        <w:rPr>
          <w:b w:val="0"/>
          <w:i w:val="0"/>
          <w:sz w:val="24"/>
          <w:szCs w:val="24"/>
          <w:lang w:val="uk-UA"/>
        </w:rPr>
        <w:t xml:space="preserve"> в </w:t>
      </w:r>
      <w:proofErr w:type="spellStart"/>
      <w:r>
        <w:rPr>
          <w:b w:val="0"/>
          <w:i w:val="0"/>
          <w:sz w:val="24"/>
          <w:szCs w:val="24"/>
          <w:lang w:val="uk-UA"/>
        </w:rPr>
        <w:t>лицевых</w:t>
      </w:r>
      <w:proofErr w:type="spellEnd"/>
      <w:r>
        <w:rPr>
          <w:b w:val="0"/>
          <w:i w:val="0"/>
          <w:sz w:val="24"/>
          <w:szCs w:val="24"/>
          <w:lang w:val="uk-UA"/>
        </w:rPr>
        <w:t xml:space="preserve"> </w:t>
      </w:r>
      <w:proofErr w:type="spellStart"/>
      <w:r>
        <w:rPr>
          <w:b w:val="0"/>
          <w:i w:val="0"/>
          <w:sz w:val="24"/>
          <w:szCs w:val="24"/>
          <w:lang w:val="uk-UA"/>
        </w:rPr>
        <w:t>счетах</w:t>
      </w:r>
      <w:proofErr w:type="spellEnd"/>
      <w:r>
        <w:rPr>
          <w:b w:val="0"/>
          <w:i w:val="0"/>
          <w:sz w:val="24"/>
          <w:szCs w:val="24"/>
          <w:lang w:val="uk-UA"/>
        </w:rPr>
        <w:t xml:space="preserve"> по </w:t>
      </w:r>
      <w:proofErr w:type="spellStart"/>
      <w:r>
        <w:rPr>
          <w:b w:val="0"/>
          <w:i w:val="0"/>
          <w:sz w:val="24"/>
          <w:szCs w:val="24"/>
          <w:lang w:val="uk-UA"/>
        </w:rPr>
        <w:t>исчислению</w:t>
      </w:r>
      <w:proofErr w:type="spellEnd"/>
      <w:r>
        <w:rPr>
          <w:b w:val="0"/>
          <w:i w:val="0"/>
          <w:sz w:val="24"/>
          <w:szCs w:val="24"/>
        </w:rPr>
        <w:t>, уменьшению,  возврату, зачету налогов и других обязательных платежей</w:t>
      </w:r>
      <w:r>
        <w:rPr>
          <w:b w:val="0"/>
          <w:i w:val="0"/>
          <w:sz w:val="24"/>
          <w:szCs w:val="24"/>
          <w:lang w:val="kk-KZ"/>
        </w:rPr>
        <w:t>. В соответствии с законодательством  о</w:t>
      </w:r>
      <w:proofErr w:type="spellStart"/>
      <w:r>
        <w:rPr>
          <w:b w:val="0"/>
          <w:i w:val="0"/>
          <w:sz w:val="24"/>
          <w:szCs w:val="24"/>
        </w:rPr>
        <w:t>бработка</w:t>
      </w:r>
      <w:proofErr w:type="spellEnd"/>
      <w:r>
        <w:rPr>
          <w:b w:val="0"/>
          <w:i w:val="0"/>
          <w:sz w:val="24"/>
          <w:szCs w:val="24"/>
        </w:rPr>
        <w:t xml:space="preserve"> </w:t>
      </w:r>
      <w:r>
        <w:rPr>
          <w:b w:val="0"/>
          <w:i w:val="0"/>
          <w:sz w:val="24"/>
          <w:szCs w:val="24"/>
          <w:lang w:val="kk-KZ"/>
        </w:rPr>
        <w:t>"</w:t>
      </w:r>
      <w:r>
        <w:rPr>
          <w:b w:val="0"/>
          <w:i w:val="0"/>
          <w:sz w:val="24"/>
          <w:szCs w:val="24"/>
        </w:rPr>
        <w:t>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взносам и социальным отчислениям</w:t>
      </w:r>
      <w:r>
        <w:rPr>
          <w:b w:val="0"/>
          <w:i w:val="0"/>
          <w:sz w:val="24"/>
          <w:szCs w:val="24"/>
          <w:lang w:val="kk-KZ"/>
        </w:rPr>
        <w:t>", о</w:t>
      </w:r>
      <w:proofErr w:type="spellStart"/>
      <w:r>
        <w:rPr>
          <w:b w:val="0"/>
          <w:i w:val="0"/>
          <w:sz w:val="24"/>
          <w:szCs w:val="24"/>
          <w:lang w:eastAsia="ko-KR"/>
        </w:rPr>
        <w:t>существление</w:t>
      </w:r>
      <w:proofErr w:type="spellEnd"/>
      <w:r>
        <w:rPr>
          <w:b w:val="0"/>
          <w:i w:val="0"/>
          <w:sz w:val="24"/>
          <w:szCs w:val="24"/>
          <w:lang w:eastAsia="ko-KR"/>
        </w:rPr>
        <w:t xml:space="preserve"> </w:t>
      </w:r>
      <w:r>
        <w:rPr>
          <w:b w:val="0"/>
          <w:i w:val="0"/>
          <w:sz w:val="24"/>
          <w:szCs w:val="24"/>
          <w:lang w:val="kk-KZ" w:eastAsia="ko-KR"/>
        </w:rPr>
        <w:t xml:space="preserve">зачетов и </w:t>
      </w:r>
      <w:r>
        <w:rPr>
          <w:b w:val="0"/>
          <w:i w:val="0"/>
          <w:sz w:val="24"/>
          <w:szCs w:val="24"/>
          <w:lang w:eastAsia="ko-KR"/>
        </w:rPr>
        <w:t>возврат</w:t>
      </w:r>
      <w:r>
        <w:rPr>
          <w:b w:val="0"/>
          <w:i w:val="0"/>
          <w:sz w:val="24"/>
          <w:szCs w:val="24"/>
          <w:lang w:val="kk-KZ" w:eastAsia="ko-KR"/>
        </w:rPr>
        <w:t>ов налогов и других обязательных платежей в бюджет на оснований заявлений и без заявления налогоплательщиков.</w:t>
      </w:r>
      <w:r>
        <w:rPr>
          <w:b w:val="0"/>
          <w:i w:val="0"/>
          <w:sz w:val="24"/>
          <w:szCs w:val="24"/>
          <w:lang w:val="be-BY"/>
        </w:rPr>
        <w:t xml:space="preserve"> </w:t>
      </w:r>
    </w:p>
    <w:p w:rsidR="00E3629E" w:rsidRDefault="00E3629E" w:rsidP="00E3629E">
      <w:pPr>
        <w:jc w:val="both"/>
        <w:rPr>
          <w:sz w:val="24"/>
          <w:szCs w:val="24"/>
        </w:rPr>
      </w:pPr>
      <w:r>
        <w:rPr>
          <w:i w:val="0"/>
          <w:sz w:val="24"/>
          <w:szCs w:val="24"/>
        </w:rPr>
        <w:t>Требования к участникам конкурса</w:t>
      </w:r>
      <w:r>
        <w:rPr>
          <w:sz w:val="24"/>
          <w:szCs w:val="24"/>
        </w:rPr>
        <w:t>:  </w:t>
      </w:r>
    </w:p>
    <w:p w:rsidR="00E3629E" w:rsidRDefault="00E3629E" w:rsidP="00E3629E">
      <w:pPr>
        <w:pStyle w:val="a3"/>
        <w:ind w:left="34"/>
        <w:jc w:val="both"/>
        <w:rPr>
          <w:b w:val="0"/>
          <w:i w:val="0"/>
          <w:sz w:val="24"/>
          <w:szCs w:val="24"/>
          <w:lang w:val="kk-KZ"/>
        </w:rPr>
      </w:pPr>
      <w:r>
        <w:rPr>
          <w:i w:val="0"/>
          <w:sz w:val="24"/>
          <w:szCs w:val="24"/>
          <w:lang w:val="kk-KZ"/>
        </w:rPr>
        <w:t xml:space="preserve">Образование: </w:t>
      </w:r>
      <w:r>
        <w:rPr>
          <w:b w:val="0"/>
          <w:i w:val="0"/>
          <w:sz w:val="24"/>
          <w:szCs w:val="24"/>
          <w:lang w:val="kk-KZ"/>
        </w:rPr>
        <w:t xml:space="preserve">в сфере социальных наук, экономики и бизнеса  </w:t>
      </w:r>
    </w:p>
    <w:p w:rsidR="00E3629E" w:rsidRDefault="00E3629E" w:rsidP="00E3629E">
      <w:pPr>
        <w:pStyle w:val="a3"/>
        <w:ind w:left="34"/>
        <w:jc w:val="both"/>
        <w:rPr>
          <w:sz w:val="24"/>
          <w:szCs w:val="24"/>
          <w:lang w:val="kk-KZ"/>
        </w:rPr>
      </w:pPr>
      <w:r>
        <w:rPr>
          <w:bCs w:val="0"/>
          <w:i w:val="0"/>
          <w:iCs w:val="0"/>
          <w:sz w:val="24"/>
          <w:szCs w:val="24"/>
          <w:lang w:val="kk-KZ"/>
        </w:rPr>
        <w:t>Специальность:</w:t>
      </w:r>
      <w:r>
        <w:rPr>
          <w:b w:val="0"/>
          <w:bCs w:val="0"/>
          <w:i w:val="0"/>
          <w:iCs w:val="0"/>
          <w:sz w:val="24"/>
          <w:szCs w:val="24"/>
          <w:lang w:val="kk-KZ"/>
        </w:rPr>
        <w:t xml:space="preserve"> </w:t>
      </w:r>
      <w:r>
        <w:rPr>
          <w:b w:val="0"/>
          <w:i w:val="0"/>
          <w:sz w:val="24"/>
          <w:szCs w:val="24"/>
        </w:rPr>
        <w:t>экономика</w:t>
      </w:r>
      <w:r>
        <w:rPr>
          <w:b w:val="0"/>
          <w:i w:val="0"/>
          <w:sz w:val="24"/>
          <w:szCs w:val="24"/>
          <w:lang w:val="kk-KZ"/>
        </w:rPr>
        <w:t xml:space="preserve"> </w:t>
      </w:r>
      <w:r>
        <w:rPr>
          <w:b w:val="0"/>
          <w:i w:val="0"/>
          <w:sz w:val="24"/>
          <w:szCs w:val="24"/>
        </w:rPr>
        <w:t xml:space="preserve">или </w:t>
      </w:r>
      <w:r>
        <w:rPr>
          <w:b w:val="0"/>
          <w:i w:val="0"/>
          <w:sz w:val="24"/>
          <w:szCs w:val="24"/>
          <w:lang w:val="kk-KZ"/>
        </w:rPr>
        <w:t>менеджмент</w:t>
      </w:r>
      <w:r>
        <w:rPr>
          <w:b w:val="0"/>
          <w:i w:val="0"/>
          <w:sz w:val="24"/>
          <w:szCs w:val="24"/>
        </w:rPr>
        <w:t xml:space="preserve"> или </w:t>
      </w:r>
      <w:r>
        <w:rPr>
          <w:b w:val="0"/>
          <w:i w:val="0"/>
          <w:sz w:val="24"/>
          <w:szCs w:val="24"/>
          <w:lang w:val="kk-KZ"/>
        </w:rPr>
        <w:t xml:space="preserve">учет и аудит </w:t>
      </w:r>
      <w:r>
        <w:rPr>
          <w:b w:val="0"/>
          <w:i w:val="0"/>
          <w:sz w:val="24"/>
          <w:szCs w:val="24"/>
        </w:rPr>
        <w:t xml:space="preserve"> или</w:t>
      </w:r>
      <w:r>
        <w:rPr>
          <w:b w:val="0"/>
          <w:i w:val="0"/>
          <w:sz w:val="24"/>
          <w:szCs w:val="24"/>
          <w:lang w:val="kk-KZ"/>
        </w:rPr>
        <w:t xml:space="preserve"> финансы или государственное и местное управление или маркетинг</w:t>
      </w:r>
      <w:r>
        <w:rPr>
          <w:b w:val="0"/>
          <w:i w:val="0"/>
          <w:sz w:val="24"/>
          <w:szCs w:val="24"/>
        </w:rPr>
        <w:t xml:space="preserve"> или</w:t>
      </w:r>
      <w:r>
        <w:rPr>
          <w:b w:val="0"/>
          <w:i w:val="0"/>
          <w:sz w:val="24"/>
          <w:szCs w:val="24"/>
          <w:lang w:val="kk-KZ"/>
        </w:rPr>
        <w:t xml:space="preserve"> мировая экономика.</w:t>
      </w:r>
    </w:p>
    <w:p w:rsidR="00E3629E" w:rsidRDefault="00E3629E" w:rsidP="00E3629E">
      <w:pPr>
        <w:jc w:val="both"/>
        <w:rPr>
          <w:rFonts w:ascii="KZ Times New Roman" w:hAnsi="KZ Times New Roman"/>
          <w:b w:val="0"/>
          <w:i w:val="0"/>
          <w:color w:val="000000"/>
          <w:sz w:val="24"/>
          <w:szCs w:val="24"/>
          <w:lang w:val="kk-KZ"/>
        </w:rPr>
      </w:pPr>
      <w:r>
        <w:rPr>
          <w:rFonts w:ascii="KZ Times New Roman" w:hAnsi="KZ Times New Roman"/>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E3629E" w:rsidRDefault="00E3629E" w:rsidP="00E3629E">
      <w:pPr>
        <w:jc w:val="both"/>
        <w:rPr>
          <w:rFonts w:ascii="KZ Times New Roman" w:hAnsi="KZ Times New Roman"/>
          <w:b w:val="0"/>
          <w:i w:val="0"/>
          <w:sz w:val="24"/>
          <w:szCs w:val="24"/>
        </w:rPr>
      </w:pPr>
      <w:r>
        <w:rPr>
          <w:rFonts w:ascii="KZ Times New Roman" w:hAnsi="KZ Times New Roman"/>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w:t>
      </w:r>
    </w:p>
    <w:p w:rsidR="00E3629E" w:rsidRDefault="00E3629E" w:rsidP="00E3629E">
      <w:pPr>
        <w:pStyle w:val="a3"/>
        <w:jc w:val="both"/>
        <w:rPr>
          <w:sz w:val="24"/>
          <w:szCs w:val="24"/>
        </w:rPr>
      </w:pPr>
      <w:r>
        <w:rPr>
          <w:rFonts w:ascii="KZ Times New Roman" w:hAnsi="KZ Times New Roman"/>
          <w:b w:val="0"/>
          <w:i w:val="0"/>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w:t>
      </w:r>
      <w:r w:rsidR="003B0FCF">
        <w:rPr>
          <w:rFonts w:ascii="KZ Times New Roman" w:hAnsi="KZ Times New Roman"/>
          <w:b w:val="0"/>
          <w:i w:val="0"/>
          <w:sz w:val="24"/>
          <w:szCs w:val="24"/>
          <w:lang w:val="kk-KZ"/>
        </w:rPr>
        <w:t xml:space="preserve"> </w:t>
      </w:r>
      <w:r>
        <w:rPr>
          <w:rFonts w:ascii="KZ Times New Roman" w:hAnsi="KZ Times New Roman"/>
          <w:b w:val="0"/>
          <w:i w:val="0"/>
          <w:sz w:val="24"/>
          <w:szCs w:val="24"/>
          <w:lang w:val="kk-KZ"/>
        </w:rPr>
        <w:t>функциональным обязанностям</w:t>
      </w:r>
      <w:r>
        <w:rPr>
          <w:b w:val="0"/>
          <w:i w:val="0"/>
          <w:color w:val="000000" w:themeColor="text1"/>
          <w:sz w:val="24"/>
          <w:szCs w:val="24"/>
        </w:rPr>
        <w:br/>
        <w:t xml:space="preserve">Умение работать на компьютере со стандартным пакетом программ </w:t>
      </w:r>
      <w:proofErr w:type="spellStart"/>
      <w:r>
        <w:rPr>
          <w:b w:val="0"/>
          <w:i w:val="0"/>
          <w:color w:val="000000" w:themeColor="text1"/>
          <w:sz w:val="24"/>
          <w:szCs w:val="24"/>
        </w:rPr>
        <w:t>MSWord</w:t>
      </w:r>
      <w:proofErr w:type="spellEnd"/>
      <w:r>
        <w:rPr>
          <w:b w:val="0"/>
          <w:i w:val="0"/>
          <w:color w:val="000000" w:themeColor="text1"/>
          <w:sz w:val="24"/>
          <w:szCs w:val="24"/>
        </w:rPr>
        <w:t xml:space="preserve">, </w:t>
      </w:r>
      <w:proofErr w:type="spellStart"/>
      <w:r>
        <w:rPr>
          <w:b w:val="0"/>
          <w:i w:val="0"/>
          <w:color w:val="000000" w:themeColor="text1"/>
          <w:sz w:val="24"/>
          <w:szCs w:val="24"/>
        </w:rPr>
        <w:t>MSExcel</w:t>
      </w:r>
      <w:proofErr w:type="spellEnd"/>
      <w:r>
        <w:rPr>
          <w:b w:val="0"/>
          <w:i w:val="0"/>
          <w:color w:val="000000" w:themeColor="text1"/>
          <w:sz w:val="24"/>
          <w:szCs w:val="24"/>
        </w:rPr>
        <w:t>, Интернет, Интернет-портал и умение работать с электронной почтой.</w:t>
      </w:r>
    </w:p>
    <w:p w:rsidR="00E3629E" w:rsidRDefault="00E3629E" w:rsidP="0045173A">
      <w:pPr>
        <w:pStyle w:val="11"/>
        <w:ind w:firstLine="708"/>
        <w:jc w:val="both"/>
        <w:rPr>
          <w:i w:val="0"/>
          <w:sz w:val="24"/>
          <w:szCs w:val="24"/>
        </w:rPr>
      </w:pPr>
    </w:p>
    <w:bookmarkEnd w:id="0"/>
    <w:p w:rsidR="00577ECF" w:rsidRDefault="00577ECF" w:rsidP="00B51660">
      <w:pPr>
        <w:snapToGrid w:val="0"/>
        <w:ind w:firstLine="708"/>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AE5E68" w:rsidRDefault="00AE5E68" w:rsidP="00744C3A">
      <w:pPr>
        <w:widowControl/>
        <w:ind w:firstLine="708"/>
        <w:jc w:val="both"/>
        <w:rPr>
          <w:i w:val="0"/>
          <w:sz w:val="24"/>
          <w:szCs w:val="24"/>
        </w:rPr>
      </w:pPr>
      <w:r w:rsidRPr="0021189B">
        <w:rPr>
          <w:i w:val="0"/>
          <w:sz w:val="24"/>
          <w:szCs w:val="24"/>
        </w:rPr>
        <w:t xml:space="preserve">Необходимые для участия в конкурсе документы: </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1) заявление по форме, согласно </w:t>
      </w:r>
      <w:hyperlink r:id="rId9" w:anchor="z238" w:history="1">
        <w:r w:rsidRPr="00744C3A">
          <w:rPr>
            <w:b w:val="0"/>
            <w:i w:val="0"/>
            <w:sz w:val="24"/>
            <w:szCs w:val="24"/>
            <w:u w:val="single"/>
          </w:rPr>
          <w:t>приложению 2</w:t>
        </w:r>
      </w:hyperlink>
      <w:r w:rsidRPr="00744C3A">
        <w:rPr>
          <w:b w:val="0"/>
          <w:i w:val="0"/>
          <w:sz w:val="24"/>
          <w:szCs w:val="24"/>
        </w:rPr>
        <w:t xml:space="preserve"> к настоящим Правилам;</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w:t>
      </w:r>
      <w:hyperlink r:id="rId10" w:anchor="z246" w:history="1">
        <w:r w:rsidRPr="00744C3A">
          <w:rPr>
            <w:b w:val="0"/>
            <w:i w:val="0"/>
            <w:sz w:val="24"/>
            <w:szCs w:val="24"/>
            <w:u w:val="single"/>
          </w:rPr>
          <w:t>приложению 3</w:t>
        </w:r>
      </w:hyperlink>
      <w:r w:rsidRPr="00744C3A">
        <w:rPr>
          <w:b w:val="0"/>
          <w:i w:val="0"/>
          <w:sz w:val="24"/>
          <w:szCs w:val="24"/>
        </w:rPr>
        <w:t xml:space="preserve"> к настоящим Правилам;</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3) копии документов об образовании и приложений к ним, засвидетельствованные нотариально;</w:t>
      </w:r>
    </w:p>
    <w:p w:rsidR="00744C3A" w:rsidRPr="00744C3A" w:rsidRDefault="00744C3A" w:rsidP="00744C3A">
      <w:pPr>
        <w:pStyle w:val="11"/>
        <w:jc w:val="both"/>
        <w:rPr>
          <w:b w:val="0"/>
          <w:i w:val="0"/>
          <w:sz w:val="24"/>
          <w:szCs w:val="24"/>
        </w:rPr>
      </w:pPr>
      <w:r w:rsidRPr="00744C3A">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744C3A">
        <w:rPr>
          <w:b w:val="0"/>
          <w:i w:val="0"/>
          <w:sz w:val="24"/>
          <w:szCs w:val="24"/>
        </w:rPr>
        <w:t>нострификации</w:t>
      </w:r>
      <w:proofErr w:type="spellEnd"/>
      <w:r w:rsidRPr="00744C3A">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744C3A">
        <w:rPr>
          <w:b w:val="0"/>
          <w:i w:val="0"/>
          <w:sz w:val="24"/>
          <w:szCs w:val="24"/>
        </w:rPr>
        <w:t>Болашак</w:t>
      </w:r>
      <w:proofErr w:type="spellEnd"/>
      <w:r w:rsidRPr="00744C3A">
        <w:rPr>
          <w:b w:val="0"/>
          <w:i w:val="0"/>
          <w:sz w:val="24"/>
          <w:szCs w:val="24"/>
        </w:rPr>
        <w:t>", а также подпадающих под действие международного договора (соглашение) о взаимном признании и эквивалентности.</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К копиям документов об образовании, выданных обладателям международной стипендии "</w:t>
      </w:r>
      <w:proofErr w:type="spellStart"/>
      <w:r w:rsidRPr="00744C3A">
        <w:rPr>
          <w:b w:val="0"/>
          <w:i w:val="0"/>
          <w:sz w:val="24"/>
          <w:szCs w:val="24"/>
        </w:rPr>
        <w:t>Болашак</w:t>
      </w:r>
      <w:proofErr w:type="spellEnd"/>
      <w:r w:rsidRPr="00744C3A">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744C3A">
        <w:rPr>
          <w:b w:val="0"/>
          <w:i w:val="0"/>
          <w:sz w:val="24"/>
          <w:szCs w:val="24"/>
        </w:rPr>
        <w:t>Болашак</w:t>
      </w:r>
      <w:proofErr w:type="spellEnd"/>
      <w:r w:rsidRPr="00744C3A">
        <w:rPr>
          <w:b w:val="0"/>
          <w:i w:val="0"/>
          <w:sz w:val="24"/>
          <w:szCs w:val="24"/>
        </w:rPr>
        <w:t>", выданной акционерным обществом "Центр международных программ".</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11" w:anchor="z1" w:history="1">
        <w:r w:rsidRPr="00744C3A">
          <w:rPr>
            <w:b w:val="0"/>
            <w:i w:val="0"/>
            <w:color w:val="0000FF"/>
            <w:sz w:val="24"/>
            <w:szCs w:val="24"/>
            <w:u w:val="single"/>
          </w:rPr>
          <w:t>приказом</w:t>
        </w:r>
      </w:hyperlink>
      <w:r w:rsidRPr="00744C3A">
        <w:rPr>
          <w:b w:val="0"/>
          <w:i w:val="0"/>
          <w:sz w:val="24"/>
          <w:szCs w:val="24"/>
        </w:rPr>
        <w:t xml:space="preserve"> </w:t>
      </w:r>
      <w:proofErr w:type="spellStart"/>
      <w:r w:rsidRPr="00744C3A">
        <w:rPr>
          <w:b w:val="0"/>
          <w:i w:val="0"/>
          <w:sz w:val="24"/>
          <w:szCs w:val="24"/>
        </w:rPr>
        <w:t>и.о</w:t>
      </w:r>
      <w:proofErr w:type="spellEnd"/>
      <w:r w:rsidRPr="00744C3A">
        <w:rPr>
          <w:b w:val="0"/>
          <w:i w:val="0"/>
          <w:sz w:val="24"/>
          <w:szCs w:val="24"/>
        </w:rPr>
        <w:t xml:space="preserve">.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w:t>
      </w:r>
      <w:r w:rsidRPr="00744C3A">
        <w:rPr>
          <w:b w:val="0"/>
          <w:i w:val="0"/>
          <w:sz w:val="24"/>
          <w:szCs w:val="24"/>
        </w:rPr>
        <w:lastRenderedPageBreak/>
        <w:t>шесть месяцев до дня представления документов (либо нотариально засвидетельствованная копия);</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6) копия документа, удостоверяющего личность, гражданина Республики Казахстан;</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 xml:space="preserve">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12" w:anchor="z115" w:history="1">
        <w:r w:rsidRPr="00744C3A">
          <w:rPr>
            <w:b w:val="0"/>
            <w:i w:val="0"/>
            <w:color w:val="0000FF"/>
            <w:sz w:val="24"/>
            <w:szCs w:val="24"/>
            <w:u w:val="single"/>
          </w:rPr>
          <w:t>приказом</w:t>
        </w:r>
      </w:hyperlink>
      <w:r w:rsidRPr="00744C3A">
        <w:rPr>
          <w:b w:val="0"/>
          <w:i w:val="0"/>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 xml:space="preserve">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13" w:anchor="z137" w:history="1">
        <w:r w:rsidRPr="00744C3A">
          <w:rPr>
            <w:b w:val="0"/>
            <w:i w:val="0"/>
            <w:color w:val="0000FF"/>
            <w:sz w:val="24"/>
            <w:szCs w:val="24"/>
            <w:u w:val="single"/>
          </w:rPr>
          <w:t>приказом</w:t>
        </w:r>
      </w:hyperlink>
      <w:r w:rsidRPr="00744C3A">
        <w:rPr>
          <w:b w:val="0"/>
          <w:i w:val="0"/>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744C3A" w:rsidRPr="00744C3A" w:rsidRDefault="00744C3A" w:rsidP="00744C3A">
      <w:pPr>
        <w:pStyle w:val="11"/>
        <w:jc w:val="both"/>
        <w:rPr>
          <w:b w:val="0"/>
          <w:i w:val="0"/>
          <w:sz w:val="24"/>
          <w:szCs w:val="24"/>
        </w:rPr>
      </w:pPr>
      <w:r w:rsidRPr="00744C3A">
        <w:rPr>
          <w:b w:val="0"/>
          <w:i w:val="0"/>
          <w:sz w:val="24"/>
          <w:szCs w:val="24"/>
        </w:rPr>
        <w:t xml:space="preserve">Допускается предоставление копии документов, указанных в подпунктах 3),4),5),7), 8), 9 и 10). </w:t>
      </w:r>
    </w:p>
    <w:p w:rsidR="00744C3A" w:rsidRPr="00744C3A" w:rsidRDefault="00744C3A" w:rsidP="00744C3A">
      <w:pPr>
        <w:pStyle w:val="11"/>
        <w:jc w:val="both"/>
        <w:rPr>
          <w:b w:val="0"/>
          <w:i w:val="0"/>
          <w:sz w:val="24"/>
          <w:szCs w:val="24"/>
        </w:rPr>
      </w:pPr>
      <w:r w:rsidRPr="00744C3A">
        <w:rPr>
          <w:b w:val="0"/>
          <w:i w:val="0"/>
          <w:sz w:val="24"/>
          <w:szCs w:val="24"/>
        </w:rPr>
        <w:t>При этом служба управления персоналом (кадровая служба) сверяет копии документов с подлинниками.</w:t>
      </w:r>
    </w:p>
    <w:p w:rsidR="00744C3A" w:rsidRPr="00744C3A" w:rsidRDefault="00744C3A" w:rsidP="00744C3A">
      <w:pPr>
        <w:pStyle w:val="11"/>
        <w:jc w:val="both"/>
        <w:rPr>
          <w:b w:val="0"/>
          <w:i w:val="0"/>
          <w:sz w:val="24"/>
          <w:szCs w:val="24"/>
        </w:rPr>
      </w:pPr>
      <w:r w:rsidRPr="00744C3A">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44C3A" w:rsidRPr="00744C3A" w:rsidRDefault="00744C3A" w:rsidP="00744C3A">
      <w:pPr>
        <w:pStyle w:val="11"/>
        <w:jc w:val="both"/>
        <w:rPr>
          <w:b w:val="0"/>
          <w:i w:val="0"/>
          <w:sz w:val="24"/>
          <w:szCs w:val="24"/>
        </w:rPr>
      </w:pPr>
      <w:r w:rsidRPr="00744C3A">
        <w:rPr>
          <w:b w:val="0"/>
          <w:i w:val="0"/>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744C3A" w:rsidRPr="00744C3A" w:rsidRDefault="00744C3A" w:rsidP="00744C3A">
      <w:pPr>
        <w:pStyle w:val="11"/>
        <w:jc w:val="both"/>
        <w:rPr>
          <w:b w:val="0"/>
          <w:i w:val="0"/>
          <w:sz w:val="24"/>
          <w:szCs w:val="24"/>
        </w:rPr>
      </w:pPr>
      <w:r w:rsidRPr="00744C3A">
        <w:rPr>
          <w:b w:val="0"/>
          <w:i w:val="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744C3A">
        <w:rPr>
          <w:b w:val="0"/>
          <w:i w:val="0"/>
          <w:sz w:val="24"/>
          <w:szCs w:val="24"/>
        </w:rPr>
        <w:t>gov</w:t>
      </w:r>
      <w:proofErr w:type="spellEnd"/>
      <w:r w:rsidRPr="00744C3A">
        <w:rPr>
          <w:b w:val="0"/>
          <w:i w:val="0"/>
          <w:sz w:val="24"/>
          <w:szCs w:val="24"/>
        </w:rPr>
        <w:t>» или интегрированной информационной системы «е-</w:t>
      </w:r>
      <w:proofErr w:type="spellStart"/>
      <w:r w:rsidRPr="00744C3A">
        <w:rPr>
          <w:b w:val="0"/>
          <w:i w:val="0"/>
          <w:sz w:val="24"/>
          <w:szCs w:val="24"/>
        </w:rPr>
        <w:t>қызмет</w:t>
      </w:r>
      <w:proofErr w:type="spellEnd"/>
      <w:r w:rsidRPr="00744C3A">
        <w:rPr>
          <w:b w:val="0"/>
          <w:i w:val="0"/>
          <w:sz w:val="24"/>
          <w:szCs w:val="24"/>
        </w:rPr>
        <w:t>» в сроки приема документов.</w:t>
      </w:r>
    </w:p>
    <w:p w:rsidR="00744C3A" w:rsidRPr="00744C3A" w:rsidRDefault="00744C3A" w:rsidP="00744C3A">
      <w:pPr>
        <w:pStyle w:val="11"/>
        <w:jc w:val="both"/>
        <w:rPr>
          <w:b w:val="0"/>
          <w:i w:val="0"/>
          <w:sz w:val="24"/>
          <w:szCs w:val="24"/>
        </w:rPr>
      </w:pPr>
      <w:r w:rsidRPr="00744C3A">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744C3A">
        <w:rPr>
          <w:b w:val="0"/>
          <w:i w:val="0"/>
          <w:sz w:val="24"/>
          <w:szCs w:val="24"/>
        </w:rPr>
        <w:t>gov</w:t>
      </w:r>
      <w:proofErr w:type="spellEnd"/>
      <w:r w:rsidRPr="00744C3A">
        <w:rPr>
          <w:b w:val="0"/>
          <w:i w:val="0"/>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744C3A" w:rsidRPr="00744C3A" w:rsidRDefault="00744C3A" w:rsidP="00744C3A">
      <w:pPr>
        <w:pStyle w:val="11"/>
        <w:jc w:val="both"/>
        <w:rPr>
          <w:b w:val="0"/>
          <w:i w:val="0"/>
          <w:sz w:val="24"/>
          <w:szCs w:val="24"/>
        </w:rPr>
      </w:pPr>
      <w:r w:rsidRPr="00744C3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44C3A" w:rsidRPr="00744C3A" w:rsidRDefault="00744C3A" w:rsidP="00744C3A">
      <w:pPr>
        <w:pStyle w:val="11"/>
        <w:jc w:val="both"/>
        <w:rPr>
          <w:b w:val="0"/>
          <w:i w:val="0"/>
          <w:sz w:val="24"/>
          <w:szCs w:val="24"/>
        </w:rPr>
      </w:pPr>
      <w:r w:rsidRPr="00744C3A">
        <w:rPr>
          <w:b w:val="0"/>
          <w:i w:val="0"/>
          <w:sz w:val="24"/>
          <w:szCs w:val="24"/>
        </w:rPr>
        <w:t xml:space="preserve">Документы должны быть представлены в течение семи рабочих дней который исчисляется со следующего рабочего дня после последней публикации объявления о проведении конкурса в </w:t>
      </w:r>
      <w:r w:rsidRPr="00744C3A">
        <w:rPr>
          <w:b w:val="0"/>
          <w:i w:val="0"/>
          <w:sz w:val="24"/>
          <w:szCs w:val="24"/>
          <w:lang w:val="kk-KZ"/>
        </w:rPr>
        <w:t>государственный орган подавший объявление</w:t>
      </w:r>
      <w:r w:rsidRPr="00744C3A">
        <w:rPr>
          <w:b w:val="0"/>
          <w:i w:val="0"/>
          <w:sz w:val="24"/>
          <w:szCs w:val="24"/>
        </w:rPr>
        <w:t>.</w:t>
      </w:r>
    </w:p>
    <w:p w:rsidR="00744C3A" w:rsidRPr="00744C3A" w:rsidRDefault="00744C3A" w:rsidP="00744C3A">
      <w:pPr>
        <w:pStyle w:val="11"/>
        <w:jc w:val="both"/>
        <w:rPr>
          <w:b w:val="0"/>
          <w:i w:val="0"/>
          <w:sz w:val="24"/>
          <w:szCs w:val="24"/>
        </w:rPr>
      </w:pPr>
      <w:r w:rsidRPr="00744C3A">
        <w:rPr>
          <w:b w:val="0"/>
          <w:i w:val="0"/>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744C3A" w:rsidRPr="00744C3A" w:rsidRDefault="00744C3A" w:rsidP="00744C3A">
      <w:pPr>
        <w:pStyle w:val="11"/>
        <w:jc w:val="both"/>
        <w:rPr>
          <w:b w:val="0"/>
          <w:i w:val="0"/>
          <w:sz w:val="24"/>
          <w:szCs w:val="24"/>
        </w:rPr>
      </w:pPr>
      <w:r w:rsidRPr="00744C3A">
        <w:rPr>
          <w:b w:val="0"/>
          <w:i w:val="0"/>
          <w:sz w:val="24"/>
          <w:szCs w:val="24"/>
        </w:rPr>
        <w:t xml:space="preserve">Кандидаты, допущенные к собеседованию, проходят его в </w:t>
      </w:r>
      <w:r w:rsidR="00583CE4" w:rsidRPr="00744C3A">
        <w:rPr>
          <w:b w:val="0"/>
          <w:i w:val="0"/>
          <w:sz w:val="24"/>
          <w:szCs w:val="24"/>
          <w:lang w:val="kk-KZ"/>
        </w:rPr>
        <w:t>государственном органе,</w:t>
      </w:r>
      <w:r w:rsidRPr="00744C3A">
        <w:rPr>
          <w:b w:val="0"/>
          <w:i w:val="0"/>
          <w:sz w:val="24"/>
          <w:szCs w:val="24"/>
          <w:lang w:val="kk-KZ"/>
        </w:rPr>
        <w:t xml:space="preserve"> подавшем объявление</w:t>
      </w:r>
      <w:r w:rsidRPr="00744C3A">
        <w:rPr>
          <w:b w:val="0"/>
          <w:i w:val="0"/>
          <w:sz w:val="24"/>
          <w:szCs w:val="24"/>
        </w:rPr>
        <w:t xml:space="preserve"> в течение трех рабочих дней со дня уведомления кандидатов о допуске их к собеседованию. </w:t>
      </w:r>
    </w:p>
    <w:p w:rsidR="00744C3A" w:rsidRPr="00744C3A" w:rsidRDefault="00744C3A" w:rsidP="00744C3A">
      <w:pPr>
        <w:pStyle w:val="11"/>
        <w:jc w:val="both"/>
        <w:rPr>
          <w:b w:val="0"/>
          <w:i w:val="0"/>
          <w:sz w:val="24"/>
          <w:szCs w:val="24"/>
          <w:lang w:val="kk-KZ"/>
        </w:rPr>
      </w:pPr>
      <w:r w:rsidRPr="00744C3A">
        <w:rPr>
          <w:b w:val="0"/>
          <w:i w:val="0"/>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744C3A" w:rsidRPr="00744C3A" w:rsidRDefault="00744C3A" w:rsidP="00744C3A">
      <w:pPr>
        <w:pStyle w:val="11"/>
        <w:jc w:val="both"/>
        <w:rPr>
          <w:rFonts w:eastAsiaTheme="minorHAnsi"/>
          <w:b w:val="0"/>
          <w:i w:val="0"/>
          <w:sz w:val="24"/>
          <w:szCs w:val="24"/>
          <w:lang w:eastAsia="en-US"/>
        </w:rPr>
      </w:pPr>
      <w:r w:rsidRPr="00744C3A">
        <w:rPr>
          <w:rFonts w:eastAsiaTheme="minorHAnsi"/>
          <w:b w:val="0"/>
          <w:i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44C3A" w:rsidRPr="00744C3A" w:rsidRDefault="00744C3A" w:rsidP="00744C3A">
      <w:pPr>
        <w:pStyle w:val="11"/>
        <w:jc w:val="both"/>
        <w:rPr>
          <w:b w:val="0"/>
          <w:i w:val="0"/>
          <w:sz w:val="24"/>
          <w:szCs w:val="24"/>
          <w:lang w:val="kk-KZ"/>
        </w:rPr>
      </w:pPr>
      <w:r w:rsidRPr="00744C3A">
        <w:rPr>
          <w:b w:val="0"/>
          <w:i w:val="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9652E3" w:rsidRDefault="009652E3"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AE5E68" w:rsidRPr="005D25D9" w:rsidRDefault="00AE5E68" w:rsidP="00AE5E68">
      <w:pPr>
        <w:ind w:left="5664" w:firstLine="709"/>
        <w:jc w:val="both"/>
        <w:rPr>
          <w:b w:val="0"/>
          <w:i w:val="0"/>
          <w:sz w:val="24"/>
          <w:szCs w:val="24"/>
          <w:lang w:val="kk-KZ"/>
        </w:rPr>
      </w:pPr>
      <w:r w:rsidRPr="0077583B">
        <w:rPr>
          <w:b w:val="0"/>
          <w:i w:val="0"/>
          <w:sz w:val="24"/>
          <w:szCs w:val="24"/>
          <w:lang w:val="kk-KZ"/>
        </w:rPr>
        <w:t>Приложение 2 к Правилам</w:t>
      </w:r>
      <w:r w:rsidRPr="005D25D9">
        <w:rPr>
          <w:b w:val="0"/>
          <w:i w:val="0"/>
          <w:sz w:val="24"/>
          <w:szCs w:val="24"/>
          <w:lang w:val="kk-KZ"/>
        </w:rPr>
        <w:t xml:space="preserve"> проведения конкурса на занятие административной государственной должности корпуса «Б»</w:t>
      </w:r>
    </w:p>
    <w:p w:rsidR="00AE5E68" w:rsidRPr="005D25D9" w:rsidRDefault="00AE5E68" w:rsidP="00AE5E68">
      <w:pPr>
        <w:ind w:left="5664" w:firstLine="709"/>
        <w:jc w:val="both"/>
        <w:rPr>
          <w:b w:val="0"/>
          <w:i w:val="0"/>
          <w:sz w:val="24"/>
          <w:szCs w:val="24"/>
          <w:lang w:val="kk-KZ"/>
        </w:rPr>
      </w:pPr>
    </w:p>
    <w:p w:rsidR="00AE5E68" w:rsidRPr="005D25D9" w:rsidRDefault="00AE5E68" w:rsidP="00AE5E68">
      <w:pPr>
        <w:ind w:firstLine="709"/>
        <w:jc w:val="right"/>
        <w:rPr>
          <w:b w:val="0"/>
          <w:i w:val="0"/>
          <w:sz w:val="24"/>
          <w:szCs w:val="24"/>
          <w:lang w:val="kk-KZ"/>
        </w:rPr>
      </w:pPr>
      <w:r w:rsidRPr="005D25D9">
        <w:rPr>
          <w:b w:val="0"/>
          <w:i w:val="0"/>
          <w:sz w:val="24"/>
          <w:szCs w:val="24"/>
          <w:lang w:val="kk-KZ"/>
        </w:rPr>
        <w:t>Форма</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___________________________________</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(государственный орган)</w:t>
      </w:r>
    </w:p>
    <w:p w:rsidR="00AE5E68" w:rsidRPr="005D25D9" w:rsidRDefault="00AE5E68" w:rsidP="00AE5E68">
      <w:pPr>
        <w:ind w:firstLine="709"/>
        <w:rPr>
          <w:b w:val="0"/>
          <w:i w:val="0"/>
          <w:sz w:val="24"/>
          <w:szCs w:val="24"/>
          <w:lang w:val="kk-KZ"/>
        </w:rPr>
      </w:pPr>
    </w:p>
    <w:p w:rsidR="00AE5E68" w:rsidRPr="005D25D9" w:rsidRDefault="00AE5E68" w:rsidP="00AE5E68">
      <w:pPr>
        <w:ind w:firstLine="709"/>
        <w:rPr>
          <w:b w:val="0"/>
          <w:i w:val="0"/>
          <w:sz w:val="24"/>
          <w:szCs w:val="24"/>
          <w:lang w:val="kk-KZ"/>
        </w:rPr>
      </w:pPr>
      <w:r w:rsidRPr="005D25D9">
        <w:rPr>
          <w:b w:val="0"/>
          <w:i w:val="0"/>
          <w:sz w:val="24"/>
          <w:szCs w:val="24"/>
          <w:lang w:val="kk-KZ"/>
        </w:rPr>
        <w:t>Заявление</w:t>
      </w:r>
    </w:p>
    <w:p w:rsidR="00AE5E68" w:rsidRPr="005D25D9" w:rsidRDefault="00AE5E68" w:rsidP="00AE5E68">
      <w:pPr>
        <w:ind w:firstLine="709"/>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Прошу допустить меня к участию в конкурсе на занятие вакантной административной государственной</w:t>
      </w:r>
      <w:r>
        <w:rPr>
          <w:b w:val="0"/>
          <w:i w:val="0"/>
          <w:sz w:val="24"/>
          <w:szCs w:val="24"/>
          <w:lang w:val="kk-KZ"/>
        </w:rPr>
        <w:tab/>
      </w:r>
      <w:r w:rsidRPr="005D25D9">
        <w:rPr>
          <w:b w:val="0"/>
          <w:i w:val="0"/>
          <w:sz w:val="24"/>
          <w:szCs w:val="24"/>
          <w:lang w:val="kk-KZ"/>
        </w:rPr>
        <w:t xml:space="preserve"> должности </w:t>
      </w:r>
      <w:r w:rsidRPr="005D25D9">
        <w:rPr>
          <w:b w:val="0"/>
          <w:i w:val="0"/>
          <w:sz w:val="24"/>
          <w:szCs w:val="24"/>
          <w:lang w:val="kk-KZ"/>
        </w:rPr>
        <w:lastRenderedPageBreak/>
        <w:t>______________________________________________________________</w:t>
      </w:r>
      <w:r>
        <w:rPr>
          <w:b w:val="0"/>
          <w:i w:val="0"/>
          <w:sz w:val="24"/>
          <w:szCs w:val="24"/>
          <w:lang w:val="kk-KZ"/>
        </w:rPr>
        <w:t>______________________</w:t>
      </w:r>
      <w:r w:rsidRPr="005D25D9">
        <w:rPr>
          <w:b w:val="0"/>
          <w:i w:val="0"/>
          <w:sz w:val="24"/>
          <w:szCs w:val="24"/>
          <w:lang w:val="kk-KZ"/>
        </w:rPr>
        <w:t>_ ___________________________________________________________________________________________________________________________________</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Прилагаемые документы: </w:t>
      </w:r>
    </w:p>
    <w:p w:rsidR="00AE5E68" w:rsidRPr="005D25D9" w:rsidRDefault="00AE5E68" w:rsidP="00AE5E68">
      <w:pPr>
        <w:jc w:val="both"/>
        <w:rPr>
          <w:b w:val="0"/>
          <w:i w:val="0"/>
          <w:sz w:val="24"/>
          <w:szCs w:val="24"/>
          <w:lang w:val="kk-KZ"/>
        </w:rPr>
      </w:pPr>
      <w:r w:rsidRPr="005D25D9">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D25D9">
        <w:rPr>
          <w:b w:val="0"/>
          <w:i w:val="0"/>
          <w:sz w:val="24"/>
          <w:szCs w:val="24"/>
          <w:lang w:val="kk-KZ"/>
        </w:rPr>
        <w:t>_</w:t>
      </w:r>
    </w:p>
    <w:p w:rsidR="00AE5E68" w:rsidRDefault="00AE5E68" w:rsidP="00AE5E68">
      <w:pPr>
        <w:ind w:firstLine="709"/>
        <w:jc w:val="both"/>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Адрес и контактный телефон</w:t>
      </w:r>
    </w:p>
    <w:p w:rsidR="00AE5E68" w:rsidRPr="005D25D9" w:rsidRDefault="00AE5E68" w:rsidP="00AE5E68">
      <w:pPr>
        <w:jc w:val="both"/>
        <w:rPr>
          <w:b w:val="0"/>
          <w:i w:val="0"/>
          <w:sz w:val="24"/>
          <w:szCs w:val="24"/>
          <w:lang w:val="kk-KZ"/>
        </w:rPr>
      </w:pPr>
      <w:r w:rsidRPr="005D25D9">
        <w:rPr>
          <w:b w:val="0"/>
          <w:i w:val="0"/>
          <w:sz w:val="24"/>
          <w:szCs w:val="24"/>
          <w:lang w:val="kk-KZ"/>
        </w:rPr>
        <w:t xml:space="preserve"> ________________________________________</w:t>
      </w:r>
      <w:r>
        <w:rPr>
          <w:b w:val="0"/>
          <w:i w:val="0"/>
          <w:sz w:val="24"/>
          <w:szCs w:val="24"/>
          <w:lang w:val="kk-KZ"/>
        </w:rPr>
        <w:t>___________________________________________</w:t>
      </w:r>
      <w:r w:rsidRPr="005D25D9">
        <w:rPr>
          <w:b w:val="0"/>
          <w:i w:val="0"/>
          <w:sz w:val="24"/>
          <w:szCs w:val="24"/>
          <w:lang w:val="kk-KZ"/>
        </w:rPr>
        <w:t>__ ______________________________________________________</w:t>
      </w:r>
      <w:r>
        <w:rPr>
          <w:b w:val="0"/>
          <w:i w:val="0"/>
          <w:sz w:val="24"/>
          <w:szCs w:val="24"/>
          <w:lang w:val="kk-KZ"/>
        </w:rPr>
        <w:t>____________________</w:t>
      </w:r>
      <w:r w:rsidRPr="005D25D9">
        <w:rPr>
          <w:b w:val="0"/>
          <w:i w:val="0"/>
          <w:sz w:val="24"/>
          <w:szCs w:val="24"/>
          <w:lang w:val="kk-KZ"/>
        </w:rPr>
        <w:t xml:space="preserve">___________        ____________________________________ (подпись)             </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r w:rsidRPr="005D25D9">
        <w:rPr>
          <w:b w:val="0"/>
          <w:i w:val="0"/>
          <w:sz w:val="24"/>
          <w:szCs w:val="24"/>
          <w:lang w:val="kk-KZ"/>
        </w:rPr>
        <w:t xml:space="preserve">  (Фамилия, имя, отчество (при его наличии)) «____»_______________ 20__ г.</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p>
    <w:p w:rsidR="00AE5E68" w:rsidRPr="00AE5E68" w:rsidRDefault="00AE5E68" w:rsidP="007C643B">
      <w:pPr>
        <w:jc w:val="both"/>
        <w:rPr>
          <w:b w:val="0"/>
          <w:i w:val="0"/>
          <w:sz w:val="24"/>
          <w:szCs w:val="24"/>
          <w:lang w:val="kk-KZ"/>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827FE5" w:rsidRDefault="00827FE5" w:rsidP="005D25D9">
      <w:pPr>
        <w:widowControl/>
        <w:ind w:left="4678" w:firstLine="720"/>
        <w:contextualSpacing/>
        <w:rPr>
          <w:rFonts w:eastAsia="Consolas"/>
          <w:i w:val="0"/>
          <w:color w:val="000000"/>
          <w:sz w:val="24"/>
          <w:szCs w:val="24"/>
          <w:lang w:eastAsia="en-US"/>
        </w:rPr>
      </w:pPr>
    </w:p>
    <w:p w:rsidR="00DF396C" w:rsidRDefault="00DF396C" w:rsidP="005D25D9">
      <w:pPr>
        <w:widowControl/>
        <w:ind w:left="4678" w:firstLine="720"/>
        <w:contextualSpacing/>
        <w:rPr>
          <w:rFonts w:eastAsia="Consolas"/>
          <w:i w:val="0"/>
          <w:color w:val="000000"/>
          <w:sz w:val="24"/>
          <w:szCs w:val="24"/>
          <w:lang w:eastAsia="en-US"/>
        </w:rPr>
      </w:pPr>
    </w:p>
    <w:p w:rsidR="0069064C" w:rsidRDefault="0069064C" w:rsidP="005D25D9">
      <w:pPr>
        <w:widowControl/>
        <w:ind w:left="4678" w:firstLine="720"/>
        <w:contextualSpacing/>
        <w:rPr>
          <w:rFonts w:eastAsia="Consolas"/>
          <w:i w:val="0"/>
          <w:color w:val="000000"/>
          <w:sz w:val="24"/>
          <w:szCs w:val="24"/>
          <w:lang w:eastAsia="en-US"/>
        </w:rPr>
      </w:pPr>
    </w:p>
    <w:p w:rsidR="0069064C" w:rsidRDefault="0069064C" w:rsidP="005D25D9">
      <w:pPr>
        <w:widowControl/>
        <w:ind w:left="4678" w:firstLine="720"/>
        <w:contextualSpacing/>
        <w:rPr>
          <w:rFonts w:eastAsia="Consolas"/>
          <w:i w:val="0"/>
          <w:color w:val="000000"/>
          <w:sz w:val="24"/>
          <w:szCs w:val="24"/>
          <w:lang w:eastAsia="en-US"/>
        </w:rPr>
      </w:pPr>
    </w:p>
    <w:p w:rsidR="005D25D9" w:rsidRPr="005D25D9" w:rsidRDefault="005D25D9" w:rsidP="005D25D9">
      <w:pPr>
        <w:widowControl/>
        <w:ind w:left="4678" w:firstLine="720"/>
        <w:contextualSpacing/>
        <w:rPr>
          <w:rFonts w:eastAsia="Consolas"/>
          <w:i w:val="0"/>
          <w:color w:val="000000"/>
          <w:sz w:val="24"/>
          <w:szCs w:val="24"/>
          <w:lang w:eastAsia="en-US"/>
        </w:rPr>
      </w:pPr>
      <w:r w:rsidRPr="005D25D9">
        <w:rPr>
          <w:rFonts w:eastAsia="Consolas"/>
          <w:i w:val="0"/>
          <w:color w:val="000000"/>
          <w:sz w:val="24"/>
          <w:szCs w:val="24"/>
          <w:lang w:eastAsia="en-US"/>
        </w:rPr>
        <w:t>Приложение 3</w:t>
      </w:r>
      <w:r w:rsidRPr="005D25D9">
        <w:rPr>
          <w:rFonts w:eastAsia="Consolas"/>
          <w:i w:val="0"/>
          <w:color w:val="000000"/>
          <w:sz w:val="24"/>
          <w:szCs w:val="24"/>
          <w:lang w:eastAsia="en-US"/>
        </w:rPr>
        <w:br/>
        <w:t>к Правилам проведения конкурса</w:t>
      </w:r>
      <w:r w:rsidRPr="005D25D9">
        <w:rPr>
          <w:rFonts w:eastAsia="Consolas"/>
          <w:i w:val="0"/>
          <w:sz w:val="24"/>
          <w:szCs w:val="24"/>
          <w:lang w:eastAsia="en-US"/>
        </w:rPr>
        <w:br/>
      </w:r>
      <w:r w:rsidRPr="005D25D9">
        <w:rPr>
          <w:rFonts w:eastAsia="Consolas"/>
          <w:i w:val="0"/>
          <w:color w:val="000000"/>
          <w:sz w:val="24"/>
          <w:szCs w:val="24"/>
          <w:lang w:eastAsia="en-US"/>
        </w:rPr>
        <w:t>на занятие административной</w:t>
      </w:r>
      <w:r w:rsidRPr="005D25D9">
        <w:rPr>
          <w:rFonts w:eastAsia="Consolas"/>
          <w:i w:val="0"/>
          <w:sz w:val="24"/>
          <w:szCs w:val="24"/>
          <w:lang w:eastAsia="en-US"/>
        </w:rPr>
        <w:br/>
      </w:r>
      <w:r w:rsidRPr="005D25D9">
        <w:rPr>
          <w:rFonts w:eastAsia="Consolas"/>
          <w:i w:val="0"/>
          <w:color w:val="000000"/>
          <w:sz w:val="24"/>
          <w:szCs w:val="24"/>
          <w:lang w:eastAsia="en-US"/>
        </w:rPr>
        <w:t>государственной должности корпуса «Б»</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r w:rsidRPr="005D25D9">
        <w:rPr>
          <w:i w:val="0"/>
          <w:sz w:val="24"/>
          <w:szCs w:val="24"/>
        </w:rPr>
        <w:t xml:space="preserve">Форма        </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rPr>
          <w:bCs w:val="0"/>
          <w:i w:val="0"/>
          <w:sz w:val="24"/>
          <w:szCs w:val="24"/>
        </w:rPr>
      </w:pPr>
      <w:r w:rsidRPr="005D25D9">
        <w:rPr>
          <w:i w:val="0"/>
          <w:sz w:val="24"/>
          <w:szCs w:val="24"/>
        </w:rPr>
        <w:t xml:space="preserve"> «Б» КОРПУСЫНЫҢ ӘКІМШІЛІК МЕМЛЕКЕТТІК</w:t>
      </w:r>
    </w:p>
    <w:p w:rsidR="005D25D9" w:rsidRPr="005D25D9" w:rsidRDefault="005D25D9" w:rsidP="005D25D9">
      <w:pPr>
        <w:widowControl/>
        <w:contextualSpacing/>
        <w:rPr>
          <w:i w:val="0"/>
          <w:sz w:val="24"/>
          <w:szCs w:val="24"/>
        </w:rPr>
      </w:pPr>
      <w:r w:rsidRPr="005D25D9">
        <w:rPr>
          <w:i w:val="0"/>
          <w:sz w:val="24"/>
          <w:szCs w:val="24"/>
        </w:rPr>
        <w:t>ЛАУАЗЫМЫНА КАНДИДАТТЫҢ ҚЫЗМЕТТIК ТIЗIМІ</w:t>
      </w:r>
    </w:p>
    <w:p w:rsidR="005D25D9" w:rsidRPr="005D25D9" w:rsidRDefault="005D25D9" w:rsidP="005D25D9">
      <w:pPr>
        <w:widowControl/>
        <w:contextualSpacing/>
        <w:rPr>
          <w:i w:val="0"/>
          <w:sz w:val="24"/>
          <w:szCs w:val="24"/>
        </w:rPr>
      </w:pPr>
      <w:r w:rsidRPr="005D25D9">
        <w:rPr>
          <w:i w:val="0"/>
          <w:sz w:val="24"/>
          <w:szCs w:val="24"/>
        </w:rPr>
        <w:t>ПОСЛУЖНОЙ СПИСОК</w:t>
      </w:r>
      <w:r w:rsidRPr="005D25D9">
        <w:rPr>
          <w:i w:val="0"/>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33"/>
        <w:gridCol w:w="2172"/>
      </w:tblGrid>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lastRenderedPageBreak/>
              <w:t>_____________________________________________</w:t>
            </w:r>
            <w:r w:rsidRPr="005D25D9">
              <w:rPr>
                <w:i w:val="0"/>
                <w:sz w:val="24"/>
                <w:szCs w:val="24"/>
              </w:rPr>
              <w:br/>
            </w:r>
            <w:proofErr w:type="spellStart"/>
            <w:r w:rsidRPr="005D25D9">
              <w:rPr>
                <w:i w:val="0"/>
                <w:sz w:val="24"/>
                <w:szCs w:val="24"/>
              </w:rPr>
              <w:t>тегі</w:t>
            </w:r>
            <w:proofErr w:type="spellEnd"/>
            <w:r w:rsidRPr="005D25D9">
              <w:rPr>
                <w:i w:val="0"/>
                <w:sz w:val="24"/>
                <w:szCs w:val="24"/>
              </w:rPr>
              <w:t xml:space="preserve">, </w:t>
            </w:r>
            <w:proofErr w:type="spellStart"/>
            <w:r w:rsidRPr="005D25D9">
              <w:rPr>
                <w:i w:val="0"/>
                <w:sz w:val="24"/>
                <w:szCs w:val="24"/>
              </w:rPr>
              <w:t>атыжәнеәкесініңаты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xml:space="preserve">) / </w:t>
            </w:r>
            <w:r w:rsidRPr="005D25D9">
              <w:rPr>
                <w:i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roofErr w:type="gramStart"/>
            <w:r w:rsidRPr="005D25D9">
              <w:rPr>
                <w:i w:val="0"/>
                <w:sz w:val="24"/>
                <w:szCs w:val="24"/>
              </w:rPr>
              <w:t>ФОТО</w:t>
            </w:r>
            <w:r w:rsidRPr="005D25D9">
              <w:rPr>
                <w:i w:val="0"/>
                <w:sz w:val="24"/>
                <w:szCs w:val="24"/>
              </w:rPr>
              <w:br/>
              <w:t>(</w:t>
            </w:r>
            <w:proofErr w:type="spellStart"/>
            <w:proofErr w:type="gramEnd"/>
            <w:r w:rsidRPr="005D25D9">
              <w:rPr>
                <w:i w:val="0"/>
                <w:sz w:val="24"/>
                <w:szCs w:val="24"/>
              </w:rPr>
              <w:t>түрлітүсті</w:t>
            </w:r>
            <w:proofErr w:type="spellEnd"/>
            <w:r w:rsidRPr="005D25D9">
              <w:rPr>
                <w:i w:val="0"/>
                <w:sz w:val="24"/>
                <w:szCs w:val="24"/>
              </w:rPr>
              <w:t>/ цветное,</w:t>
            </w:r>
            <w:r w:rsidRPr="005D25D9">
              <w:rPr>
                <w:i w:val="0"/>
                <w:sz w:val="24"/>
                <w:szCs w:val="24"/>
              </w:rPr>
              <w:br/>
              <w:t>3х4)</w:t>
            </w:r>
          </w:p>
        </w:tc>
      </w:tr>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лауазымы</w:t>
            </w:r>
            <w:proofErr w:type="spellEnd"/>
            <w:r w:rsidRPr="005D25D9">
              <w:rPr>
                <w:i w:val="0"/>
                <w:sz w:val="24"/>
                <w:szCs w:val="24"/>
              </w:rPr>
              <w:t xml:space="preserve">/должность, </w:t>
            </w:r>
            <w:proofErr w:type="spellStart"/>
            <w:r w:rsidRPr="005D25D9">
              <w:rPr>
                <w:i w:val="0"/>
                <w:sz w:val="24"/>
                <w:szCs w:val="24"/>
              </w:rPr>
              <w:t>санаты</w:t>
            </w:r>
            <w:proofErr w:type="spellEnd"/>
            <w:r w:rsidRPr="005D25D9">
              <w:rPr>
                <w:i w:val="0"/>
                <w:sz w:val="24"/>
                <w:szCs w:val="24"/>
              </w:rPr>
              <w:t>/</w:t>
            </w:r>
            <w:proofErr w:type="gramStart"/>
            <w:r w:rsidRPr="005D25D9">
              <w:rPr>
                <w:i w:val="0"/>
                <w:sz w:val="24"/>
                <w:szCs w:val="24"/>
              </w:rPr>
              <w:t>категория</w:t>
            </w:r>
            <w:r w:rsidRPr="005D25D9">
              <w:rPr>
                <w:i w:val="0"/>
                <w:sz w:val="24"/>
                <w:szCs w:val="24"/>
              </w:rPr>
              <w:br/>
              <w:t>(</w:t>
            </w:r>
            <w:proofErr w:type="spellStart"/>
            <w:proofErr w:type="gramEnd"/>
            <w:r w:rsidRPr="005D25D9">
              <w:rPr>
                <w:i w:val="0"/>
                <w:sz w:val="24"/>
                <w:szCs w:val="24"/>
              </w:rPr>
              <w:t>болғанжағдайда</w:t>
            </w:r>
            <w:proofErr w:type="spellEnd"/>
            <w:r w:rsidRPr="005D25D9">
              <w:rPr>
                <w:i w:val="0"/>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
        </w:tc>
      </w:tr>
    </w:tbl>
    <w:p w:rsidR="005D25D9" w:rsidRPr="005D25D9" w:rsidRDefault="005D25D9" w:rsidP="005D25D9">
      <w:pPr>
        <w:widowControl/>
        <w:contextualSpacing/>
        <w:rPr>
          <w:i w:val="0"/>
          <w:vanish/>
          <w:sz w:val="24"/>
          <w:szCs w:val="24"/>
        </w:rPr>
      </w:pPr>
    </w:p>
    <w:tbl>
      <w:tblPr>
        <w:tblW w:w="10827" w:type="dxa"/>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985"/>
        <w:gridCol w:w="2835"/>
        <w:gridCol w:w="5440"/>
      </w:tblGrid>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t>ЖЕКЕ МӘЛІМЕТТЕР / ЛИЧНЫЕ ДАННЫЕ</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1.</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Туғанкүніжәнежері</w:t>
            </w:r>
            <w:proofErr w:type="spellEnd"/>
            <w:r w:rsidRPr="005D25D9">
              <w:rPr>
                <w:i w:val="0"/>
                <w:sz w:val="24"/>
                <w:szCs w:val="24"/>
              </w:rPr>
              <w:t>/</w:t>
            </w:r>
            <w:r w:rsidRPr="005D25D9">
              <w:rPr>
                <w:i w:val="0"/>
                <w:sz w:val="24"/>
                <w:szCs w:val="24"/>
              </w:rPr>
              <w:br/>
              <w:t>Дата и место рождения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2.</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Ұлты</w:t>
            </w:r>
            <w:proofErr w:type="spellEnd"/>
            <w:r w:rsidRPr="005D25D9">
              <w:rPr>
                <w:i w:val="0"/>
                <w:sz w:val="24"/>
                <w:szCs w:val="24"/>
              </w:rPr>
              <w:t xml:space="preserve"> (</w:t>
            </w:r>
            <w:proofErr w:type="spellStart"/>
            <w:r w:rsidRPr="005D25D9">
              <w:rPr>
                <w:i w:val="0"/>
                <w:sz w:val="24"/>
                <w:szCs w:val="24"/>
              </w:rPr>
              <w:t>қалауыбойынша</w:t>
            </w:r>
            <w:proofErr w:type="spellEnd"/>
            <w:r w:rsidRPr="005D25D9">
              <w:rPr>
                <w:i w:val="0"/>
                <w:sz w:val="24"/>
                <w:szCs w:val="24"/>
              </w:rPr>
              <w:t>)/</w:t>
            </w:r>
            <w:r w:rsidRPr="005D25D9">
              <w:rPr>
                <w:i w:val="0"/>
                <w:sz w:val="24"/>
                <w:szCs w:val="24"/>
              </w:rPr>
              <w:br/>
              <w:t>Национальность (по желанию)</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3.</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Оқуорнынбітіргенжылыжәнеоныңатауы</w:t>
            </w:r>
            <w:proofErr w:type="spellEnd"/>
            <w:r w:rsidRPr="005D25D9">
              <w:rPr>
                <w:i w:val="0"/>
                <w:sz w:val="24"/>
                <w:szCs w:val="24"/>
              </w:rPr>
              <w:t>/</w:t>
            </w:r>
            <w:r w:rsidRPr="005D25D9">
              <w:rPr>
                <w:i w:val="0"/>
                <w:sz w:val="24"/>
                <w:szCs w:val="24"/>
              </w:rPr>
              <w:br/>
              <w:t>Год окончания и наименование учебного заведения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4.</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Мамандығыбойыншабіліктілігі</w:t>
            </w:r>
            <w:proofErr w:type="spellEnd"/>
            <w:r w:rsidRPr="005D25D9">
              <w:rPr>
                <w:i w:val="0"/>
                <w:sz w:val="24"/>
                <w:szCs w:val="24"/>
              </w:rPr>
              <w:t xml:space="preserve">, </w:t>
            </w:r>
            <w:proofErr w:type="spellStart"/>
            <w:r w:rsidRPr="005D25D9">
              <w:rPr>
                <w:i w:val="0"/>
                <w:sz w:val="24"/>
                <w:szCs w:val="24"/>
              </w:rPr>
              <w:t>ғылымидәрежесі</w:t>
            </w:r>
            <w:proofErr w:type="spellEnd"/>
            <w:r w:rsidRPr="005D25D9">
              <w:rPr>
                <w:i w:val="0"/>
                <w:sz w:val="24"/>
                <w:szCs w:val="24"/>
              </w:rPr>
              <w:t xml:space="preserve">, </w:t>
            </w:r>
            <w:proofErr w:type="spellStart"/>
            <w:r w:rsidRPr="005D25D9">
              <w:rPr>
                <w:i w:val="0"/>
                <w:sz w:val="24"/>
                <w:szCs w:val="24"/>
              </w:rPr>
              <w:t>ғылымиатағы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Квалификация по специальности, ученая степень, ученое звание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5.</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Шетелтілдерінбілуі</w:t>
            </w:r>
            <w:proofErr w:type="spellEnd"/>
            <w:r w:rsidRPr="005D25D9">
              <w:rPr>
                <w:i w:val="0"/>
                <w:sz w:val="24"/>
                <w:szCs w:val="24"/>
              </w:rPr>
              <w:t>/</w:t>
            </w:r>
            <w:r w:rsidRPr="005D25D9">
              <w:rPr>
                <w:i w:val="0"/>
                <w:sz w:val="24"/>
                <w:szCs w:val="24"/>
              </w:rPr>
              <w:br/>
              <w:t>Владение иностранными языками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6.</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Мемлекеттікнаградалары</w:t>
            </w:r>
            <w:proofErr w:type="spellEnd"/>
            <w:r w:rsidRPr="005D25D9">
              <w:rPr>
                <w:i w:val="0"/>
                <w:sz w:val="24"/>
                <w:szCs w:val="24"/>
              </w:rPr>
              <w:t xml:space="preserve">, </w:t>
            </w:r>
            <w:proofErr w:type="spellStart"/>
            <w:r w:rsidRPr="005D25D9">
              <w:rPr>
                <w:i w:val="0"/>
                <w:sz w:val="24"/>
                <w:szCs w:val="24"/>
              </w:rPr>
              <w:t>құрметтіатақтары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Государственные награды, почетные звания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7.</w:t>
            </w:r>
          </w:p>
        </w:tc>
        <w:tc>
          <w:tcPr>
            <w:tcW w:w="4790" w:type="dxa"/>
            <w:gridSpan w:val="2"/>
            <w:vAlign w:val="center"/>
            <w:hideMark/>
          </w:tcPr>
          <w:p w:rsidR="005D25D9" w:rsidRPr="005D25D9" w:rsidRDefault="005D25D9" w:rsidP="00744C3A">
            <w:pPr>
              <w:widowControl/>
              <w:contextualSpacing/>
              <w:rPr>
                <w:i w:val="0"/>
                <w:sz w:val="24"/>
                <w:szCs w:val="24"/>
              </w:rPr>
            </w:pPr>
            <w:proofErr w:type="spellStart"/>
            <w:r w:rsidRPr="005D25D9">
              <w:rPr>
                <w:i w:val="0"/>
                <w:sz w:val="24"/>
                <w:szCs w:val="24"/>
              </w:rPr>
              <w:t>Дипломатиялықдәрежесі</w:t>
            </w:r>
            <w:proofErr w:type="spellEnd"/>
            <w:r w:rsidRPr="005D25D9">
              <w:rPr>
                <w:i w:val="0"/>
                <w:sz w:val="24"/>
                <w:szCs w:val="24"/>
              </w:rPr>
              <w:t xml:space="preserve">, </w:t>
            </w:r>
            <w:proofErr w:type="spellStart"/>
            <w:r w:rsidRPr="005D25D9">
              <w:rPr>
                <w:i w:val="0"/>
                <w:sz w:val="24"/>
                <w:szCs w:val="24"/>
              </w:rPr>
              <w:t>әскери</w:t>
            </w:r>
            <w:proofErr w:type="spellEnd"/>
            <w:r w:rsidRPr="005D25D9">
              <w:rPr>
                <w:i w:val="0"/>
                <w:sz w:val="24"/>
                <w:szCs w:val="24"/>
              </w:rPr>
              <w:t xml:space="preserve">, </w:t>
            </w:r>
            <w:proofErr w:type="spellStart"/>
            <w:r w:rsidRPr="005D25D9">
              <w:rPr>
                <w:i w:val="0"/>
                <w:sz w:val="24"/>
                <w:szCs w:val="24"/>
              </w:rPr>
              <w:t>арнайыатақтары</w:t>
            </w:r>
            <w:proofErr w:type="spellEnd"/>
            <w:r w:rsidRPr="005D25D9">
              <w:rPr>
                <w:i w:val="0"/>
                <w:sz w:val="24"/>
                <w:szCs w:val="24"/>
              </w:rPr>
              <w:t xml:space="preserve">, </w:t>
            </w:r>
            <w:proofErr w:type="spellStart"/>
            <w:r w:rsidRPr="005D25D9">
              <w:rPr>
                <w:i w:val="0"/>
                <w:sz w:val="24"/>
                <w:szCs w:val="24"/>
              </w:rPr>
              <w:t>сыныптықшені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/Дипломатический ранг, воинское, специальное звание, классный чин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8.</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Жазатүрі</w:t>
            </w:r>
            <w:proofErr w:type="spellEnd"/>
            <w:r w:rsidRPr="005D25D9">
              <w:rPr>
                <w:i w:val="0"/>
                <w:sz w:val="24"/>
                <w:szCs w:val="24"/>
              </w:rPr>
              <w:t xml:space="preserve">, оны </w:t>
            </w:r>
            <w:proofErr w:type="spellStart"/>
            <w:r w:rsidRPr="005D25D9">
              <w:rPr>
                <w:i w:val="0"/>
                <w:sz w:val="24"/>
                <w:szCs w:val="24"/>
              </w:rPr>
              <w:t>тағайындаукүні</w:t>
            </w:r>
            <w:proofErr w:type="spellEnd"/>
            <w:r w:rsidRPr="005D25D9">
              <w:rPr>
                <w:i w:val="0"/>
                <w:sz w:val="24"/>
                <w:szCs w:val="24"/>
              </w:rPr>
              <w:t xml:space="preserve"> мен </w:t>
            </w:r>
            <w:proofErr w:type="spellStart"/>
            <w:r w:rsidRPr="005D25D9">
              <w:rPr>
                <w:i w:val="0"/>
                <w:sz w:val="24"/>
                <w:szCs w:val="24"/>
              </w:rPr>
              <w:t>негізі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/Вид взыскания, дата и основания его наложения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9.</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Соңғыүшжылдағықызметініңтиімділігінжылсайынғыбағалаукүні</w:t>
            </w:r>
            <w:proofErr w:type="spellEnd"/>
            <w:r w:rsidRPr="005D25D9">
              <w:rPr>
                <w:i w:val="0"/>
                <w:sz w:val="24"/>
                <w:szCs w:val="24"/>
              </w:rPr>
              <w:t xml:space="preserve"> мен </w:t>
            </w:r>
            <w:proofErr w:type="spellStart"/>
            <w:r w:rsidRPr="005D25D9">
              <w:rPr>
                <w:i w:val="0"/>
                <w:sz w:val="24"/>
                <w:szCs w:val="24"/>
              </w:rPr>
              <w:t>нәтижесі</w:t>
            </w:r>
            <w:proofErr w:type="spellEnd"/>
            <w:r w:rsidRPr="005D25D9">
              <w:rPr>
                <w:i w:val="0"/>
                <w:sz w:val="24"/>
                <w:szCs w:val="24"/>
              </w:rPr>
              <w:t xml:space="preserve">, </w:t>
            </w:r>
            <w:proofErr w:type="spellStart"/>
            <w:r w:rsidRPr="005D25D9">
              <w:rPr>
                <w:i w:val="0"/>
                <w:sz w:val="24"/>
                <w:szCs w:val="24"/>
              </w:rPr>
              <w:t>егерүшжылдан</w:t>
            </w:r>
            <w:proofErr w:type="spellEnd"/>
            <w:r w:rsidRPr="005D25D9">
              <w:rPr>
                <w:i w:val="0"/>
                <w:sz w:val="24"/>
                <w:szCs w:val="24"/>
              </w:rPr>
              <w:t xml:space="preserve"> кем </w:t>
            </w:r>
            <w:proofErr w:type="spellStart"/>
            <w:r w:rsidRPr="005D25D9">
              <w:rPr>
                <w:i w:val="0"/>
                <w:sz w:val="24"/>
                <w:szCs w:val="24"/>
              </w:rPr>
              <w:t>жұмысістегенжағдайда</w:t>
            </w:r>
            <w:proofErr w:type="spellEnd"/>
            <w:r w:rsidRPr="005D25D9">
              <w:rPr>
                <w:i w:val="0"/>
                <w:sz w:val="24"/>
                <w:szCs w:val="24"/>
              </w:rPr>
              <w:t xml:space="preserve">, </w:t>
            </w:r>
            <w:proofErr w:type="spellStart"/>
            <w:r w:rsidRPr="005D25D9">
              <w:rPr>
                <w:i w:val="0"/>
                <w:sz w:val="24"/>
                <w:szCs w:val="24"/>
              </w:rPr>
              <w:t>нақтыжұмысістегенкезеңіндегібағасыкөрсетіледі</w:t>
            </w:r>
            <w:proofErr w:type="spellEnd"/>
            <w:r w:rsidRPr="005D25D9">
              <w:rPr>
                <w:i w:val="0"/>
                <w:sz w:val="24"/>
                <w:szCs w:val="24"/>
              </w:rPr>
              <w:t xml:space="preserve"> (</w:t>
            </w:r>
            <w:proofErr w:type="spellStart"/>
            <w:r w:rsidRPr="005D25D9">
              <w:rPr>
                <w:i w:val="0"/>
                <w:sz w:val="24"/>
                <w:szCs w:val="24"/>
              </w:rPr>
              <w:t>мемлекеттік</w:t>
            </w:r>
            <w:proofErr w:type="spellEnd"/>
            <w:r w:rsidR="00744C3A">
              <w:rPr>
                <w:i w:val="0"/>
                <w:sz w:val="24"/>
                <w:szCs w:val="24"/>
              </w:rPr>
              <w:t xml:space="preserve"> </w:t>
            </w:r>
            <w:proofErr w:type="spellStart"/>
            <w:r w:rsidRPr="005D25D9">
              <w:rPr>
                <w:i w:val="0"/>
                <w:sz w:val="24"/>
                <w:szCs w:val="24"/>
              </w:rPr>
              <w:t>әкімшілік</w:t>
            </w:r>
            <w:proofErr w:type="spellEnd"/>
            <w:r w:rsidR="00744C3A">
              <w:rPr>
                <w:i w:val="0"/>
                <w:sz w:val="24"/>
                <w:szCs w:val="24"/>
              </w:rPr>
              <w:t xml:space="preserve"> </w:t>
            </w:r>
            <w:proofErr w:type="spellStart"/>
            <w:r w:rsidRPr="005D25D9">
              <w:rPr>
                <w:i w:val="0"/>
                <w:sz w:val="24"/>
                <w:szCs w:val="24"/>
              </w:rPr>
              <w:t>қызметшілер</w:t>
            </w:r>
            <w:proofErr w:type="spellEnd"/>
            <w:r w:rsidR="00744C3A">
              <w:rPr>
                <w:i w:val="0"/>
                <w:sz w:val="24"/>
                <w:szCs w:val="24"/>
              </w:rPr>
              <w:t xml:space="preserve"> </w:t>
            </w:r>
            <w:proofErr w:type="spellStart"/>
            <w:proofErr w:type="gramStart"/>
            <w:r w:rsidRPr="005D25D9">
              <w:rPr>
                <w:i w:val="0"/>
                <w:sz w:val="24"/>
                <w:szCs w:val="24"/>
              </w:rPr>
              <w:t>толтырады</w:t>
            </w:r>
            <w:proofErr w:type="spellEnd"/>
            <w:r w:rsidRPr="005D25D9">
              <w:rPr>
                <w:i w:val="0"/>
                <w:sz w:val="24"/>
                <w:szCs w:val="24"/>
              </w:rPr>
              <w:t>)/</w:t>
            </w:r>
            <w:proofErr w:type="gramEnd"/>
            <w:r w:rsidRPr="005D25D9">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t>ЕҢБЕК ЖОЛЫ/ТРУДОВАЯ ДЕЯТЕЛЬНОСТЬ</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342" w:type="dxa"/>
            <w:gridSpan w:val="3"/>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lastRenderedPageBreak/>
              <w:t>Күні</w:t>
            </w:r>
            <w:proofErr w:type="spellEnd"/>
            <w:r w:rsidRPr="005D25D9">
              <w:rPr>
                <w:i w:val="0"/>
                <w:sz w:val="24"/>
                <w:szCs w:val="24"/>
              </w:rPr>
              <w:t>/Дата</w:t>
            </w:r>
          </w:p>
        </w:tc>
        <w:tc>
          <w:tcPr>
            <w:tcW w:w="539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қызметі</w:t>
            </w:r>
            <w:proofErr w:type="spellEnd"/>
            <w:r w:rsidRPr="005D25D9">
              <w:rPr>
                <w:i w:val="0"/>
                <w:sz w:val="24"/>
                <w:szCs w:val="24"/>
              </w:rPr>
              <w:t xml:space="preserve">, </w:t>
            </w:r>
            <w:proofErr w:type="spellStart"/>
            <w:r w:rsidRPr="005D25D9">
              <w:rPr>
                <w:i w:val="0"/>
                <w:sz w:val="24"/>
                <w:szCs w:val="24"/>
              </w:rPr>
              <w:t>жұмыс</w:t>
            </w:r>
            <w:proofErr w:type="spellEnd"/>
            <w:r w:rsidR="00A575B5">
              <w:rPr>
                <w:i w:val="0"/>
                <w:sz w:val="24"/>
                <w:szCs w:val="24"/>
              </w:rPr>
              <w:t xml:space="preserve"> </w:t>
            </w:r>
            <w:proofErr w:type="spellStart"/>
            <w:r w:rsidRPr="005D25D9">
              <w:rPr>
                <w:i w:val="0"/>
                <w:sz w:val="24"/>
                <w:szCs w:val="24"/>
              </w:rPr>
              <w:t>орны</w:t>
            </w:r>
            <w:proofErr w:type="spellEnd"/>
            <w:r w:rsidRPr="005D25D9">
              <w:rPr>
                <w:i w:val="0"/>
                <w:sz w:val="24"/>
                <w:szCs w:val="24"/>
              </w:rPr>
              <w:t xml:space="preserve">, </w:t>
            </w:r>
            <w:proofErr w:type="spellStart"/>
            <w:r w:rsidRPr="005D25D9">
              <w:rPr>
                <w:i w:val="0"/>
                <w:sz w:val="24"/>
                <w:szCs w:val="24"/>
              </w:rPr>
              <w:t>мекеменіңорналасқанжері</w:t>
            </w:r>
            <w:proofErr w:type="spellEnd"/>
            <w:r w:rsidRPr="005D25D9">
              <w:rPr>
                <w:i w:val="0"/>
                <w:sz w:val="24"/>
                <w:szCs w:val="24"/>
              </w:rPr>
              <w:t>/должность, место работы, местонахождение организации</w:t>
            </w:r>
          </w:p>
        </w:tc>
      </w:tr>
      <w:tr w:rsidR="005D25D9" w:rsidRPr="005D25D9" w:rsidTr="00A575B5">
        <w:trPr>
          <w:tblCellSpacing w:w="15" w:type="dxa"/>
        </w:trPr>
        <w:tc>
          <w:tcPr>
            <w:tcW w:w="2507"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қабылданған</w:t>
            </w:r>
            <w:proofErr w:type="spellEnd"/>
            <w:r w:rsidRPr="005D25D9">
              <w:rPr>
                <w:i w:val="0"/>
                <w:sz w:val="24"/>
                <w:szCs w:val="24"/>
              </w:rPr>
              <w:t>/</w:t>
            </w:r>
            <w:r w:rsidRPr="005D25D9">
              <w:rPr>
                <w:i w:val="0"/>
                <w:sz w:val="24"/>
                <w:szCs w:val="24"/>
              </w:rPr>
              <w:br/>
              <w:t>приема</w:t>
            </w:r>
          </w:p>
        </w:tc>
        <w:tc>
          <w:tcPr>
            <w:tcW w:w="280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босатылған</w:t>
            </w:r>
            <w:proofErr w:type="spellEnd"/>
            <w:r w:rsidRPr="005D25D9">
              <w:rPr>
                <w:i w:val="0"/>
                <w:sz w:val="24"/>
                <w:szCs w:val="24"/>
              </w:rPr>
              <w:t>/</w:t>
            </w:r>
            <w:r w:rsidRPr="005D25D9">
              <w:rPr>
                <w:i w:val="0"/>
                <w:sz w:val="24"/>
                <w:szCs w:val="24"/>
              </w:rPr>
              <w:br/>
              <w:t>увольнения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rHeight w:val="367"/>
          <w:tblCellSpacing w:w="15" w:type="dxa"/>
        </w:trPr>
        <w:tc>
          <w:tcPr>
            <w:tcW w:w="2507" w:type="dxa"/>
            <w:gridSpan w:val="2"/>
            <w:vAlign w:val="center"/>
            <w:hideMark/>
          </w:tcPr>
          <w:p w:rsidR="005D25D9" w:rsidRPr="005D25D9" w:rsidRDefault="005D25D9" w:rsidP="005D25D9">
            <w:pPr>
              <w:widowControl/>
              <w:contextualSpacing/>
              <w:rPr>
                <w:i w:val="0"/>
                <w:sz w:val="24"/>
                <w:szCs w:val="24"/>
              </w:rPr>
            </w:pPr>
          </w:p>
        </w:tc>
        <w:tc>
          <w:tcPr>
            <w:tcW w:w="2805" w:type="dxa"/>
            <w:vAlign w:val="center"/>
            <w:hideMark/>
          </w:tcPr>
          <w:p w:rsidR="005D25D9" w:rsidRPr="005D25D9" w:rsidRDefault="005D25D9" w:rsidP="005D25D9">
            <w:pPr>
              <w:widowControl/>
              <w:contextualSpacing/>
              <w:rPr>
                <w:i w:val="0"/>
                <w:sz w:val="24"/>
                <w:szCs w:val="24"/>
              </w:rPr>
            </w:pP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342" w:type="dxa"/>
            <w:gridSpan w:val="3"/>
            <w:vAlign w:val="center"/>
          </w:tcPr>
          <w:p w:rsidR="005D25D9" w:rsidRPr="005D25D9" w:rsidRDefault="005D25D9" w:rsidP="00A575B5">
            <w:pPr>
              <w:widowControl/>
              <w:contextualSpacing/>
              <w:rPr>
                <w:i w:val="0"/>
                <w:sz w:val="24"/>
                <w:szCs w:val="24"/>
              </w:rPr>
            </w:pPr>
          </w:p>
        </w:tc>
        <w:tc>
          <w:tcPr>
            <w:tcW w:w="5395" w:type="dxa"/>
            <w:vAlign w:val="center"/>
          </w:tcPr>
          <w:p w:rsidR="005D25D9" w:rsidRPr="005D25D9" w:rsidRDefault="005D25D9"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roofErr w:type="spellStart"/>
            <w:r w:rsidRPr="005D25D9">
              <w:rPr>
                <w:i w:val="0"/>
                <w:sz w:val="24"/>
                <w:szCs w:val="24"/>
              </w:rPr>
              <w:t>Кандидаттың</w:t>
            </w:r>
            <w:proofErr w:type="spellEnd"/>
            <w:r w:rsidR="00114FE8">
              <w:rPr>
                <w:i w:val="0"/>
                <w:sz w:val="24"/>
                <w:szCs w:val="24"/>
              </w:rPr>
              <w:t xml:space="preserve"> </w:t>
            </w:r>
            <w:proofErr w:type="spellStart"/>
            <w:r w:rsidRPr="005D25D9">
              <w:rPr>
                <w:i w:val="0"/>
                <w:sz w:val="24"/>
                <w:szCs w:val="24"/>
              </w:rPr>
              <w:t>қолы</w:t>
            </w:r>
            <w:proofErr w:type="spellEnd"/>
            <w:r w:rsidRPr="005D25D9">
              <w:rPr>
                <w:i w:val="0"/>
                <w:sz w:val="24"/>
                <w:szCs w:val="24"/>
              </w:rPr>
              <w:t>/</w:t>
            </w:r>
            <w:r w:rsidRPr="005D25D9">
              <w:rPr>
                <w:i w:val="0"/>
                <w:sz w:val="24"/>
                <w:szCs w:val="24"/>
              </w:rPr>
              <w:br/>
              <w:t>Подпись кандидата</w:t>
            </w:r>
          </w:p>
        </w:tc>
        <w:tc>
          <w:tcPr>
            <w:tcW w:w="5395" w:type="dxa"/>
            <w:vAlign w:val="center"/>
          </w:tcPr>
          <w:p w:rsidR="00A575B5" w:rsidRPr="005D25D9" w:rsidRDefault="00A575B5" w:rsidP="00A575B5">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r>
    </w:tbl>
    <w:p w:rsidR="005D25D9" w:rsidRPr="005D25D9" w:rsidRDefault="005D25D9" w:rsidP="005D25D9">
      <w:pPr>
        <w:widowControl/>
        <w:ind w:left="4678"/>
        <w:contextualSpacing/>
        <w:rPr>
          <w:rFonts w:eastAsia="Consolas"/>
          <w:i w:val="0"/>
          <w:color w:val="000000"/>
          <w:sz w:val="24"/>
          <w:szCs w:val="24"/>
          <w:lang w:eastAsia="en-US"/>
        </w:rPr>
      </w:pPr>
    </w:p>
    <w:p w:rsidR="005D25D9" w:rsidRDefault="005D25D9" w:rsidP="005D25D9">
      <w:pPr>
        <w:ind w:firstLine="851"/>
        <w:jc w:val="both"/>
        <w:rPr>
          <w:color w:val="000000" w:themeColor="text1"/>
          <w:sz w:val="24"/>
          <w:szCs w:val="24"/>
          <w:lang w:val="kk-KZ"/>
        </w:rPr>
      </w:pPr>
    </w:p>
    <w:p w:rsidR="00246C8A" w:rsidRDefault="00246C8A" w:rsidP="005D25D9">
      <w:pPr>
        <w:ind w:firstLine="851"/>
        <w:jc w:val="both"/>
        <w:rPr>
          <w:color w:val="000000" w:themeColor="text1"/>
          <w:sz w:val="24"/>
          <w:szCs w:val="24"/>
          <w:lang w:val="kk-KZ"/>
        </w:rPr>
      </w:pPr>
    </w:p>
    <w:sectPr w:rsidR="00246C8A" w:rsidSect="00D12274">
      <w:pgSz w:w="11906" w:h="16838"/>
      <w:pgMar w:top="993"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29F4"/>
    <w:multiLevelType w:val="hybridMultilevel"/>
    <w:tmpl w:val="2360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0B7725"/>
    <w:multiLevelType w:val="hybridMultilevel"/>
    <w:tmpl w:val="4A5619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8E3F3A"/>
    <w:multiLevelType w:val="hybridMultilevel"/>
    <w:tmpl w:val="1BDAE0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7179A"/>
    <w:rsid w:val="000138BB"/>
    <w:rsid w:val="000321E6"/>
    <w:rsid w:val="00033CB8"/>
    <w:rsid w:val="00037912"/>
    <w:rsid w:val="000532D8"/>
    <w:rsid w:val="00055DFA"/>
    <w:rsid w:val="00056F0C"/>
    <w:rsid w:val="00074E6C"/>
    <w:rsid w:val="00075AAF"/>
    <w:rsid w:val="00083D83"/>
    <w:rsid w:val="000A0D0B"/>
    <w:rsid w:val="000A5179"/>
    <w:rsid w:val="000B2BB5"/>
    <w:rsid w:val="000C1454"/>
    <w:rsid w:val="000C3680"/>
    <w:rsid w:val="000F5175"/>
    <w:rsid w:val="000F63F0"/>
    <w:rsid w:val="00100FEB"/>
    <w:rsid w:val="00102DDB"/>
    <w:rsid w:val="001043E1"/>
    <w:rsid w:val="00107F04"/>
    <w:rsid w:val="00114FE8"/>
    <w:rsid w:val="00122C67"/>
    <w:rsid w:val="0014646F"/>
    <w:rsid w:val="0015278A"/>
    <w:rsid w:val="001678BC"/>
    <w:rsid w:val="0018021C"/>
    <w:rsid w:val="00197C28"/>
    <w:rsid w:val="001B6E0B"/>
    <w:rsid w:val="001C0A38"/>
    <w:rsid w:val="001D5D84"/>
    <w:rsid w:val="00205116"/>
    <w:rsid w:val="0021189B"/>
    <w:rsid w:val="00221506"/>
    <w:rsid w:val="00223D11"/>
    <w:rsid w:val="00235462"/>
    <w:rsid w:val="002375A4"/>
    <w:rsid w:val="00246C8A"/>
    <w:rsid w:val="00252461"/>
    <w:rsid w:val="00253538"/>
    <w:rsid w:val="00257413"/>
    <w:rsid w:val="0029359A"/>
    <w:rsid w:val="00294081"/>
    <w:rsid w:val="002B00D5"/>
    <w:rsid w:val="002C46D6"/>
    <w:rsid w:val="002E4DEE"/>
    <w:rsid w:val="002F4E9B"/>
    <w:rsid w:val="0031466C"/>
    <w:rsid w:val="0031683F"/>
    <w:rsid w:val="00330E4C"/>
    <w:rsid w:val="00374170"/>
    <w:rsid w:val="00377FE6"/>
    <w:rsid w:val="0039113D"/>
    <w:rsid w:val="003A1636"/>
    <w:rsid w:val="003A3B05"/>
    <w:rsid w:val="003A6510"/>
    <w:rsid w:val="003B0FCF"/>
    <w:rsid w:val="003B4D5C"/>
    <w:rsid w:val="003B5657"/>
    <w:rsid w:val="003F3DEB"/>
    <w:rsid w:val="00410142"/>
    <w:rsid w:val="00421D34"/>
    <w:rsid w:val="00445FE1"/>
    <w:rsid w:val="00446E6A"/>
    <w:rsid w:val="0045173A"/>
    <w:rsid w:val="00466536"/>
    <w:rsid w:val="00493AA6"/>
    <w:rsid w:val="004A3396"/>
    <w:rsid w:val="004D2B9D"/>
    <w:rsid w:val="004E2C53"/>
    <w:rsid w:val="005043B1"/>
    <w:rsid w:val="005124F2"/>
    <w:rsid w:val="00517DF5"/>
    <w:rsid w:val="005206D4"/>
    <w:rsid w:val="00522A96"/>
    <w:rsid w:val="00524DEE"/>
    <w:rsid w:val="00553D37"/>
    <w:rsid w:val="00565006"/>
    <w:rsid w:val="00577ECF"/>
    <w:rsid w:val="00583CE4"/>
    <w:rsid w:val="00590642"/>
    <w:rsid w:val="00592EE3"/>
    <w:rsid w:val="0059620C"/>
    <w:rsid w:val="005969E8"/>
    <w:rsid w:val="005D254B"/>
    <w:rsid w:val="005D25D9"/>
    <w:rsid w:val="005E3900"/>
    <w:rsid w:val="005E3E60"/>
    <w:rsid w:val="006176C1"/>
    <w:rsid w:val="00645B41"/>
    <w:rsid w:val="00647C28"/>
    <w:rsid w:val="00654755"/>
    <w:rsid w:val="00661D63"/>
    <w:rsid w:val="006650E2"/>
    <w:rsid w:val="006758AE"/>
    <w:rsid w:val="00683B73"/>
    <w:rsid w:val="0068636D"/>
    <w:rsid w:val="0069064C"/>
    <w:rsid w:val="006E00F3"/>
    <w:rsid w:val="006E24CE"/>
    <w:rsid w:val="006E3E8F"/>
    <w:rsid w:val="006F15A7"/>
    <w:rsid w:val="00705E21"/>
    <w:rsid w:val="00727166"/>
    <w:rsid w:val="0073105F"/>
    <w:rsid w:val="00735274"/>
    <w:rsid w:val="00744C3A"/>
    <w:rsid w:val="0074652D"/>
    <w:rsid w:val="00751A0C"/>
    <w:rsid w:val="0075546C"/>
    <w:rsid w:val="00765807"/>
    <w:rsid w:val="007757EA"/>
    <w:rsid w:val="0077583B"/>
    <w:rsid w:val="00786D85"/>
    <w:rsid w:val="007A0214"/>
    <w:rsid w:val="007A4D01"/>
    <w:rsid w:val="007C025B"/>
    <w:rsid w:val="007C643B"/>
    <w:rsid w:val="007D3362"/>
    <w:rsid w:val="007E56C0"/>
    <w:rsid w:val="00800962"/>
    <w:rsid w:val="00801C45"/>
    <w:rsid w:val="00813447"/>
    <w:rsid w:val="00827FE5"/>
    <w:rsid w:val="0083068C"/>
    <w:rsid w:val="008325A2"/>
    <w:rsid w:val="0087179A"/>
    <w:rsid w:val="008739BC"/>
    <w:rsid w:val="008747DC"/>
    <w:rsid w:val="00884555"/>
    <w:rsid w:val="008A0831"/>
    <w:rsid w:val="008A7949"/>
    <w:rsid w:val="008B13EE"/>
    <w:rsid w:val="008C3535"/>
    <w:rsid w:val="008C6F9D"/>
    <w:rsid w:val="008D701F"/>
    <w:rsid w:val="008E3F89"/>
    <w:rsid w:val="008F2ECF"/>
    <w:rsid w:val="00912AB7"/>
    <w:rsid w:val="00916775"/>
    <w:rsid w:val="00922CE3"/>
    <w:rsid w:val="00933FE8"/>
    <w:rsid w:val="00947F8B"/>
    <w:rsid w:val="009652E3"/>
    <w:rsid w:val="009729FE"/>
    <w:rsid w:val="0097418A"/>
    <w:rsid w:val="0097669C"/>
    <w:rsid w:val="00992C64"/>
    <w:rsid w:val="009A6D35"/>
    <w:rsid w:val="009B4E76"/>
    <w:rsid w:val="009F7013"/>
    <w:rsid w:val="00A03F54"/>
    <w:rsid w:val="00A2257D"/>
    <w:rsid w:val="00A42797"/>
    <w:rsid w:val="00A5640D"/>
    <w:rsid w:val="00A575B5"/>
    <w:rsid w:val="00A612C1"/>
    <w:rsid w:val="00A96A83"/>
    <w:rsid w:val="00AC58E8"/>
    <w:rsid w:val="00AE0DF2"/>
    <w:rsid w:val="00AE0E7E"/>
    <w:rsid w:val="00AE1C9D"/>
    <w:rsid w:val="00AE5E68"/>
    <w:rsid w:val="00AE67F3"/>
    <w:rsid w:val="00B01931"/>
    <w:rsid w:val="00B51660"/>
    <w:rsid w:val="00B714FC"/>
    <w:rsid w:val="00B729D3"/>
    <w:rsid w:val="00B81940"/>
    <w:rsid w:val="00B90018"/>
    <w:rsid w:val="00BA5B03"/>
    <w:rsid w:val="00BB2B33"/>
    <w:rsid w:val="00BB2FED"/>
    <w:rsid w:val="00BD2F35"/>
    <w:rsid w:val="00BE11C5"/>
    <w:rsid w:val="00BE7FAA"/>
    <w:rsid w:val="00BF3059"/>
    <w:rsid w:val="00BF46BA"/>
    <w:rsid w:val="00C149A1"/>
    <w:rsid w:val="00CA7F6A"/>
    <w:rsid w:val="00CD5699"/>
    <w:rsid w:val="00CF2867"/>
    <w:rsid w:val="00CF3C3E"/>
    <w:rsid w:val="00D03F1F"/>
    <w:rsid w:val="00D12274"/>
    <w:rsid w:val="00D13CDE"/>
    <w:rsid w:val="00D23939"/>
    <w:rsid w:val="00D27E8B"/>
    <w:rsid w:val="00D44470"/>
    <w:rsid w:val="00D6301B"/>
    <w:rsid w:val="00D73DDF"/>
    <w:rsid w:val="00DC39AB"/>
    <w:rsid w:val="00DD11B3"/>
    <w:rsid w:val="00DD53B4"/>
    <w:rsid w:val="00DE31EC"/>
    <w:rsid w:val="00DF396C"/>
    <w:rsid w:val="00DF7B65"/>
    <w:rsid w:val="00E053EE"/>
    <w:rsid w:val="00E055E3"/>
    <w:rsid w:val="00E3629E"/>
    <w:rsid w:val="00E63EB8"/>
    <w:rsid w:val="00E6401D"/>
    <w:rsid w:val="00E70C64"/>
    <w:rsid w:val="00E8127F"/>
    <w:rsid w:val="00EC190D"/>
    <w:rsid w:val="00ED3755"/>
    <w:rsid w:val="00EF2D5C"/>
    <w:rsid w:val="00EF3341"/>
    <w:rsid w:val="00F04C0D"/>
    <w:rsid w:val="00F07197"/>
    <w:rsid w:val="00F07A38"/>
    <w:rsid w:val="00F310CC"/>
    <w:rsid w:val="00F43275"/>
    <w:rsid w:val="00F627C7"/>
    <w:rsid w:val="00F850D5"/>
    <w:rsid w:val="00F91D4A"/>
    <w:rsid w:val="00FB7B49"/>
    <w:rsid w:val="00FB7BF3"/>
    <w:rsid w:val="00FC72D2"/>
    <w:rsid w:val="00FD3211"/>
    <w:rsid w:val="00FE10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43992-0D6A-4F1A-82C2-32538B12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0379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No Spacing"/>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No Spacing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iPriority w:val="99"/>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uiPriority w:val="99"/>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uiPriority w:val="99"/>
    <w:qFormat/>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1"/>
    <w:locked/>
    <w:rsid w:val="00FB7BF3"/>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EF3341"/>
    <w:rPr>
      <w:rFonts w:ascii="Segoe UI" w:hAnsi="Segoe UI" w:cs="Segoe UI"/>
      <w:sz w:val="18"/>
      <w:szCs w:val="18"/>
    </w:rPr>
  </w:style>
  <w:style w:type="character" w:customStyle="1" w:styleId="af1">
    <w:name w:val="Текст выноски Знак"/>
    <w:basedOn w:val="a0"/>
    <w:link w:val="af0"/>
    <w:uiPriority w:val="99"/>
    <w:semiHidden/>
    <w:rsid w:val="00EF3341"/>
    <w:rPr>
      <w:rFonts w:ascii="Segoe UI" w:eastAsia="Times New Roman" w:hAnsi="Segoe UI" w:cs="Segoe UI"/>
      <w:b/>
      <w:bCs/>
      <w:i/>
      <w:iCs/>
      <w:sz w:val="18"/>
      <w:szCs w:val="18"/>
      <w:lang w:eastAsia="ru-RU"/>
    </w:rPr>
  </w:style>
  <w:style w:type="character" w:styleId="af2">
    <w:name w:val="Strong"/>
    <w:basedOn w:val="a0"/>
    <w:uiPriority w:val="22"/>
    <w:qFormat/>
    <w:rsid w:val="00221506"/>
    <w:rPr>
      <w:b/>
      <w:bCs/>
    </w:rPr>
  </w:style>
  <w:style w:type="paragraph" w:styleId="HTML">
    <w:name w:val="HTML Preformatted"/>
    <w:basedOn w:val="a"/>
    <w:link w:val="HTML0"/>
    <w:uiPriority w:val="99"/>
    <w:unhideWhenUsed/>
    <w:rsid w:val="002215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221506"/>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37912"/>
    <w:rPr>
      <w:rFonts w:asciiTheme="majorHAnsi" w:eastAsiaTheme="majorEastAsia" w:hAnsiTheme="majorHAnsi" w:cstheme="majorBidi"/>
      <w:b/>
      <w:bCs/>
      <w:i/>
      <w:iCs/>
      <w:color w:val="2E74B5" w:themeColor="accent1" w:themeShade="BF"/>
      <w:sz w:val="32"/>
      <w:szCs w:val="32"/>
      <w:lang w:eastAsia="ru-RU"/>
    </w:rPr>
  </w:style>
  <w:style w:type="paragraph" w:customStyle="1" w:styleId="21">
    <w:name w:val="Без интервала2"/>
    <w:uiPriority w:val="99"/>
    <w:rsid w:val="00BE11C5"/>
    <w:pPr>
      <w:spacing w:after="0" w:line="240" w:lineRule="auto"/>
    </w:pPr>
    <w:rPr>
      <w:rFonts w:ascii="Calibri" w:eastAsia="Times New Roman" w:hAnsi="Calibri" w:cs="Times New Roman"/>
      <w:lang w:eastAsia="ru-RU"/>
    </w:rPr>
  </w:style>
  <w:style w:type="paragraph" w:customStyle="1" w:styleId="western">
    <w:name w:val="western"/>
    <w:basedOn w:val="a"/>
    <w:rsid w:val="00522A96"/>
    <w:pPr>
      <w:widowControl/>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0F51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4765">
      <w:bodyDiv w:val="1"/>
      <w:marLeft w:val="0"/>
      <w:marRight w:val="0"/>
      <w:marTop w:val="0"/>
      <w:marBottom w:val="0"/>
      <w:divBdr>
        <w:top w:val="none" w:sz="0" w:space="0" w:color="auto"/>
        <w:left w:val="none" w:sz="0" w:space="0" w:color="auto"/>
        <w:bottom w:val="none" w:sz="0" w:space="0" w:color="auto"/>
        <w:right w:val="none" w:sz="0" w:space="0" w:color="auto"/>
      </w:divBdr>
    </w:div>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139277241">
      <w:bodyDiv w:val="1"/>
      <w:marLeft w:val="0"/>
      <w:marRight w:val="0"/>
      <w:marTop w:val="0"/>
      <w:marBottom w:val="0"/>
      <w:divBdr>
        <w:top w:val="none" w:sz="0" w:space="0" w:color="auto"/>
        <w:left w:val="none" w:sz="0" w:space="0" w:color="auto"/>
        <w:bottom w:val="none" w:sz="0" w:space="0" w:color="auto"/>
        <w:right w:val="none" w:sz="0" w:space="0" w:color="auto"/>
      </w:divBdr>
    </w:div>
    <w:div w:id="184944723">
      <w:bodyDiv w:val="1"/>
      <w:marLeft w:val="0"/>
      <w:marRight w:val="0"/>
      <w:marTop w:val="0"/>
      <w:marBottom w:val="0"/>
      <w:divBdr>
        <w:top w:val="none" w:sz="0" w:space="0" w:color="auto"/>
        <w:left w:val="none" w:sz="0" w:space="0" w:color="auto"/>
        <w:bottom w:val="none" w:sz="0" w:space="0" w:color="auto"/>
        <w:right w:val="none" w:sz="0" w:space="0" w:color="auto"/>
      </w:divBdr>
    </w:div>
    <w:div w:id="263534322">
      <w:bodyDiv w:val="1"/>
      <w:marLeft w:val="0"/>
      <w:marRight w:val="0"/>
      <w:marTop w:val="0"/>
      <w:marBottom w:val="0"/>
      <w:divBdr>
        <w:top w:val="none" w:sz="0" w:space="0" w:color="auto"/>
        <w:left w:val="none" w:sz="0" w:space="0" w:color="auto"/>
        <w:bottom w:val="none" w:sz="0" w:space="0" w:color="auto"/>
        <w:right w:val="none" w:sz="0" w:space="0" w:color="auto"/>
      </w:divBdr>
    </w:div>
    <w:div w:id="371809245">
      <w:bodyDiv w:val="1"/>
      <w:marLeft w:val="0"/>
      <w:marRight w:val="0"/>
      <w:marTop w:val="0"/>
      <w:marBottom w:val="0"/>
      <w:divBdr>
        <w:top w:val="none" w:sz="0" w:space="0" w:color="auto"/>
        <w:left w:val="none" w:sz="0" w:space="0" w:color="auto"/>
        <w:bottom w:val="none" w:sz="0" w:space="0" w:color="auto"/>
        <w:right w:val="none" w:sz="0" w:space="0" w:color="auto"/>
      </w:divBdr>
    </w:div>
    <w:div w:id="403643333">
      <w:bodyDiv w:val="1"/>
      <w:marLeft w:val="0"/>
      <w:marRight w:val="0"/>
      <w:marTop w:val="0"/>
      <w:marBottom w:val="0"/>
      <w:divBdr>
        <w:top w:val="none" w:sz="0" w:space="0" w:color="auto"/>
        <w:left w:val="none" w:sz="0" w:space="0" w:color="auto"/>
        <w:bottom w:val="none" w:sz="0" w:space="0" w:color="auto"/>
        <w:right w:val="none" w:sz="0" w:space="0" w:color="auto"/>
      </w:divBdr>
    </w:div>
    <w:div w:id="685207757">
      <w:bodyDiv w:val="1"/>
      <w:marLeft w:val="0"/>
      <w:marRight w:val="0"/>
      <w:marTop w:val="0"/>
      <w:marBottom w:val="0"/>
      <w:divBdr>
        <w:top w:val="none" w:sz="0" w:space="0" w:color="auto"/>
        <w:left w:val="none" w:sz="0" w:space="0" w:color="auto"/>
        <w:bottom w:val="none" w:sz="0" w:space="0" w:color="auto"/>
        <w:right w:val="none" w:sz="0" w:space="0" w:color="auto"/>
      </w:divBdr>
    </w:div>
    <w:div w:id="7378207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792558547">
      <w:bodyDiv w:val="1"/>
      <w:marLeft w:val="0"/>
      <w:marRight w:val="0"/>
      <w:marTop w:val="0"/>
      <w:marBottom w:val="0"/>
      <w:divBdr>
        <w:top w:val="none" w:sz="0" w:space="0" w:color="auto"/>
        <w:left w:val="none" w:sz="0" w:space="0" w:color="auto"/>
        <w:bottom w:val="none" w:sz="0" w:space="0" w:color="auto"/>
        <w:right w:val="none" w:sz="0" w:space="0" w:color="auto"/>
      </w:divBdr>
    </w:div>
    <w:div w:id="800340177">
      <w:bodyDiv w:val="1"/>
      <w:marLeft w:val="0"/>
      <w:marRight w:val="0"/>
      <w:marTop w:val="0"/>
      <w:marBottom w:val="0"/>
      <w:divBdr>
        <w:top w:val="none" w:sz="0" w:space="0" w:color="auto"/>
        <w:left w:val="none" w:sz="0" w:space="0" w:color="auto"/>
        <w:bottom w:val="none" w:sz="0" w:space="0" w:color="auto"/>
        <w:right w:val="none" w:sz="0" w:space="0" w:color="auto"/>
      </w:divBdr>
    </w:div>
    <w:div w:id="852568494">
      <w:bodyDiv w:val="1"/>
      <w:marLeft w:val="0"/>
      <w:marRight w:val="0"/>
      <w:marTop w:val="0"/>
      <w:marBottom w:val="0"/>
      <w:divBdr>
        <w:top w:val="none" w:sz="0" w:space="0" w:color="auto"/>
        <w:left w:val="none" w:sz="0" w:space="0" w:color="auto"/>
        <w:bottom w:val="none" w:sz="0" w:space="0" w:color="auto"/>
        <w:right w:val="none" w:sz="0" w:space="0" w:color="auto"/>
      </w:divBdr>
    </w:div>
    <w:div w:id="877938486">
      <w:bodyDiv w:val="1"/>
      <w:marLeft w:val="0"/>
      <w:marRight w:val="0"/>
      <w:marTop w:val="0"/>
      <w:marBottom w:val="0"/>
      <w:divBdr>
        <w:top w:val="none" w:sz="0" w:space="0" w:color="auto"/>
        <w:left w:val="none" w:sz="0" w:space="0" w:color="auto"/>
        <w:bottom w:val="none" w:sz="0" w:space="0" w:color="auto"/>
        <w:right w:val="none" w:sz="0" w:space="0" w:color="auto"/>
      </w:divBdr>
    </w:div>
    <w:div w:id="902983611">
      <w:bodyDiv w:val="1"/>
      <w:marLeft w:val="0"/>
      <w:marRight w:val="0"/>
      <w:marTop w:val="0"/>
      <w:marBottom w:val="0"/>
      <w:divBdr>
        <w:top w:val="none" w:sz="0" w:space="0" w:color="auto"/>
        <w:left w:val="none" w:sz="0" w:space="0" w:color="auto"/>
        <w:bottom w:val="none" w:sz="0" w:space="0" w:color="auto"/>
        <w:right w:val="none" w:sz="0" w:space="0" w:color="auto"/>
      </w:divBdr>
    </w:div>
    <w:div w:id="958728086">
      <w:bodyDiv w:val="1"/>
      <w:marLeft w:val="0"/>
      <w:marRight w:val="0"/>
      <w:marTop w:val="0"/>
      <w:marBottom w:val="0"/>
      <w:divBdr>
        <w:top w:val="none" w:sz="0" w:space="0" w:color="auto"/>
        <w:left w:val="none" w:sz="0" w:space="0" w:color="auto"/>
        <w:bottom w:val="none" w:sz="0" w:space="0" w:color="auto"/>
        <w:right w:val="none" w:sz="0" w:space="0" w:color="auto"/>
      </w:divBdr>
    </w:div>
    <w:div w:id="974720630">
      <w:bodyDiv w:val="1"/>
      <w:marLeft w:val="0"/>
      <w:marRight w:val="0"/>
      <w:marTop w:val="0"/>
      <w:marBottom w:val="0"/>
      <w:divBdr>
        <w:top w:val="none" w:sz="0" w:space="0" w:color="auto"/>
        <w:left w:val="none" w:sz="0" w:space="0" w:color="auto"/>
        <w:bottom w:val="none" w:sz="0" w:space="0" w:color="auto"/>
        <w:right w:val="none" w:sz="0" w:space="0" w:color="auto"/>
      </w:divBdr>
    </w:div>
    <w:div w:id="1009675659">
      <w:bodyDiv w:val="1"/>
      <w:marLeft w:val="0"/>
      <w:marRight w:val="0"/>
      <w:marTop w:val="0"/>
      <w:marBottom w:val="0"/>
      <w:divBdr>
        <w:top w:val="none" w:sz="0" w:space="0" w:color="auto"/>
        <w:left w:val="none" w:sz="0" w:space="0" w:color="auto"/>
        <w:bottom w:val="none" w:sz="0" w:space="0" w:color="auto"/>
        <w:right w:val="none" w:sz="0" w:space="0" w:color="auto"/>
      </w:divBdr>
    </w:div>
    <w:div w:id="1066732100">
      <w:bodyDiv w:val="1"/>
      <w:marLeft w:val="0"/>
      <w:marRight w:val="0"/>
      <w:marTop w:val="0"/>
      <w:marBottom w:val="0"/>
      <w:divBdr>
        <w:top w:val="none" w:sz="0" w:space="0" w:color="auto"/>
        <w:left w:val="none" w:sz="0" w:space="0" w:color="auto"/>
        <w:bottom w:val="none" w:sz="0" w:space="0" w:color="auto"/>
        <w:right w:val="none" w:sz="0" w:space="0" w:color="auto"/>
      </w:divBdr>
    </w:div>
    <w:div w:id="1182818523">
      <w:bodyDiv w:val="1"/>
      <w:marLeft w:val="0"/>
      <w:marRight w:val="0"/>
      <w:marTop w:val="0"/>
      <w:marBottom w:val="0"/>
      <w:divBdr>
        <w:top w:val="none" w:sz="0" w:space="0" w:color="auto"/>
        <w:left w:val="none" w:sz="0" w:space="0" w:color="auto"/>
        <w:bottom w:val="none" w:sz="0" w:space="0" w:color="auto"/>
        <w:right w:val="none" w:sz="0" w:space="0" w:color="auto"/>
      </w:divBdr>
    </w:div>
    <w:div w:id="1215921781">
      <w:bodyDiv w:val="1"/>
      <w:marLeft w:val="0"/>
      <w:marRight w:val="0"/>
      <w:marTop w:val="0"/>
      <w:marBottom w:val="0"/>
      <w:divBdr>
        <w:top w:val="none" w:sz="0" w:space="0" w:color="auto"/>
        <w:left w:val="none" w:sz="0" w:space="0" w:color="auto"/>
        <w:bottom w:val="none" w:sz="0" w:space="0" w:color="auto"/>
        <w:right w:val="none" w:sz="0" w:space="0" w:color="auto"/>
      </w:divBdr>
    </w:div>
    <w:div w:id="1227572224">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282416553">
      <w:bodyDiv w:val="1"/>
      <w:marLeft w:val="0"/>
      <w:marRight w:val="0"/>
      <w:marTop w:val="0"/>
      <w:marBottom w:val="0"/>
      <w:divBdr>
        <w:top w:val="none" w:sz="0" w:space="0" w:color="auto"/>
        <w:left w:val="none" w:sz="0" w:space="0" w:color="auto"/>
        <w:bottom w:val="none" w:sz="0" w:space="0" w:color="auto"/>
        <w:right w:val="none" w:sz="0" w:space="0" w:color="auto"/>
      </w:divBdr>
    </w:div>
    <w:div w:id="1316297182">
      <w:bodyDiv w:val="1"/>
      <w:marLeft w:val="0"/>
      <w:marRight w:val="0"/>
      <w:marTop w:val="0"/>
      <w:marBottom w:val="0"/>
      <w:divBdr>
        <w:top w:val="none" w:sz="0" w:space="0" w:color="auto"/>
        <w:left w:val="none" w:sz="0" w:space="0" w:color="auto"/>
        <w:bottom w:val="none" w:sz="0" w:space="0" w:color="auto"/>
        <w:right w:val="none" w:sz="0" w:space="0" w:color="auto"/>
      </w:divBdr>
    </w:div>
    <w:div w:id="1326474632">
      <w:bodyDiv w:val="1"/>
      <w:marLeft w:val="0"/>
      <w:marRight w:val="0"/>
      <w:marTop w:val="0"/>
      <w:marBottom w:val="0"/>
      <w:divBdr>
        <w:top w:val="none" w:sz="0" w:space="0" w:color="auto"/>
        <w:left w:val="none" w:sz="0" w:space="0" w:color="auto"/>
        <w:bottom w:val="none" w:sz="0" w:space="0" w:color="auto"/>
        <w:right w:val="none" w:sz="0" w:space="0" w:color="auto"/>
      </w:divBdr>
    </w:div>
    <w:div w:id="1358237826">
      <w:bodyDiv w:val="1"/>
      <w:marLeft w:val="0"/>
      <w:marRight w:val="0"/>
      <w:marTop w:val="0"/>
      <w:marBottom w:val="0"/>
      <w:divBdr>
        <w:top w:val="none" w:sz="0" w:space="0" w:color="auto"/>
        <w:left w:val="none" w:sz="0" w:space="0" w:color="auto"/>
        <w:bottom w:val="none" w:sz="0" w:space="0" w:color="auto"/>
        <w:right w:val="none" w:sz="0" w:space="0" w:color="auto"/>
      </w:divBdr>
    </w:div>
    <w:div w:id="1388408134">
      <w:bodyDiv w:val="1"/>
      <w:marLeft w:val="0"/>
      <w:marRight w:val="0"/>
      <w:marTop w:val="0"/>
      <w:marBottom w:val="0"/>
      <w:divBdr>
        <w:top w:val="none" w:sz="0" w:space="0" w:color="auto"/>
        <w:left w:val="none" w:sz="0" w:space="0" w:color="auto"/>
        <w:bottom w:val="none" w:sz="0" w:space="0" w:color="auto"/>
        <w:right w:val="none" w:sz="0" w:space="0" w:color="auto"/>
      </w:divBdr>
    </w:div>
    <w:div w:id="1398866394">
      <w:bodyDiv w:val="1"/>
      <w:marLeft w:val="0"/>
      <w:marRight w:val="0"/>
      <w:marTop w:val="0"/>
      <w:marBottom w:val="0"/>
      <w:divBdr>
        <w:top w:val="none" w:sz="0" w:space="0" w:color="auto"/>
        <w:left w:val="none" w:sz="0" w:space="0" w:color="auto"/>
        <w:bottom w:val="none" w:sz="0" w:space="0" w:color="auto"/>
        <w:right w:val="none" w:sz="0" w:space="0" w:color="auto"/>
      </w:divBdr>
    </w:div>
    <w:div w:id="1411850575">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514952774">
      <w:bodyDiv w:val="1"/>
      <w:marLeft w:val="0"/>
      <w:marRight w:val="0"/>
      <w:marTop w:val="0"/>
      <w:marBottom w:val="0"/>
      <w:divBdr>
        <w:top w:val="none" w:sz="0" w:space="0" w:color="auto"/>
        <w:left w:val="none" w:sz="0" w:space="0" w:color="auto"/>
        <w:bottom w:val="none" w:sz="0" w:space="0" w:color="auto"/>
        <w:right w:val="none" w:sz="0" w:space="0" w:color="auto"/>
      </w:divBdr>
    </w:div>
    <w:div w:id="1566145585">
      <w:bodyDiv w:val="1"/>
      <w:marLeft w:val="0"/>
      <w:marRight w:val="0"/>
      <w:marTop w:val="0"/>
      <w:marBottom w:val="0"/>
      <w:divBdr>
        <w:top w:val="none" w:sz="0" w:space="0" w:color="auto"/>
        <w:left w:val="none" w:sz="0" w:space="0" w:color="auto"/>
        <w:bottom w:val="none" w:sz="0" w:space="0" w:color="auto"/>
        <w:right w:val="none" w:sz="0" w:space="0" w:color="auto"/>
      </w:divBdr>
    </w:div>
    <w:div w:id="1656494468">
      <w:bodyDiv w:val="1"/>
      <w:marLeft w:val="0"/>
      <w:marRight w:val="0"/>
      <w:marTop w:val="0"/>
      <w:marBottom w:val="0"/>
      <w:divBdr>
        <w:top w:val="none" w:sz="0" w:space="0" w:color="auto"/>
        <w:left w:val="none" w:sz="0" w:space="0" w:color="auto"/>
        <w:bottom w:val="none" w:sz="0" w:space="0" w:color="auto"/>
        <w:right w:val="none" w:sz="0" w:space="0" w:color="auto"/>
      </w:divBdr>
    </w:div>
    <w:div w:id="1663267046">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78272266">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 w:id="21117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dikerimova@kgd.gov.kz" TargetMode="External"/><Relationship Id="rId13" Type="http://schemas.openxmlformats.org/officeDocument/2006/relationships/hyperlink" Target="http://10.61.43.123/rus/docs/V1500011304" TargetMode="External"/><Relationship Id="rId3" Type="http://schemas.openxmlformats.org/officeDocument/2006/relationships/styles" Target="styles.xml"/><Relationship Id="rId7" Type="http://schemas.openxmlformats.org/officeDocument/2006/relationships/hyperlink" Target="mailto:l.amirbekkyzy@kgd.gov.kz" TargetMode="External"/><Relationship Id="rId12" Type="http://schemas.openxmlformats.org/officeDocument/2006/relationships/hyperlink" Target="http://10.61.43.123/rus/docs/V15000113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kudaibergenova@kgd.gov.kz" TargetMode="External"/><Relationship Id="rId11" Type="http://schemas.openxmlformats.org/officeDocument/2006/relationships/hyperlink" Target="http://10.61.43.123/rus/docs/V100000669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61.43.123/rus/docs/V1700014939" TargetMode="External"/><Relationship Id="rId4" Type="http://schemas.openxmlformats.org/officeDocument/2006/relationships/settings" Target="settings.xml"/><Relationship Id="rId9" Type="http://schemas.openxmlformats.org/officeDocument/2006/relationships/hyperlink" Target="http://10.61.43.123/rus/docs/V170001493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0C976-320F-4257-BCB5-28666584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4638</Words>
  <Characters>26441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228</cp:revision>
  <cp:lastPrinted>2017-11-16T09:01:00Z</cp:lastPrinted>
  <dcterms:created xsi:type="dcterms:W3CDTF">2017-11-27T12:46:00Z</dcterms:created>
  <dcterms:modified xsi:type="dcterms:W3CDTF">2019-10-30T08:37:00Z</dcterms:modified>
</cp:coreProperties>
</file>