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60" w:rsidRPr="005E3E60" w:rsidRDefault="005E3E60" w:rsidP="005E3E60">
      <w:pPr>
        <w:pStyle w:val="a5"/>
        <w:tabs>
          <w:tab w:val="left" w:pos="0"/>
        </w:tabs>
        <w:jc w:val="right"/>
        <w:rPr>
          <w:color w:val="FF0000"/>
          <w:szCs w:val="24"/>
          <w:lang w:val="kk-KZ"/>
        </w:rPr>
      </w:pPr>
      <w:r w:rsidRPr="005E3E60">
        <w:rPr>
          <w:color w:val="FF0000"/>
          <w:szCs w:val="24"/>
          <w:lang w:val="kk-KZ"/>
        </w:rPr>
        <w:t xml:space="preserve">Хабарландыру мәтініне </w:t>
      </w:r>
    </w:p>
    <w:p w:rsidR="005E3E60" w:rsidRPr="005E3E60" w:rsidRDefault="005E3E60" w:rsidP="005E3E60">
      <w:pPr>
        <w:spacing w:line="20" w:lineRule="atLeast"/>
        <w:contextualSpacing/>
        <w:jc w:val="right"/>
        <w:rPr>
          <w:b w:val="0"/>
          <w:bCs w:val="0"/>
          <w:i w:val="0"/>
          <w:color w:val="FF0000"/>
          <w:sz w:val="24"/>
          <w:szCs w:val="24"/>
          <w:lang w:val="kk-KZ"/>
        </w:rPr>
      </w:pPr>
      <w:r w:rsidRPr="005E3E60">
        <w:rPr>
          <w:i w:val="0"/>
          <w:color w:val="FF0000"/>
          <w:sz w:val="24"/>
          <w:szCs w:val="24"/>
          <w:lang w:val="kk-KZ"/>
        </w:rPr>
        <w:t>персоналды басқару қызметі жауапты</w:t>
      </w:r>
    </w:p>
    <w:p w:rsidR="005E3E60" w:rsidRPr="005E3E60" w:rsidRDefault="005E3E60" w:rsidP="005E3E60">
      <w:pPr>
        <w:pStyle w:val="3"/>
        <w:rPr>
          <w:rFonts w:ascii="Times New Roman" w:hAnsi="Times New Roman"/>
          <w:bCs w:val="0"/>
          <w:i w:val="0"/>
          <w:iCs w:val="0"/>
          <w:color w:val="auto"/>
          <w:lang w:val="kk-KZ"/>
        </w:rPr>
      </w:pPr>
    </w:p>
    <w:p w:rsidR="005E3E60" w:rsidRPr="003D78E6" w:rsidRDefault="005E3E60" w:rsidP="005E3E60">
      <w:pPr>
        <w:pStyle w:val="3"/>
        <w:rPr>
          <w:rFonts w:ascii="Times New Roman" w:hAnsi="Times New Roman"/>
          <w:bCs w:val="0"/>
          <w:i w:val="0"/>
          <w:iCs w:val="0"/>
          <w:color w:val="auto"/>
          <w:lang w:val="kk-KZ"/>
        </w:rPr>
      </w:pPr>
      <w:r w:rsidRPr="00362A35">
        <w:rPr>
          <w:rFonts w:ascii="Times New Roman" w:hAnsi="Times New Roman"/>
          <w:bCs w:val="0"/>
          <w:i w:val="0"/>
          <w:iCs w:val="0"/>
          <w:color w:val="auto"/>
          <w:lang w:val="kk-KZ"/>
        </w:rPr>
        <w:t xml:space="preserve">Қазақстан Республикасы Қаржы министрлігі Мемлекеттік кірістер комитеті </w:t>
      </w:r>
      <w:r>
        <w:rPr>
          <w:rFonts w:ascii="Times New Roman" w:hAnsi="Times New Roman"/>
          <w:bCs w:val="0"/>
          <w:i w:val="0"/>
          <w:iCs w:val="0"/>
          <w:color w:val="auto"/>
          <w:lang w:val="kk-KZ"/>
        </w:rPr>
        <w:t xml:space="preserve">Жамбыл облысы бойынша мемлекеттік кірістер департаменті </w:t>
      </w:r>
      <w:r w:rsidRPr="003D78E6">
        <w:rPr>
          <w:rFonts w:ascii="Times New Roman" w:hAnsi="Times New Roman"/>
          <w:bCs w:val="0"/>
          <w:i w:val="0"/>
          <w:iCs w:val="0"/>
          <w:color w:val="auto"/>
          <w:lang w:val="kk-KZ"/>
        </w:rPr>
        <w:t>бос мемлекеттік әкімшілік лауазымдарынаорналасу үшін жалпы конкурс</w:t>
      </w:r>
      <w:r>
        <w:rPr>
          <w:rFonts w:ascii="Times New Roman" w:hAnsi="Times New Roman"/>
          <w:bCs w:val="0"/>
          <w:i w:val="0"/>
          <w:iCs w:val="0"/>
          <w:color w:val="auto"/>
          <w:lang w:val="kk-KZ"/>
        </w:rPr>
        <w:t xml:space="preserve"> жариялайды.</w:t>
      </w:r>
    </w:p>
    <w:p w:rsidR="005E3E60" w:rsidRPr="003D78E6" w:rsidRDefault="005E3E60" w:rsidP="005E3E60">
      <w:pPr>
        <w:jc w:val="both"/>
        <w:rPr>
          <w:b w:val="0"/>
          <w:spacing w:val="2"/>
          <w:sz w:val="24"/>
          <w:szCs w:val="24"/>
          <w:lang w:val="kk-KZ"/>
        </w:rPr>
      </w:pPr>
    </w:p>
    <w:p w:rsidR="006A44DB" w:rsidRDefault="005E3E60" w:rsidP="006A44DB">
      <w:pPr>
        <w:jc w:val="both"/>
        <w:rPr>
          <w:bCs w:val="0"/>
          <w:i w:val="0"/>
          <w:iCs w:val="0"/>
          <w:sz w:val="24"/>
          <w:szCs w:val="24"/>
          <w:lang w:val="kk-KZ"/>
        </w:rPr>
      </w:pPr>
      <w:r w:rsidRPr="003D78E6">
        <w:rPr>
          <w:spacing w:val="2"/>
          <w:sz w:val="24"/>
          <w:szCs w:val="24"/>
          <w:lang w:val="kk-KZ"/>
        </w:rPr>
        <w:t>С</w:t>
      </w:r>
      <w:r w:rsidRPr="00F00F5D">
        <w:rPr>
          <w:bCs w:val="0"/>
          <w:i w:val="0"/>
          <w:iCs w:val="0"/>
          <w:sz w:val="24"/>
          <w:szCs w:val="24"/>
          <w:lang w:val="kk-KZ"/>
        </w:rPr>
        <w:t>-О-6 санаты үшін:</w:t>
      </w:r>
      <w:bookmarkStart w:id="0" w:name="z494"/>
      <w:bookmarkEnd w:id="0"/>
    </w:p>
    <w:p w:rsidR="006A44DB" w:rsidRPr="006A44DB" w:rsidRDefault="006A44DB" w:rsidP="006A44DB">
      <w:pPr>
        <w:jc w:val="both"/>
        <w:rPr>
          <w:bCs w:val="0"/>
          <w:i w:val="0"/>
          <w:iCs w:val="0"/>
          <w:sz w:val="24"/>
          <w:szCs w:val="24"/>
          <w:lang w:val="kk-KZ"/>
        </w:rPr>
      </w:pPr>
      <w:r>
        <w:rPr>
          <w:b w:val="0"/>
          <w:bCs w:val="0"/>
          <w:i w:val="0"/>
          <w:iCs w:val="0"/>
          <w:sz w:val="24"/>
          <w:szCs w:val="24"/>
          <w:lang w:val="kk-KZ"/>
        </w:rPr>
        <w:t>Ж</w:t>
      </w:r>
      <w:r w:rsidRPr="006A44DB">
        <w:rPr>
          <w:b w:val="0"/>
          <w:bCs w:val="0"/>
          <w:i w:val="0"/>
          <w:iCs w:val="0"/>
          <w:sz w:val="24"/>
          <w:szCs w:val="24"/>
        </w:rPr>
        <w:t xml:space="preserve">оғарынемесе орта </w:t>
      </w:r>
      <w:proofErr w:type="spellStart"/>
      <w:r w:rsidRPr="006A44DB">
        <w:rPr>
          <w:b w:val="0"/>
          <w:bCs w:val="0"/>
          <w:i w:val="0"/>
          <w:iCs w:val="0"/>
          <w:sz w:val="24"/>
          <w:szCs w:val="24"/>
        </w:rPr>
        <w:t>білімненкейінгібілім</w:t>
      </w:r>
      <w:proofErr w:type="spellEnd"/>
      <w:r w:rsidRPr="006A44DB">
        <w:rPr>
          <w:b w:val="0"/>
          <w:bCs w:val="0"/>
          <w:i w:val="0"/>
          <w:iCs w:val="0"/>
          <w:sz w:val="24"/>
          <w:szCs w:val="24"/>
        </w:rPr>
        <w:t>;</w:t>
      </w:r>
    </w:p>
    <w:p w:rsidR="00205116" w:rsidRDefault="006A44DB" w:rsidP="006A44DB">
      <w:pPr>
        <w:shd w:val="clear" w:color="auto" w:fill="FFFFFF"/>
        <w:jc w:val="both"/>
        <w:rPr>
          <w:b w:val="0"/>
          <w:bCs w:val="0"/>
          <w:i w:val="0"/>
          <w:iCs w:val="0"/>
          <w:sz w:val="24"/>
          <w:szCs w:val="24"/>
          <w:lang w:val="kk-KZ"/>
        </w:rPr>
      </w:pPr>
      <w:r w:rsidRPr="0046121E">
        <w:rPr>
          <w:b w:val="0"/>
          <w:bCs w:val="0"/>
          <w:i w:val="0"/>
          <w:iCs w:val="0"/>
          <w:sz w:val="24"/>
          <w:szCs w:val="24"/>
          <w:lang w:val="kk-KZ"/>
        </w:rPr>
        <w:t>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төзбеушілік;жұмыс тәжірибесі талап етілмейді.</w:t>
      </w:r>
    </w:p>
    <w:p w:rsidR="00DB2467" w:rsidRDefault="00DB2467" w:rsidP="00DB2467">
      <w:pPr>
        <w:jc w:val="both"/>
        <w:rPr>
          <w:i w:val="0"/>
          <w:sz w:val="24"/>
          <w:szCs w:val="24"/>
          <w:lang w:val="kk-KZ"/>
        </w:rPr>
      </w:pPr>
    </w:p>
    <w:p w:rsidR="00314AED" w:rsidRPr="00671278" w:rsidRDefault="00314AED" w:rsidP="00314AED">
      <w:pPr>
        <w:shd w:val="clear" w:color="auto" w:fill="FFFFFF"/>
        <w:jc w:val="both"/>
        <w:rPr>
          <w:i w:val="0"/>
          <w:iCs w:val="0"/>
          <w:sz w:val="24"/>
          <w:szCs w:val="24"/>
          <w:lang w:val="uk-UA"/>
        </w:rPr>
      </w:pPr>
      <w:r w:rsidRPr="00671278">
        <w:rPr>
          <w:i w:val="0"/>
          <w:iCs w:val="0"/>
          <w:sz w:val="24"/>
          <w:szCs w:val="24"/>
          <w:lang w:val="uk-UA"/>
        </w:rPr>
        <w:t xml:space="preserve">С-R-4 </w:t>
      </w:r>
      <w:proofErr w:type="spellStart"/>
      <w:r w:rsidRPr="00671278">
        <w:rPr>
          <w:i w:val="0"/>
          <w:iCs w:val="0"/>
          <w:sz w:val="24"/>
          <w:szCs w:val="24"/>
          <w:lang w:val="uk-UA"/>
        </w:rPr>
        <w:t>санатыүшін</w:t>
      </w:r>
      <w:proofErr w:type="spellEnd"/>
      <w:r w:rsidRPr="00671278">
        <w:rPr>
          <w:i w:val="0"/>
          <w:iCs w:val="0"/>
          <w:sz w:val="24"/>
          <w:szCs w:val="24"/>
          <w:lang w:val="uk-UA"/>
        </w:rPr>
        <w:t xml:space="preserve">: </w:t>
      </w:r>
    </w:p>
    <w:p w:rsidR="00314AED" w:rsidRPr="00AF03CC" w:rsidRDefault="00314AED" w:rsidP="00314AED">
      <w:pPr>
        <w:ind w:firstLine="708"/>
        <w:jc w:val="both"/>
        <w:rPr>
          <w:b w:val="0"/>
          <w:bCs w:val="0"/>
          <w:i w:val="0"/>
          <w:iCs w:val="0"/>
          <w:color w:val="000000"/>
          <w:sz w:val="24"/>
          <w:szCs w:val="24"/>
          <w:lang w:val="kk-KZ"/>
        </w:rPr>
      </w:pPr>
      <w:r>
        <w:rPr>
          <w:b w:val="0"/>
          <w:bCs w:val="0"/>
          <w:i w:val="0"/>
          <w:iCs w:val="0"/>
          <w:color w:val="000000"/>
          <w:sz w:val="24"/>
          <w:szCs w:val="24"/>
          <w:lang w:val="kk-KZ"/>
        </w:rPr>
        <w:t xml:space="preserve">Білімі: </w:t>
      </w:r>
      <w:r w:rsidRPr="00AF03CC">
        <w:rPr>
          <w:b w:val="0"/>
          <w:bCs w:val="0"/>
          <w:i w:val="0"/>
          <w:iCs w:val="0"/>
          <w:color w:val="000000"/>
          <w:sz w:val="24"/>
          <w:szCs w:val="24"/>
          <w:lang w:val="kk-KZ"/>
        </w:rPr>
        <w:t>Жоғары,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 барларға рұқсат етіледі.</w:t>
      </w:r>
    </w:p>
    <w:p w:rsidR="00314AED" w:rsidRPr="00AF03CC" w:rsidRDefault="00314AED" w:rsidP="00314AED">
      <w:pPr>
        <w:ind w:firstLine="708"/>
        <w:jc w:val="both"/>
        <w:rPr>
          <w:b w:val="0"/>
          <w:bCs w:val="0"/>
          <w:i w:val="0"/>
          <w:iCs w:val="0"/>
          <w:color w:val="000000"/>
          <w:sz w:val="24"/>
          <w:szCs w:val="24"/>
          <w:lang w:val="kk-KZ"/>
        </w:rPr>
      </w:pPr>
      <w:r w:rsidRPr="00AF03CC">
        <w:rPr>
          <w:b w:val="0"/>
          <w:bCs w:val="0"/>
          <w:i w:val="0"/>
          <w:iCs w:val="0"/>
          <w:color w:val="000000"/>
          <w:sz w:val="24"/>
          <w:szCs w:val="24"/>
          <w:lang w:val="kk-KZ"/>
        </w:rPr>
        <w:t xml:space="preserve">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 </w:t>
      </w:r>
    </w:p>
    <w:p w:rsidR="00314AED" w:rsidRPr="00AF03CC" w:rsidRDefault="00314AED" w:rsidP="00314AED">
      <w:pPr>
        <w:ind w:firstLine="708"/>
        <w:jc w:val="both"/>
        <w:rPr>
          <w:b w:val="0"/>
          <w:bCs w:val="0"/>
          <w:i w:val="0"/>
          <w:iCs w:val="0"/>
          <w:color w:val="000000"/>
          <w:sz w:val="24"/>
          <w:szCs w:val="24"/>
          <w:lang w:val="kk-KZ"/>
        </w:rPr>
      </w:pPr>
      <w:r w:rsidRPr="00AF03CC">
        <w:rPr>
          <w:b w:val="0"/>
          <w:bCs w:val="0"/>
          <w:i w:val="0"/>
          <w:iCs w:val="0"/>
          <w:color w:val="000000"/>
          <w:sz w:val="24"/>
          <w:szCs w:val="24"/>
          <w:lang w:val="kk-KZ"/>
        </w:rPr>
        <w:t>Жоғары білім болған жағдайда жұмыс тәжірибесі талап етілмейді.</w:t>
      </w:r>
    </w:p>
    <w:p w:rsidR="007A068F" w:rsidRDefault="007A068F" w:rsidP="007A068F">
      <w:pPr>
        <w:pStyle w:val="a3"/>
        <w:jc w:val="both"/>
        <w:rPr>
          <w:bCs w:val="0"/>
          <w:i w:val="0"/>
          <w:iCs w:val="0"/>
          <w:sz w:val="24"/>
          <w:szCs w:val="24"/>
          <w:lang w:val="kk-KZ"/>
        </w:rPr>
      </w:pPr>
    </w:p>
    <w:p w:rsidR="007A068F" w:rsidRDefault="007A068F" w:rsidP="007A068F">
      <w:pPr>
        <w:pStyle w:val="a3"/>
        <w:jc w:val="both"/>
        <w:rPr>
          <w:bCs w:val="0"/>
          <w:i w:val="0"/>
          <w:iCs w:val="0"/>
          <w:sz w:val="24"/>
          <w:szCs w:val="24"/>
          <w:lang w:val="kk-KZ"/>
        </w:rPr>
      </w:pPr>
      <w:r w:rsidRPr="00F00F5D">
        <w:rPr>
          <w:bCs w:val="0"/>
          <w:i w:val="0"/>
          <w:iCs w:val="0"/>
          <w:sz w:val="24"/>
          <w:szCs w:val="24"/>
          <w:lang w:val="kk-KZ"/>
        </w:rPr>
        <w:t>С-R-5 санаты үшін:</w:t>
      </w:r>
    </w:p>
    <w:p w:rsidR="007A068F" w:rsidRPr="00F00F5D" w:rsidRDefault="007A068F" w:rsidP="007A068F">
      <w:pPr>
        <w:pStyle w:val="a3"/>
        <w:jc w:val="both"/>
        <w:rPr>
          <w:b w:val="0"/>
          <w:bCs w:val="0"/>
          <w:i w:val="0"/>
          <w:iCs w:val="0"/>
          <w:sz w:val="24"/>
          <w:szCs w:val="24"/>
          <w:lang w:val="kk-KZ"/>
        </w:rPr>
      </w:pPr>
      <w:r w:rsidRPr="00F00F5D">
        <w:rPr>
          <w:b w:val="0"/>
          <w:bCs w:val="0"/>
          <w:i w:val="0"/>
          <w:iCs w:val="0"/>
          <w:sz w:val="24"/>
          <w:szCs w:val="24"/>
          <w:lang w:val="kk-KZ"/>
        </w:rPr>
        <w:t>Жоғары немесе орта білімнен кейінгі немесе техникалық және кәсіптік білімі.</w:t>
      </w:r>
    </w:p>
    <w:p w:rsidR="007A068F" w:rsidRPr="00F00F5D" w:rsidRDefault="007A068F" w:rsidP="007A068F">
      <w:pPr>
        <w:pStyle w:val="a3"/>
        <w:jc w:val="both"/>
        <w:rPr>
          <w:b w:val="0"/>
          <w:bCs w:val="0"/>
          <w:i w:val="0"/>
          <w:iCs w:val="0"/>
          <w:sz w:val="24"/>
          <w:szCs w:val="24"/>
          <w:lang w:val="kk-KZ"/>
        </w:rPr>
      </w:pPr>
      <w:r w:rsidRPr="00F00F5D">
        <w:rPr>
          <w:b w:val="0"/>
          <w:bCs w:val="0"/>
          <w:i w:val="0"/>
          <w:iCs w:val="0"/>
          <w:sz w:val="24"/>
          <w:szCs w:val="24"/>
          <w:lang w:val="kk-KZ"/>
        </w:rPr>
        <w:t>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7A068F" w:rsidRPr="00F00F5D" w:rsidRDefault="007A068F" w:rsidP="007A068F">
      <w:pPr>
        <w:pStyle w:val="a3"/>
        <w:jc w:val="both"/>
        <w:rPr>
          <w:b w:val="0"/>
          <w:bCs w:val="0"/>
          <w:i w:val="0"/>
          <w:iCs w:val="0"/>
          <w:sz w:val="24"/>
          <w:szCs w:val="24"/>
          <w:lang w:val="kk-KZ"/>
        </w:rPr>
      </w:pPr>
      <w:r w:rsidRPr="00F00F5D">
        <w:rPr>
          <w:b w:val="0"/>
          <w:bCs w:val="0"/>
          <w:i w:val="0"/>
          <w:iCs w:val="0"/>
          <w:sz w:val="24"/>
          <w:szCs w:val="24"/>
          <w:lang w:val="kk-KZ"/>
        </w:rPr>
        <w:t> Жұмыс тәжірибесі талап етілмейді</w:t>
      </w:r>
    </w:p>
    <w:p w:rsidR="00314AED" w:rsidRPr="0046121E" w:rsidRDefault="00314AED" w:rsidP="006A44DB">
      <w:pPr>
        <w:shd w:val="clear" w:color="auto" w:fill="FFFFFF"/>
        <w:jc w:val="both"/>
        <w:rPr>
          <w:b w:val="0"/>
          <w:bCs w:val="0"/>
          <w:i w:val="0"/>
          <w:iCs w:val="0"/>
          <w:sz w:val="24"/>
          <w:szCs w:val="24"/>
          <w:lang w:val="kk-KZ"/>
        </w:rPr>
      </w:pPr>
    </w:p>
    <w:p w:rsidR="005E3E60" w:rsidRPr="0046121E" w:rsidRDefault="005E3E60" w:rsidP="0046121E">
      <w:pPr>
        <w:pStyle w:val="a3"/>
        <w:jc w:val="both"/>
        <w:rPr>
          <w:b w:val="0"/>
          <w:bCs w:val="0"/>
          <w:i w:val="0"/>
          <w:iCs w:val="0"/>
          <w:sz w:val="24"/>
          <w:szCs w:val="24"/>
          <w:lang w:val="kk-KZ"/>
        </w:rPr>
      </w:pPr>
    </w:p>
    <w:tbl>
      <w:tblPr>
        <w:tblW w:w="93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4247"/>
        <w:gridCol w:w="3422"/>
      </w:tblGrid>
      <w:tr w:rsidR="005E3E60" w:rsidRPr="00ED39F5" w:rsidTr="001D7C58">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5E3E60" w:rsidRPr="00BD435A" w:rsidRDefault="005E3E60" w:rsidP="001D7C58">
            <w:pPr>
              <w:keepNext/>
              <w:keepLines/>
              <w:tabs>
                <w:tab w:val="left" w:pos="-1405"/>
                <w:tab w:val="left" w:pos="0"/>
                <w:tab w:val="left" w:pos="6663"/>
                <w:tab w:val="left" w:pos="10116"/>
              </w:tabs>
              <w:ind w:right="-60"/>
              <w:rPr>
                <w:bCs w:val="0"/>
                <w:i w:val="0"/>
                <w:iCs w:val="0"/>
                <w:sz w:val="22"/>
                <w:szCs w:val="22"/>
                <w:lang w:val="kk-KZ"/>
              </w:rPr>
            </w:pPr>
            <w:r w:rsidRPr="00F61249">
              <w:rPr>
                <w:lang w:val="kk-KZ"/>
              </w:rPr>
              <w:br/>
            </w:r>
            <w:r w:rsidRPr="00BD435A">
              <w:rPr>
                <w:i w:val="0"/>
                <w:sz w:val="22"/>
                <w:szCs w:val="22"/>
                <w:lang w:val="kk-KZ"/>
              </w:rPr>
              <w:t>Санат</w:t>
            </w:r>
          </w:p>
        </w:tc>
        <w:tc>
          <w:tcPr>
            <w:tcW w:w="7669" w:type="dxa"/>
            <w:gridSpan w:val="2"/>
            <w:tcBorders>
              <w:top w:val="single" w:sz="4" w:space="0" w:color="auto"/>
              <w:left w:val="single" w:sz="4" w:space="0" w:color="auto"/>
              <w:bottom w:val="single" w:sz="4" w:space="0" w:color="auto"/>
              <w:right w:val="single" w:sz="4" w:space="0" w:color="auto"/>
            </w:tcBorders>
            <w:vAlign w:val="center"/>
          </w:tcPr>
          <w:p w:rsidR="005E3E60" w:rsidRPr="00BD435A" w:rsidRDefault="005E3E60" w:rsidP="001D7C58">
            <w:pPr>
              <w:keepNext/>
              <w:keepLines/>
              <w:tabs>
                <w:tab w:val="left" w:pos="-1405"/>
                <w:tab w:val="left" w:pos="132"/>
                <w:tab w:val="left" w:pos="6663"/>
                <w:tab w:val="left" w:pos="10116"/>
              </w:tabs>
              <w:ind w:right="266"/>
              <w:rPr>
                <w:bCs w:val="0"/>
                <w:i w:val="0"/>
                <w:iCs w:val="0"/>
                <w:sz w:val="22"/>
                <w:szCs w:val="22"/>
                <w:lang w:val="kk-KZ"/>
              </w:rPr>
            </w:pPr>
            <w:r w:rsidRPr="00BD435A">
              <w:rPr>
                <w:i w:val="0"/>
                <w:sz w:val="22"/>
                <w:szCs w:val="22"/>
                <w:lang w:val="kk-KZ"/>
              </w:rPr>
              <w:t>Еңбек сіңірген жылдарына байланысты</w:t>
            </w:r>
          </w:p>
        </w:tc>
      </w:tr>
      <w:tr w:rsidR="005E3E60" w:rsidRPr="00ED39F5" w:rsidTr="001D7C58">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5E3E60" w:rsidRPr="00BD435A" w:rsidRDefault="005E3E60" w:rsidP="001D7C58">
            <w:pPr>
              <w:keepNext/>
              <w:keepLines/>
              <w:tabs>
                <w:tab w:val="left" w:pos="132"/>
                <w:tab w:val="left" w:pos="6663"/>
              </w:tabs>
              <w:ind w:right="99"/>
              <w:rPr>
                <w:bCs w:val="0"/>
                <w:i w:val="0"/>
                <w:iCs w:val="0"/>
                <w:sz w:val="22"/>
                <w:szCs w:val="22"/>
                <w:lang w:val="kk-KZ"/>
              </w:rPr>
            </w:pPr>
          </w:p>
        </w:tc>
        <w:tc>
          <w:tcPr>
            <w:tcW w:w="4247" w:type="dxa"/>
            <w:tcBorders>
              <w:top w:val="single" w:sz="4" w:space="0" w:color="auto"/>
              <w:left w:val="single" w:sz="4" w:space="0" w:color="auto"/>
              <w:bottom w:val="single" w:sz="4" w:space="0" w:color="auto"/>
              <w:right w:val="single" w:sz="4" w:space="0" w:color="auto"/>
            </w:tcBorders>
            <w:vAlign w:val="center"/>
          </w:tcPr>
          <w:p w:rsidR="005E3E60" w:rsidRPr="00BD435A" w:rsidRDefault="005E3E60" w:rsidP="001D7C58">
            <w:pPr>
              <w:pStyle w:val="a7"/>
              <w:keepNext/>
              <w:keepLines/>
              <w:widowControl/>
              <w:tabs>
                <w:tab w:val="left" w:pos="132"/>
                <w:tab w:val="left" w:pos="1276"/>
              </w:tabs>
              <w:ind w:right="99"/>
              <w:jc w:val="center"/>
              <w:rPr>
                <w:rFonts w:ascii="Times New Roman" w:hAnsi="Times New Roman" w:cs="Times New Roman"/>
                <w:b/>
                <w:kern w:val="0"/>
                <w:sz w:val="22"/>
                <w:szCs w:val="22"/>
                <w:lang w:val="kk-KZ"/>
              </w:rPr>
            </w:pPr>
            <w:r w:rsidRPr="00BD435A">
              <w:rPr>
                <w:rFonts w:ascii="Times New Roman" w:hAnsi="Times New Roman" w:cs="Times New Roman"/>
                <w:b/>
                <w:kern w:val="0"/>
                <w:sz w:val="22"/>
                <w:szCs w:val="22"/>
                <w:lang w:val="kk-KZ"/>
              </w:rPr>
              <w:t>min</w:t>
            </w:r>
          </w:p>
        </w:tc>
        <w:tc>
          <w:tcPr>
            <w:tcW w:w="3422" w:type="dxa"/>
            <w:tcBorders>
              <w:top w:val="single" w:sz="4" w:space="0" w:color="auto"/>
              <w:left w:val="single" w:sz="4" w:space="0" w:color="auto"/>
              <w:bottom w:val="single" w:sz="4" w:space="0" w:color="auto"/>
              <w:right w:val="single" w:sz="4" w:space="0" w:color="auto"/>
            </w:tcBorders>
            <w:vAlign w:val="center"/>
          </w:tcPr>
          <w:p w:rsidR="005E3E60" w:rsidRPr="00BD435A" w:rsidRDefault="005E3E60" w:rsidP="001D7C58">
            <w:pPr>
              <w:pStyle w:val="a7"/>
              <w:keepNext/>
              <w:keepLines/>
              <w:widowControl/>
              <w:tabs>
                <w:tab w:val="clear" w:pos="959"/>
                <w:tab w:val="left" w:pos="132"/>
                <w:tab w:val="left" w:pos="1165"/>
                <w:tab w:val="left" w:pos="1307"/>
              </w:tabs>
              <w:jc w:val="center"/>
              <w:rPr>
                <w:rFonts w:ascii="Times New Roman" w:hAnsi="Times New Roman" w:cs="Times New Roman"/>
                <w:b/>
                <w:kern w:val="0"/>
                <w:sz w:val="22"/>
                <w:szCs w:val="22"/>
                <w:lang w:val="kk-KZ"/>
              </w:rPr>
            </w:pPr>
            <w:r w:rsidRPr="00BD435A">
              <w:rPr>
                <w:rFonts w:ascii="Times New Roman" w:hAnsi="Times New Roman" w:cs="Times New Roman"/>
                <w:b/>
                <w:kern w:val="0"/>
                <w:sz w:val="22"/>
                <w:szCs w:val="22"/>
                <w:lang w:val="kk-KZ"/>
              </w:rPr>
              <w:t>max</w:t>
            </w:r>
          </w:p>
        </w:tc>
      </w:tr>
      <w:tr w:rsidR="005E3E60" w:rsidRPr="00ED39F5" w:rsidTr="001D7C58">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5E3E60" w:rsidRPr="001B0B1A" w:rsidRDefault="005E3E60" w:rsidP="005E3E60">
            <w:pPr>
              <w:rPr>
                <w:b w:val="0"/>
                <w:i w:val="0"/>
                <w:sz w:val="22"/>
                <w:szCs w:val="22"/>
                <w:lang w:val="kk-KZ"/>
              </w:rPr>
            </w:pPr>
            <w:r w:rsidRPr="001B0B1A">
              <w:rPr>
                <w:b w:val="0"/>
                <w:i w:val="0"/>
                <w:sz w:val="22"/>
                <w:szCs w:val="22"/>
              </w:rPr>
              <w:t>С-</w:t>
            </w:r>
            <w:r w:rsidRPr="001B0B1A">
              <w:rPr>
                <w:b w:val="0"/>
                <w:i w:val="0"/>
                <w:sz w:val="22"/>
                <w:szCs w:val="22"/>
                <w:lang w:val="kk-KZ"/>
              </w:rPr>
              <w:t>О-</w:t>
            </w:r>
            <w:r>
              <w:rPr>
                <w:b w:val="0"/>
                <w:i w:val="0"/>
                <w:sz w:val="22"/>
                <w:szCs w:val="22"/>
                <w:lang w:val="kk-KZ"/>
              </w:rPr>
              <w:t>6</w:t>
            </w:r>
          </w:p>
        </w:tc>
        <w:tc>
          <w:tcPr>
            <w:tcW w:w="4247" w:type="dxa"/>
            <w:tcBorders>
              <w:top w:val="single" w:sz="4" w:space="0" w:color="auto"/>
              <w:left w:val="single" w:sz="4" w:space="0" w:color="auto"/>
              <w:bottom w:val="single" w:sz="4" w:space="0" w:color="auto"/>
              <w:right w:val="single" w:sz="4" w:space="0" w:color="auto"/>
            </w:tcBorders>
            <w:vAlign w:val="center"/>
          </w:tcPr>
          <w:p w:rsidR="005E3E60" w:rsidRPr="0097418A" w:rsidRDefault="0097418A" w:rsidP="0097418A">
            <w:pPr>
              <w:widowControl/>
              <w:rPr>
                <w:b w:val="0"/>
                <w:i w:val="0"/>
                <w:sz w:val="22"/>
                <w:szCs w:val="22"/>
                <w:lang w:val="kk-KZ"/>
              </w:rPr>
            </w:pPr>
            <w:r w:rsidRPr="0097418A">
              <w:rPr>
                <w:b w:val="0"/>
                <w:i w:val="0"/>
                <w:sz w:val="22"/>
                <w:szCs w:val="22"/>
                <w:lang w:val="kk-KZ"/>
              </w:rPr>
              <w:t>74954</w:t>
            </w:r>
          </w:p>
        </w:tc>
        <w:tc>
          <w:tcPr>
            <w:tcW w:w="3422" w:type="dxa"/>
            <w:tcBorders>
              <w:top w:val="single" w:sz="4" w:space="0" w:color="auto"/>
              <w:left w:val="single" w:sz="4" w:space="0" w:color="auto"/>
              <w:bottom w:val="single" w:sz="4" w:space="0" w:color="auto"/>
              <w:right w:val="single" w:sz="4" w:space="0" w:color="auto"/>
            </w:tcBorders>
            <w:vAlign w:val="center"/>
          </w:tcPr>
          <w:p w:rsidR="005E3E60" w:rsidRPr="0097418A" w:rsidRDefault="0097418A" w:rsidP="0097418A">
            <w:pPr>
              <w:widowControl/>
              <w:rPr>
                <w:b w:val="0"/>
                <w:i w:val="0"/>
                <w:sz w:val="22"/>
                <w:szCs w:val="22"/>
                <w:lang w:val="kk-KZ"/>
              </w:rPr>
            </w:pPr>
            <w:r w:rsidRPr="0097418A">
              <w:rPr>
                <w:b w:val="0"/>
                <w:i w:val="0"/>
                <w:sz w:val="22"/>
                <w:szCs w:val="22"/>
                <w:lang w:val="kk-KZ"/>
              </w:rPr>
              <w:t>101604</w:t>
            </w:r>
          </w:p>
        </w:tc>
      </w:tr>
      <w:tr w:rsidR="00003DA8" w:rsidRPr="00ED39F5" w:rsidTr="00E9350D">
        <w:trPr>
          <w:cantSplit/>
          <w:trHeight w:val="20"/>
        </w:trPr>
        <w:tc>
          <w:tcPr>
            <w:tcW w:w="1722" w:type="dxa"/>
            <w:tcBorders>
              <w:top w:val="single" w:sz="4" w:space="0" w:color="auto"/>
              <w:left w:val="single" w:sz="4" w:space="0" w:color="auto"/>
              <w:bottom w:val="single" w:sz="4" w:space="0" w:color="auto"/>
              <w:right w:val="single" w:sz="4" w:space="0" w:color="auto"/>
            </w:tcBorders>
          </w:tcPr>
          <w:p w:rsidR="00003DA8" w:rsidRPr="00314AED" w:rsidRDefault="00003DA8" w:rsidP="0014512A">
            <w:pPr>
              <w:rPr>
                <w:b w:val="0"/>
                <w:i w:val="0"/>
                <w:sz w:val="22"/>
                <w:szCs w:val="22"/>
              </w:rPr>
            </w:pPr>
            <w:r w:rsidRPr="00314AED">
              <w:rPr>
                <w:b w:val="0"/>
                <w:i w:val="0"/>
                <w:sz w:val="22"/>
                <w:szCs w:val="22"/>
              </w:rPr>
              <w:t>С-R-4</w:t>
            </w:r>
          </w:p>
        </w:tc>
        <w:tc>
          <w:tcPr>
            <w:tcW w:w="4247" w:type="dxa"/>
            <w:tcBorders>
              <w:top w:val="single" w:sz="4" w:space="0" w:color="auto"/>
              <w:left w:val="single" w:sz="4" w:space="0" w:color="auto"/>
              <w:bottom w:val="single" w:sz="4" w:space="0" w:color="auto"/>
              <w:right w:val="single" w:sz="4" w:space="0" w:color="auto"/>
            </w:tcBorders>
          </w:tcPr>
          <w:p w:rsidR="00003DA8" w:rsidRPr="00314AED" w:rsidRDefault="00003DA8" w:rsidP="0014512A">
            <w:pPr>
              <w:rPr>
                <w:b w:val="0"/>
                <w:i w:val="0"/>
                <w:sz w:val="22"/>
                <w:szCs w:val="22"/>
              </w:rPr>
            </w:pPr>
            <w:r w:rsidRPr="00314AED">
              <w:rPr>
                <w:b w:val="0"/>
                <w:i w:val="0"/>
                <w:sz w:val="22"/>
                <w:szCs w:val="22"/>
              </w:rPr>
              <w:t>73288</w:t>
            </w:r>
          </w:p>
        </w:tc>
        <w:tc>
          <w:tcPr>
            <w:tcW w:w="3422" w:type="dxa"/>
            <w:tcBorders>
              <w:top w:val="single" w:sz="4" w:space="0" w:color="auto"/>
              <w:left w:val="single" w:sz="4" w:space="0" w:color="auto"/>
              <w:bottom w:val="single" w:sz="4" w:space="0" w:color="auto"/>
              <w:right w:val="single" w:sz="4" w:space="0" w:color="auto"/>
            </w:tcBorders>
          </w:tcPr>
          <w:p w:rsidR="00003DA8" w:rsidRPr="00314AED" w:rsidRDefault="00003DA8" w:rsidP="0014512A">
            <w:pPr>
              <w:rPr>
                <w:b w:val="0"/>
                <w:i w:val="0"/>
                <w:sz w:val="22"/>
                <w:szCs w:val="22"/>
              </w:rPr>
            </w:pPr>
            <w:r w:rsidRPr="00314AED">
              <w:rPr>
                <w:b w:val="0"/>
                <w:i w:val="0"/>
                <w:sz w:val="22"/>
                <w:szCs w:val="22"/>
              </w:rPr>
              <w:t>99106</w:t>
            </w:r>
          </w:p>
        </w:tc>
      </w:tr>
      <w:tr w:rsidR="007A068F" w:rsidRPr="00ED39F5" w:rsidTr="00E9350D">
        <w:trPr>
          <w:cantSplit/>
          <w:trHeight w:val="20"/>
        </w:trPr>
        <w:tc>
          <w:tcPr>
            <w:tcW w:w="1722" w:type="dxa"/>
            <w:tcBorders>
              <w:top w:val="single" w:sz="4" w:space="0" w:color="auto"/>
              <w:left w:val="single" w:sz="4" w:space="0" w:color="auto"/>
              <w:bottom w:val="single" w:sz="4" w:space="0" w:color="auto"/>
              <w:right w:val="single" w:sz="4" w:space="0" w:color="auto"/>
            </w:tcBorders>
          </w:tcPr>
          <w:p w:rsidR="007A068F" w:rsidRPr="00A315EC" w:rsidRDefault="007A068F" w:rsidP="005F3CE3">
            <w:pPr>
              <w:rPr>
                <w:b w:val="0"/>
                <w:i w:val="0"/>
                <w:sz w:val="22"/>
                <w:szCs w:val="22"/>
              </w:rPr>
            </w:pPr>
            <w:r w:rsidRPr="00A315EC">
              <w:rPr>
                <w:b w:val="0"/>
                <w:i w:val="0"/>
                <w:sz w:val="22"/>
                <w:szCs w:val="22"/>
              </w:rPr>
              <w:t>С-R-</w:t>
            </w:r>
            <w:r>
              <w:rPr>
                <w:b w:val="0"/>
                <w:i w:val="0"/>
                <w:sz w:val="22"/>
                <w:szCs w:val="22"/>
              </w:rPr>
              <w:t>5</w:t>
            </w:r>
          </w:p>
        </w:tc>
        <w:tc>
          <w:tcPr>
            <w:tcW w:w="4247" w:type="dxa"/>
            <w:tcBorders>
              <w:top w:val="single" w:sz="4" w:space="0" w:color="auto"/>
              <w:left w:val="single" w:sz="4" w:space="0" w:color="auto"/>
              <w:bottom w:val="single" w:sz="4" w:space="0" w:color="auto"/>
              <w:right w:val="single" w:sz="4" w:space="0" w:color="auto"/>
            </w:tcBorders>
          </w:tcPr>
          <w:p w:rsidR="007A068F" w:rsidRPr="0097418A" w:rsidRDefault="007A068F" w:rsidP="005F3CE3">
            <w:pPr>
              <w:widowControl/>
              <w:rPr>
                <w:b w:val="0"/>
                <w:i w:val="0"/>
                <w:sz w:val="22"/>
                <w:szCs w:val="22"/>
                <w:lang w:val="kk-KZ"/>
              </w:rPr>
            </w:pPr>
            <w:r w:rsidRPr="0097418A">
              <w:rPr>
                <w:b w:val="0"/>
                <w:i w:val="0"/>
                <w:sz w:val="22"/>
                <w:szCs w:val="22"/>
                <w:lang w:val="kk-KZ"/>
              </w:rPr>
              <w:t>64960</w:t>
            </w:r>
          </w:p>
        </w:tc>
        <w:tc>
          <w:tcPr>
            <w:tcW w:w="3422" w:type="dxa"/>
            <w:tcBorders>
              <w:top w:val="single" w:sz="4" w:space="0" w:color="auto"/>
              <w:left w:val="single" w:sz="4" w:space="0" w:color="auto"/>
              <w:bottom w:val="single" w:sz="4" w:space="0" w:color="auto"/>
              <w:right w:val="single" w:sz="4" w:space="0" w:color="auto"/>
            </w:tcBorders>
          </w:tcPr>
          <w:p w:rsidR="007A068F" w:rsidRPr="0097418A" w:rsidRDefault="007A068F" w:rsidP="005F3CE3">
            <w:pPr>
              <w:widowControl/>
              <w:rPr>
                <w:b w:val="0"/>
                <w:i w:val="0"/>
                <w:sz w:val="22"/>
                <w:szCs w:val="22"/>
                <w:lang w:val="kk-KZ"/>
              </w:rPr>
            </w:pPr>
            <w:r w:rsidRPr="0097418A">
              <w:rPr>
                <w:b w:val="0"/>
                <w:i w:val="0"/>
                <w:sz w:val="22"/>
                <w:szCs w:val="22"/>
                <w:lang w:val="kk-KZ"/>
              </w:rPr>
              <w:t>88279</w:t>
            </w:r>
          </w:p>
        </w:tc>
      </w:tr>
    </w:tbl>
    <w:p w:rsidR="005E3E60" w:rsidRDefault="005E3E60"/>
    <w:p w:rsidR="004A3396" w:rsidRPr="004A3396" w:rsidRDefault="004A3396" w:rsidP="004A3396">
      <w:pPr>
        <w:pStyle w:val="5"/>
        <w:spacing w:before="0"/>
        <w:jc w:val="both"/>
        <w:rPr>
          <w:rFonts w:ascii="Times New Roman" w:eastAsia="Times New Roman" w:hAnsi="Times New Roman" w:cs="Times New Roman"/>
          <w:i w:val="0"/>
          <w:color w:val="auto"/>
          <w:sz w:val="24"/>
          <w:szCs w:val="24"/>
          <w:lang w:val="kk-KZ"/>
        </w:rPr>
      </w:pPr>
      <w:r w:rsidRPr="00923DEB">
        <w:rPr>
          <w:rFonts w:ascii="Times New Roman" w:eastAsia="Times New Roman" w:hAnsi="Times New Roman" w:cs="Times New Roman"/>
          <w:i w:val="0"/>
          <w:color w:val="auto"/>
          <w:sz w:val="24"/>
          <w:szCs w:val="24"/>
          <w:lang w:val="kk-KZ"/>
        </w:rPr>
        <w:t xml:space="preserve">Қазақстан Республикасы Қаржы Министрлігі Мемлекеттік кірістер комитетінің Жамбыл облысы бойынша мемлекеттік кірістер департаменті, мекен жайы: индекс 080000, Жамбыл облысы Тараз қаласы, Төлеби даңғылы 36, анықтама үшін телефон: 8(7262)43-15-39; 45-28-74, электрондық мекен-жайы  </w:t>
      </w:r>
      <w:r w:rsidR="00183895">
        <w:fldChar w:fldCharType="begin"/>
      </w:r>
      <w:r w:rsidR="00EE5E90">
        <w:instrText>HYPERLINK "mailto:u.kudaibergenova@kgd.gov.kz"</w:instrText>
      </w:r>
      <w:r w:rsidR="00183895">
        <w:fldChar w:fldCharType="separate"/>
      </w:r>
      <w:r w:rsidRPr="00923DEB">
        <w:rPr>
          <w:rFonts w:ascii="Times New Roman" w:eastAsia="Times New Roman" w:hAnsi="Times New Roman" w:cs="Times New Roman"/>
          <w:i w:val="0"/>
          <w:color w:val="auto"/>
          <w:sz w:val="24"/>
          <w:szCs w:val="24"/>
          <w:lang w:val="kk-KZ"/>
        </w:rPr>
        <w:t>u.kudaibergenova@kgd.gov.kz</w:t>
      </w:r>
      <w:r w:rsidR="00183895">
        <w:fldChar w:fldCharType="end"/>
      </w:r>
      <w:r w:rsidRPr="00923DEB">
        <w:rPr>
          <w:rFonts w:ascii="Times New Roman" w:eastAsia="Times New Roman" w:hAnsi="Times New Roman" w:cs="Times New Roman"/>
          <w:i w:val="0"/>
          <w:color w:val="auto"/>
          <w:sz w:val="24"/>
          <w:szCs w:val="24"/>
          <w:lang w:val="kk-KZ"/>
        </w:rPr>
        <w:t xml:space="preserve">,  </w:t>
      </w:r>
      <w:hyperlink r:id="rId5" w:history="1">
        <w:r w:rsidRPr="00923DEB">
          <w:rPr>
            <w:rFonts w:ascii="Times New Roman" w:eastAsia="Times New Roman" w:hAnsi="Times New Roman" w:cs="Times New Roman"/>
            <w:i w:val="0"/>
            <w:color w:val="auto"/>
            <w:sz w:val="24"/>
            <w:szCs w:val="24"/>
            <w:lang w:val="kk-KZ"/>
          </w:rPr>
          <w:t>a.abdikerimova@kgd.gov.kz</w:t>
        </w:r>
      </w:hyperlink>
      <w:r w:rsidRPr="00923DEB">
        <w:rPr>
          <w:rFonts w:ascii="Times New Roman" w:eastAsia="Times New Roman" w:hAnsi="Times New Roman" w:cs="Times New Roman"/>
          <w:i w:val="0"/>
          <w:color w:val="auto"/>
          <w:sz w:val="24"/>
          <w:szCs w:val="24"/>
          <w:lang w:val="kk-KZ"/>
        </w:rPr>
        <w:t xml:space="preserve"> бос әкімшілік мемлекеттік лауазымдарға орналасуға конкурс жариялайды:</w:t>
      </w:r>
    </w:p>
    <w:p w:rsidR="004A3396" w:rsidRPr="00345DCC" w:rsidRDefault="004A3396" w:rsidP="004A3396">
      <w:pPr>
        <w:pStyle w:val="a5"/>
        <w:tabs>
          <w:tab w:val="left" w:pos="0"/>
        </w:tabs>
        <w:jc w:val="both"/>
        <w:rPr>
          <w:i/>
          <w:color w:val="000000"/>
          <w:szCs w:val="24"/>
          <w:lang w:val="kk-KZ"/>
        </w:rPr>
      </w:pPr>
      <w:r w:rsidRPr="00345DCC">
        <w:rPr>
          <w:color w:val="000000"/>
          <w:szCs w:val="24"/>
          <w:lang w:val="kk-KZ"/>
        </w:rPr>
        <w:t xml:space="preserve">Қазақстан Республикасы Қаржы министрлігі Мемлекеттік кірістер комитетінің Жамбыл облысы бойынша мемлекеттік кірістер департаменті </w:t>
      </w:r>
      <w:r w:rsidR="00812486">
        <w:rPr>
          <w:szCs w:val="24"/>
          <w:lang w:val="kk-KZ"/>
        </w:rPr>
        <w:t xml:space="preserve">Аудит </w:t>
      </w:r>
      <w:r w:rsidR="00541872">
        <w:rPr>
          <w:szCs w:val="24"/>
          <w:lang w:val="kk-KZ"/>
        </w:rPr>
        <w:t xml:space="preserve">басқармасы №3 </w:t>
      </w:r>
      <w:r w:rsidR="00812486" w:rsidRPr="00812486">
        <w:rPr>
          <w:szCs w:val="24"/>
          <w:lang w:val="kk-KZ"/>
        </w:rPr>
        <w:t>аудит бөлімінің жетекші маманы</w:t>
      </w:r>
      <w:r w:rsidR="00933FE8">
        <w:rPr>
          <w:color w:val="000000"/>
          <w:szCs w:val="24"/>
          <w:lang w:val="kk-KZ"/>
        </w:rPr>
        <w:t>, санаты C-О-</w:t>
      </w:r>
      <w:r>
        <w:rPr>
          <w:color w:val="000000"/>
          <w:szCs w:val="24"/>
          <w:lang w:val="kk-KZ"/>
        </w:rPr>
        <w:t>6</w:t>
      </w:r>
      <w:r w:rsidRPr="00345DCC">
        <w:rPr>
          <w:color w:val="000000"/>
          <w:szCs w:val="24"/>
          <w:lang w:val="kk-KZ"/>
        </w:rPr>
        <w:t xml:space="preserve">, 1-бірлік, </w:t>
      </w:r>
      <w:r>
        <w:rPr>
          <w:color w:val="000000"/>
          <w:szCs w:val="24"/>
          <w:lang w:val="kk-KZ"/>
        </w:rPr>
        <w:t>№</w:t>
      </w:r>
      <w:r w:rsidR="00812486" w:rsidRPr="00812486">
        <w:rPr>
          <w:sz w:val="22"/>
          <w:szCs w:val="22"/>
          <w:lang w:val="kk-KZ"/>
        </w:rPr>
        <w:t>07-2-3-1</w:t>
      </w:r>
    </w:p>
    <w:p w:rsidR="00812486" w:rsidRPr="00812486" w:rsidRDefault="004A3396" w:rsidP="00812486">
      <w:pPr>
        <w:jc w:val="both"/>
        <w:rPr>
          <w:b w:val="0"/>
          <w:bCs w:val="0"/>
          <w:i w:val="0"/>
          <w:iCs w:val="0"/>
          <w:color w:val="000000"/>
          <w:sz w:val="24"/>
          <w:szCs w:val="24"/>
          <w:lang w:val="kk-KZ"/>
        </w:rPr>
      </w:pPr>
      <w:r w:rsidRPr="00285FE0">
        <w:rPr>
          <w:i w:val="0"/>
          <w:color w:val="000000"/>
          <w:sz w:val="24"/>
          <w:szCs w:val="24"/>
          <w:lang w:val="kk-KZ"/>
        </w:rPr>
        <w:t>Қызметтік міндеттері:</w:t>
      </w:r>
      <w:r w:rsidR="00812486" w:rsidRPr="00812486">
        <w:rPr>
          <w:b w:val="0"/>
          <w:bCs w:val="0"/>
          <w:i w:val="0"/>
          <w:iCs w:val="0"/>
          <w:color w:val="000000"/>
          <w:sz w:val="24"/>
          <w:szCs w:val="24"/>
          <w:lang w:val="kk-KZ"/>
        </w:rPr>
        <w:t xml:space="preserve"> Салықтың және бюджетке төленетін басқа да міндетті төлемдердің,  міндетті зейнетақы жарналарын есептеудің, ұстаудың және жинақтаушы зейнетақы қорларына аударудың және әлеуметтік аударымдарды есептеудің және мемлекеттік әлеуметтік сақтандыру қорына төлеудің түсу толықтығы мен уақытылығын қамтамасыз ету жұмыстарын жүзеге асырады.Салық төлеушілердің салық заңдылықтарын сақтауын қадағалайды.Өз қызметін жүзеге асыруда жұмысын  ҚР ҚМ МКК-мен,  </w:t>
      </w:r>
      <w:r w:rsidR="00812486" w:rsidRPr="00812486">
        <w:rPr>
          <w:b w:val="0"/>
          <w:bCs w:val="0"/>
          <w:i w:val="0"/>
          <w:iCs w:val="0"/>
          <w:color w:val="000000"/>
          <w:sz w:val="24"/>
          <w:szCs w:val="24"/>
          <w:lang w:val="kk-KZ"/>
        </w:rPr>
        <w:lastRenderedPageBreak/>
        <w:t>Департаменттің құрылымдық бөлімшелерімен, аумақтық мемлекеттік кірістер басқармаларымен, салық төлеушілермен, уәкілетті, құқық қорғау және басқа да мемлекеттік органдарымен үйлестіреді.</w:t>
      </w:r>
    </w:p>
    <w:p w:rsidR="004A3396" w:rsidRDefault="004A3396" w:rsidP="00812486">
      <w:pPr>
        <w:shd w:val="clear" w:color="auto" w:fill="FFFFFF"/>
        <w:jc w:val="both"/>
        <w:rPr>
          <w:i w:val="0"/>
          <w:color w:val="000000"/>
          <w:sz w:val="24"/>
          <w:szCs w:val="24"/>
          <w:lang w:val="kk-KZ"/>
        </w:rPr>
      </w:pPr>
      <w:r w:rsidRPr="00186B4A">
        <w:rPr>
          <w:i w:val="0"/>
          <w:sz w:val="24"/>
          <w:szCs w:val="24"/>
          <w:lang w:val="kk-KZ"/>
        </w:rPr>
        <w:t>Конкурсқа қатысушыларға қойылатын талаптар</w:t>
      </w:r>
      <w:r w:rsidRPr="00186B4A">
        <w:rPr>
          <w:i w:val="0"/>
          <w:color w:val="000000"/>
          <w:sz w:val="24"/>
          <w:szCs w:val="24"/>
          <w:lang w:val="kk-KZ"/>
        </w:rPr>
        <w:t xml:space="preserve">: </w:t>
      </w:r>
    </w:p>
    <w:p w:rsidR="00541872" w:rsidRDefault="004A3396" w:rsidP="004A3396">
      <w:pPr>
        <w:jc w:val="both"/>
        <w:rPr>
          <w:lang w:val="kk-KZ"/>
        </w:rPr>
      </w:pPr>
      <w:r w:rsidRPr="00B760FF">
        <w:rPr>
          <w:i w:val="0"/>
          <w:sz w:val="24"/>
          <w:szCs w:val="24"/>
          <w:lang w:val="kk-KZ"/>
        </w:rPr>
        <w:t>Білімі:</w:t>
      </w:r>
      <w:r w:rsidR="00541872" w:rsidRPr="00541872">
        <w:rPr>
          <w:b w:val="0"/>
          <w:bCs w:val="0"/>
          <w:i w:val="0"/>
          <w:iCs w:val="0"/>
          <w:color w:val="000000"/>
          <w:sz w:val="24"/>
          <w:szCs w:val="24"/>
          <w:lang w:val="kk-KZ"/>
        </w:rPr>
        <w:t xml:space="preserve">Әлеуметтiк ғылымдар, экономика және бизнес саласындағы немесе құқық саласындағы </w:t>
      </w:r>
    </w:p>
    <w:p w:rsidR="004A3396" w:rsidRPr="00541872" w:rsidRDefault="004A3396" w:rsidP="004A3396">
      <w:pPr>
        <w:jc w:val="both"/>
        <w:rPr>
          <w:color w:val="000000"/>
          <w:lang w:val="kk-KZ"/>
        </w:rPr>
      </w:pPr>
      <w:r w:rsidRPr="00B760FF">
        <w:rPr>
          <w:i w:val="0"/>
          <w:sz w:val="24"/>
          <w:szCs w:val="24"/>
          <w:lang w:val="kk-KZ"/>
        </w:rPr>
        <w:t>Мамандығы:</w:t>
      </w:r>
      <w:r w:rsidR="00541872" w:rsidRPr="00541872">
        <w:rPr>
          <w:b w:val="0"/>
          <w:i w:val="0"/>
          <w:sz w:val="24"/>
          <w:szCs w:val="24"/>
          <w:lang w:val="kk-KZ"/>
        </w:rPr>
        <w:t>экономика немесе менеджмент немесе есеп және аудит немесе қаржы немесе әлемдік экономика немесе мемлекеттiк және жергiлiктi басқару немесе статистика немесе менеджмент немесе құқықтану немесе халықаралық құқық немесе құқық қорғау қызметі.</w:t>
      </w:r>
    </w:p>
    <w:p w:rsidR="004A3396" w:rsidRPr="00B760FF" w:rsidRDefault="004A3396" w:rsidP="004A3396">
      <w:pPr>
        <w:jc w:val="both"/>
        <w:rPr>
          <w:b w:val="0"/>
          <w:i w:val="0"/>
          <w:sz w:val="24"/>
          <w:szCs w:val="24"/>
          <w:lang w:val="kk-KZ"/>
        </w:rPr>
      </w:pPr>
      <w:r w:rsidRPr="00B760FF">
        <w:rPr>
          <w:b w:val="0"/>
          <w:i w:val="0"/>
          <w:sz w:val="24"/>
          <w:szCs w:val="24"/>
          <w:lang w:val="kk-KZ"/>
        </w:rPr>
        <w:t>Қазақстан Республикасының заңнамалары бойынша тестілеу бағдарламасына сәйкес нормативтік-құқықтық актілерді білу.</w:t>
      </w:r>
    </w:p>
    <w:p w:rsidR="004A3396" w:rsidRPr="00B760FF" w:rsidRDefault="004A3396" w:rsidP="004A3396">
      <w:pPr>
        <w:pStyle w:val="a3"/>
        <w:jc w:val="both"/>
        <w:rPr>
          <w:b w:val="0"/>
          <w:i w:val="0"/>
          <w:sz w:val="24"/>
          <w:szCs w:val="24"/>
          <w:lang w:val="kk-KZ"/>
        </w:rPr>
      </w:pPr>
      <w:r w:rsidRPr="00B760FF">
        <w:rPr>
          <w:b w:val="0"/>
          <w:i w:val="0"/>
          <w:sz w:val="24"/>
          <w:szCs w:val="24"/>
          <w:lang w:val="kk-KZ"/>
        </w:rPr>
        <w:t>Үлгілік біліктілік талаптарына сәйкес нақты мемлекеттік лауазымда кәсіби қызметті тиімді түрде атқару үшін қажетті білімнің, икемнің және дағдылардың болуы.</w:t>
      </w:r>
    </w:p>
    <w:p w:rsidR="004A3396" w:rsidRPr="00B760FF" w:rsidRDefault="004A3396" w:rsidP="004A3396">
      <w:pPr>
        <w:pStyle w:val="a3"/>
        <w:jc w:val="both"/>
        <w:rPr>
          <w:b w:val="0"/>
          <w:i w:val="0"/>
          <w:sz w:val="24"/>
          <w:szCs w:val="24"/>
          <w:lang w:val="kk-KZ"/>
        </w:rPr>
      </w:pPr>
      <w:r w:rsidRPr="00B760FF">
        <w:rPr>
          <w:b w:val="0"/>
          <w:i w:val="0"/>
          <w:sz w:val="24"/>
          <w:szCs w:val="24"/>
          <w:lang w:val="kk-KZ"/>
        </w:rPr>
        <w:t>Қазақстан – 2050» Стратегиясын, ҚР «Кеден ісі туралы» Кодексін, Бекеттің құзыретіне қатысты қызмет саласындағы стратегиялық бағдарламалық құжаттарды және функционалдық міндеттеріне сәйкес салалардағы басқа да Қазақстан Республикасының нормативтік құқықтық актілерін білу.</w:t>
      </w:r>
    </w:p>
    <w:p w:rsidR="004A3396" w:rsidRPr="00B760FF" w:rsidRDefault="004A3396" w:rsidP="004A3396">
      <w:pPr>
        <w:pStyle w:val="a3"/>
        <w:jc w:val="both"/>
        <w:rPr>
          <w:b w:val="0"/>
          <w:i w:val="0"/>
          <w:sz w:val="24"/>
          <w:szCs w:val="24"/>
          <w:lang w:val="kk-KZ"/>
        </w:rPr>
      </w:pPr>
      <w:r w:rsidRPr="00B760FF">
        <w:rPr>
          <w:b w:val="0"/>
          <w:i w:val="0"/>
          <w:sz w:val="24"/>
          <w:szCs w:val="24"/>
          <w:lang w:val="kk-KZ"/>
        </w:rPr>
        <w:t>Қазақстан Республикасының заңнамалары бойынша тестілеу бағдарламасына сәйкес нормативтік-құқықтық актілерді білу.</w:t>
      </w:r>
    </w:p>
    <w:p w:rsidR="00A86AC9" w:rsidRDefault="00A86AC9" w:rsidP="00A86AC9">
      <w:pPr>
        <w:jc w:val="both"/>
        <w:rPr>
          <w:i w:val="0"/>
          <w:sz w:val="24"/>
          <w:szCs w:val="24"/>
          <w:lang w:val="kk-KZ"/>
        </w:rPr>
      </w:pPr>
    </w:p>
    <w:p w:rsidR="00A86AC9" w:rsidRPr="001073AF" w:rsidRDefault="00A86AC9" w:rsidP="00A86AC9">
      <w:pPr>
        <w:jc w:val="both"/>
        <w:rPr>
          <w:i w:val="0"/>
          <w:sz w:val="24"/>
          <w:szCs w:val="24"/>
          <w:lang w:val="kk-KZ"/>
        </w:rPr>
      </w:pPr>
      <w:r w:rsidRPr="001073AF">
        <w:rPr>
          <w:i w:val="0"/>
          <w:sz w:val="24"/>
          <w:szCs w:val="24"/>
          <w:lang w:val="kk-KZ"/>
        </w:rPr>
        <w:t xml:space="preserve">Қазақстан Республикасы Қаржы Министрлігі Мемлекеттік кірістер комитеті Жамбыл облысы бойынша мемлекеттік кірістер департаменті жанама салықтарды әкімшілендіру басқармасы ҚҚС әкімшілендіру және аудит бөлімінің </w:t>
      </w:r>
      <w:r>
        <w:rPr>
          <w:i w:val="0"/>
          <w:sz w:val="24"/>
          <w:szCs w:val="24"/>
          <w:lang w:val="kk-KZ"/>
        </w:rPr>
        <w:t>жетекші маманы</w:t>
      </w:r>
      <w:r w:rsidRPr="001073AF">
        <w:rPr>
          <w:i w:val="0"/>
          <w:sz w:val="24"/>
          <w:szCs w:val="24"/>
          <w:lang w:val="kk-KZ"/>
        </w:rPr>
        <w:t xml:space="preserve"> лауазымына қойылатын бі</w:t>
      </w:r>
      <w:r>
        <w:rPr>
          <w:i w:val="0"/>
          <w:sz w:val="24"/>
          <w:szCs w:val="24"/>
          <w:lang w:val="kk-KZ"/>
        </w:rPr>
        <w:t>ліктілік талаптары, санаты-С-О-6,  1 бірлік, №10-1-3-2</w:t>
      </w:r>
    </w:p>
    <w:p w:rsidR="00A86AC9" w:rsidRPr="00DA46AF" w:rsidRDefault="00A86AC9" w:rsidP="00A86AC9">
      <w:pPr>
        <w:jc w:val="both"/>
        <w:rPr>
          <w:b w:val="0"/>
          <w:i w:val="0"/>
          <w:color w:val="000000"/>
          <w:sz w:val="24"/>
          <w:lang w:val="kk-KZ"/>
        </w:rPr>
      </w:pPr>
      <w:r w:rsidRPr="00285FE0">
        <w:rPr>
          <w:i w:val="0"/>
          <w:color w:val="000000"/>
          <w:sz w:val="24"/>
          <w:szCs w:val="24"/>
          <w:lang w:val="kk-KZ"/>
        </w:rPr>
        <w:t>Қызметтік міндеттері:</w:t>
      </w:r>
      <w:r w:rsidRPr="00DA46AF">
        <w:rPr>
          <w:b w:val="0"/>
          <w:i w:val="0"/>
          <w:color w:val="000000"/>
          <w:sz w:val="24"/>
          <w:lang w:val="kk-KZ"/>
        </w:rPr>
        <w:t xml:space="preserve">Қосымша құн салығы мен жер қойнауын пайдаланушылардың салығының уақтылы және толығымен түсуін қамтамасыз ету, әкімшілендіру, қосылған құн мен жер қойнауын пайдаланушылардың салықтық базасына және жүргізілген салықтық тексеру актілеріне талдау жүргізу, импортқа төленетін қосылған құн салығын төлеу бойынша салықтық міндеттемені орындау мерзімін өзгертуге берілген арыздарды қарастыру жұмыстарын жүзеге асыру. </w:t>
      </w:r>
    </w:p>
    <w:p w:rsidR="00A86AC9" w:rsidRPr="00DA46AF" w:rsidRDefault="00A86AC9" w:rsidP="00A86AC9">
      <w:pPr>
        <w:jc w:val="both"/>
        <w:rPr>
          <w:b w:val="0"/>
          <w:i w:val="0"/>
          <w:color w:val="000000"/>
          <w:sz w:val="24"/>
          <w:lang w:val="kk-KZ"/>
        </w:rPr>
      </w:pPr>
      <w:r w:rsidRPr="00DA46AF">
        <w:rPr>
          <w:b w:val="0"/>
          <w:i w:val="0"/>
          <w:color w:val="000000"/>
          <w:sz w:val="24"/>
          <w:lang w:val="kk-KZ"/>
        </w:rPr>
        <w:t>Салық төлеушілердің салық міндеттемесін орындауына, қосымша құн және жер қойнауын пайдаланушылардың арнаулы бюджетке төлемдерінің толық әрі уақытылы түсуін бақылау.ҚР ҚМ МКК-мен,  департаменттің құрылымдық бөлімшелерімен, аумақтық мемлекеттік кірістер басқармаларының, салықтөлеушілердің, құқық қорғау және уәкілетті, басқа да мемлекеттік органдармен жұмыс жүргізу.</w:t>
      </w:r>
    </w:p>
    <w:p w:rsidR="00A86AC9" w:rsidRDefault="00A86AC9" w:rsidP="00A86AC9">
      <w:pPr>
        <w:jc w:val="both"/>
        <w:rPr>
          <w:i w:val="0"/>
          <w:color w:val="000000"/>
          <w:sz w:val="24"/>
          <w:szCs w:val="24"/>
          <w:lang w:val="kk-KZ"/>
        </w:rPr>
      </w:pPr>
      <w:r w:rsidRPr="00186B4A">
        <w:rPr>
          <w:i w:val="0"/>
          <w:sz w:val="24"/>
          <w:szCs w:val="24"/>
          <w:lang w:val="kk-KZ"/>
        </w:rPr>
        <w:t>Конкурсқа қатысушыларға қойылатын талаптар</w:t>
      </w:r>
      <w:r w:rsidRPr="00186B4A">
        <w:rPr>
          <w:i w:val="0"/>
          <w:color w:val="000000"/>
          <w:sz w:val="24"/>
          <w:szCs w:val="24"/>
          <w:lang w:val="kk-KZ"/>
        </w:rPr>
        <w:t xml:space="preserve">: </w:t>
      </w:r>
    </w:p>
    <w:p w:rsidR="00A86AC9" w:rsidRPr="00A86AC9" w:rsidRDefault="00A86AC9" w:rsidP="00A86AC9">
      <w:pPr>
        <w:jc w:val="both"/>
        <w:rPr>
          <w:b w:val="0"/>
          <w:i w:val="0"/>
          <w:color w:val="000000"/>
          <w:sz w:val="24"/>
          <w:lang w:val="kk-KZ"/>
        </w:rPr>
      </w:pPr>
      <w:r w:rsidRPr="00B760FF">
        <w:rPr>
          <w:i w:val="0"/>
          <w:sz w:val="24"/>
          <w:szCs w:val="24"/>
          <w:lang w:val="kk-KZ"/>
        </w:rPr>
        <w:t>Білімі:</w:t>
      </w:r>
      <w:r w:rsidRPr="00A86AC9">
        <w:rPr>
          <w:b w:val="0"/>
          <w:i w:val="0"/>
          <w:color w:val="000000"/>
          <w:sz w:val="24"/>
          <w:lang w:val="kk-KZ"/>
        </w:rPr>
        <w:t>Әлеуметтiк ғылымдар, экономика және бизнес саласындағы  немесе құқық саласындағы жоғары немесе әлеуметтiк ғылымдар, экономика және бизнес саласындағы  немесе құқық саласындағы ортадан кейінгі .</w:t>
      </w:r>
    </w:p>
    <w:p w:rsidR="00A86AC9" w:rsidRPr="00A86AC9" w:rsidRDefault="00A86AC9" w:rsidP="00A86AC9">
      <w:pPr>
        <w:jc w:val="both"/>
        <w:rPr>
          <w:b w:val="0"/>
          <w:i w:val="0"/>
          <w:color w:val="000000"/>
          <w:sz w:val="24"/>
          <w:lang w:val="kk-KZ"/>
        </w:rPr>
      </w:pPr>
      <w:r w:rsidRPr="00B760FF">
        <w:rPr>
          <w:i w:val="0"/>
          <w:sz w:val="24"/>
          <w:szCs w:val="24"/>
          <w:lang w:val="kk-KZ"/>
        </w:rPr>
        <w:t>Мамандығы:</w:t>
      </w:r>
      <w:r w:rsidRPr="00A86AC9">
        <w:rPr>
          <w:b w:val="0"/>
          <w:i w:val="0"/>
          <w:color w:val="000000"/>
          <w:sz w:val="24"/>
          <w:lang w:val="kk-KZ"/>
        </w:rPr>
        <w:t>экономика немесе есеп және аудит немесе қаржы немесе әлемдік экономика немесе мемлекеттiк және жергiлiктi басқару немесе статистика немесе менеджмент немесе маркетинг немесе құқықтану немесе халықаралық құқық немесе құқық қорғау қызметі.</w:t>
      </w:r>
    </w:p>
    <w:p w:rsidR="00A86AC9" w:rsidRPr="00B760FF" w:rsidRDefault="00A86AC9" w:rsidP="00A86AC9">
      <w:pPr>
        <w:jc w:val="both"/>
        <w:rPr>
          <w:b w:val="0"/>
          <w:i w:val="0"/>
          <w:sz w:val="24"/>
          <w:szCs w:val="24"/>
          <w:lang w:val="kk-KZ"/>
        </w:rPr>
      </w:pPr>
      <w:r w:rsidRPr="00B760FF">
        <w:rPr>
          <w:b w:val="0"/>
          <w:i w:val="0"/>
          <w:sz w:val="24"/>
          <w:szCs w:val="24"/>
          <w:lang w:val="kk-KZ"/>
        </w:rPr>
        <w:t>Қазақстан Республикасының заңнамалары бойынша тестілеу бағдарламасына сәйкес нормативтік-құқықтық актілерді білу.</w:t>
      </w:r>
    </w:p>
    <w:p w:rsidR="00A86AC9" w:rsidRPr="00B760FF" w:rsidRDefault="00A86AC9" w:rsidP="00A86AC9">
      <w:pPr>
        <w:pStyle w:val="a3"/>
        <w:jc w:val="both"/>
        <w:rPr>
          <w:b w:val="0"/>
          <w:i w:val="0"/>
          <w:sz w:val="24"/>
          <w:szCs w:val="24"/>
          <w:lang w:val="kk-KZ"/>
        </w:rPr>
      </w:pPr>
      <w:r w:rsidRPr="00B760FF">
        <w:rPr>
          <w:b w:val="0"/>
          <w:i w:val="0"/>
          <w:sz w:val="24"/>
          <w:szCs w:val="24"/>
          <w:lang w:val="kk-KZ"/>
        </w:rPr>
        <w:t>Үлгілік біліктілік талаптарына сәйкес нақты мемлекеттік лауазымда кәсіби қызметті тиімді түрде атқару үшін қажетті білімнің, икемнің және дағдылардың болуы.</w:t>
      </w:r>
    </w:p>
    <w:p w:rsidR="00A86AC9" w:rsidRPr="00B760FF" w:rsidRDefault="00A86AC9" w:rsidP="00A86AC9">
      <w:pPr>
        <w:pStyle w:val="a3"/>
        <w:jc w:val="both"/>
        <w:rPr>
          <w:b w:val="0"/>
          <w:i w:val="0"/>
          <w:sz w:val="24"/>
          <w:szCs w:val="24"/>
          <w:lang w:val="kk-KZ"/>
        </w:rPr>
      </w:pPr>
      <w:r w:rsidRPr="00B760FF">
        <w:rPr>
          <w:b w:val="0"/>
          <w:i w:val="0"/>
          <w:sz w:val="24"/>
          <w:szCs w:val="24"/>
          <w:lang w:val="kk-KZ"/>
        </w:rPr>
        <w:t>Қазақстан – 2050» Стратегиясын, ҚР «Кеден ісі туралы» Кодексін, Бекеттің құзыретіне қатысты қызмет саласындағы стратегиялық бағдарламалық құжаттарды және функционалдық міндеттеріне сәйкес салалардағы басқа да Қазақстан Республикасының нормативтік құқықтық актілерін білу.</w:t>
      </w:r>
    </w:p>
    <w:p w:rsidR="00A86AC9" w:rsidRDefault="00A86AC9" w:rsidP="00A86AC9">
      <w:pPr>
        <w:pStyle w:val="a3"/>
        <w:jc w:val="both"/>
        <w:rPr>
          <w:b w:val="0"/>
          <w:i w:val="0"/>
          <w:sz w:val="24"/>
          <w:szCs w:val="24"/>
          <w:lang w:val="kk-KZ"/>
        </w:rPr>
      </w:pPr>
      <w:r w:rsidRPr="00B760FF">
        <w:rPr>
          <w:b w:val="0"/>
          <w:i w:val="0"/>
          <w:sz w:val="24"/>
          <w:szCs w:val="24"/>
          <w:lang w:val="kk-KZ"/>
        </w:rPr>
        <w:lastRenderedPageBreak/>
        <w:t>Қазақстан Республикасының заңнамалары бойынша тестілеу бағдарламасына сәйкес нормативтік-құқықтық актілерді білу.</w:t>
      </w:r>
    </w:p>
    <w:p w:rsidR="00A86AC9" w:rsidRDefault="00A86AC9" w:rsidP="00A86AC9">
      <w:pPr>
        <w:jc w:val="both"/>
        <w:rPr>
          <w:i w:val="0"/>
          <w:sz w:val="24"/>
          <w:lang w:val="kk-KZ"/>
        </w:rPr>
      </w:pPr>
    </w:p>
    <w:p w:rsidR="00A86AC9" w:rsidRPr="00A86AC9" w:rsidRDefault="00A86AC9" w:rsidP="00A86AC9">
      <w:pPr>
        <w:jc w:val="both"/>
        <w:rPr>
          <w:i w:val="0"/>
          <w:sz w:val="24"/>
          <w:lang w:val="kk-KZ"/>
        </w:rPr>
      </w:pPr>
      <w:r w:rsidRPr="00A86AC9">
        <w:rPr>
          <w:i w:val="0"/>
          <w:sz w:val="24"/>
          <w:lang w:val="kk-KZ"/>
        </w:rPr>
        <w:t xml:space="preserve">Қазақстан  Республикасы  Қаржы  министрлігі  Мемлекеттік  кірістер комитеті Жамбыл облысы бойынша Мемлекеттік кірістер департаментінің Шу ауданы бойынша мемлекеттік кірістер басқармасы мекен жайы: Жамбыл облысы ,  Шу ауданы, Төлеби ауылы, Т.Аубакиров көшесі, 32 үй, индекс 081100, анықтамалар үшін телефон 8 (726-38) 3-15-40,3-21-64 , E-mail: </w:t>
      </w:r>
      <w:r w:rsidR="007B01AA" w:rsidRPr="007B01AA">
        <w:rPr>
          <w:i w:val="0"/>
          <w:sz w:val="24"/>
          <w:szCs w:val="24"/>
          <w:u w:val="single"/>
          <w:lang w:val="uk-UA"/>
        </w:rPr>
        <w:t>shs_nk@taxtaraz.mgd.kz</w:t>
      </w:r>
      <w:r w:rsidR="007B01AA" w:rsidRPr="007B01AA">
        <w:rPr>
          <w:i w:val="0"/>
          <w:sz w:val="24"/>
          <w:szCs w:val="24"/>
          <w:u w:val="single"/>
          <w:lang w:val="kk-KZ"/>
        </w:rPr>
        <w:t>,</w:t>
      </w:r>
    </w:p>
    <w:p w:rsidR="00A86AC9" w:rsidRPr="00A86AC9" w:rsidRDefault="00A86AC9" w:rsidP="00A86AC9">
      <w:pPr>
        <w:shd w:val="clear" w:color="auto" w:fill="FFFFFF"/>
        <w:jc w:val="both"/>
        <w:rPr>
          <w:i w:val="0"/>
          <w:sz w:val="24"/>
          <w:lang w:val="kk-KZ"/>
        </w:rPr>
      </w:pPr>
      <w:r w:rsidRPr="00A86AC9">
        <w:rPr>
          <w:i w:val="0"/>
          <w:sz w:val="24"/>
          <w:lang w:val="kk-KZ"/>
        </w:rPr>
        <w:t xml:space="preserve"> Қазақстан Республикасы Қаржы министрлігі Мемлекеттік кірістер комитеті Жамбыл облысы бойынша Мемлекеттік кірістер департаментінің Шу ауданы бойынша мемлекеттік кірістер басқармасының өндірістік емес төлемдерді әкімшілендіру  бөлімінің жетекші маманы, санаты  С-R-5, 1 бірлік тұрақты, № 05-2-2</w:t>
      </w:r>
    </w:p>
    <w:p w:rsidR="00A86AC9" w:rsidRPr="00A86AC9" w:rsidRDefault="00A86AC9" w:rsidP="00A86AC9">
      <w:pPr>
        <w:tabs>
          <w:tab w:val="num" w:pos="792"/>
        </w:tabs>
        <w:jc w:val="both"/>
        <w:rPr>
          <w:b w:val="0"/>
          <w:i w:val="0"/>
          <w:sz w:val="24"/>
          <w:lang w:val="kk-KZ"/>
        </w:rPr>
      </w:pPr>
      <w:r w:rsidRPr="00A86AC9">
        <w:rPr>
          <w:i w:val="0"/>
          <w:sz w:val="24"/>
          <w:lang w:val="kk-KZ"/>
        </w:rPr>
        <w:t>Функционалды міндеттері:</w:t>
      </w:r>
      <w:r w:rsidRPr="00A86AC9">
        <w:rPr>
          <w:b w:val="0"/>
          <w:i w:val="0"/>
          <w:sz w:val="24"/>
          <w:lang w:val="kk-KZ"/>
        </w:rPr>
        <w:t xml:space="preserve"> Өндірістік емес төлемдерді әкімшіліктендіру жұмыстарын жүргізу, заңды  және жеке тұлғалардың өндірістік емес төлемдер бойынша бюджетке толық және уақытылы түсуін қамтамасыз ету,өндірістік  емес төлемдер бойынша уәкілетті органдардың және салық төлеушілердің бет есептеріне камералдық тексеру жүргізу және жоспардан тыс (рейдтік, хронометраждық т.б) тексерулер жүргізу. Бюджеттік сыныптаманың  өзіне бекітілген  кодтары бойынша  түсімдерді толық қамтамасыз ету . ҚР салық және басқа да заңдылықтарын бұзған салық төлеушілерді әкімшілік жазаға тарту. Салық заңдылығын жетілдіру бойынша ұсыныстар жасау. Ішкі тәртіп талаптарын, этика, мемлекеттік қызметшінің Әдеп Кодексін, еңбек және орындау тәртібін сақтау.  Ақпараттық-талдау жұмысының түрлері мен  әдістерін және мониторингті білу.</w:t>
      </w:r>
    </w:p>
    <w:p w:rsidR="00A86AC9" w:rsidRPr="00A86AC9" w:rsidRDefault="00A86AC9" w:rsidP="00A86AC9">
      <w:pPr>
        <w:tabs>
          <w:tab w:val="num" w:pos="792"/>
        </w:tabs>
        <w:jc w:val="both"/>
        <w:rPr>
          <w:b w:val="0"/>
          <w:i w:val="0"/>
          <w:sz w:val="24"/>
          <w:lang w:val="kk-KZ"/>
        </w:rPr>
      </w:pPr>
      <w:r w:rsidRPr="00A86AC9">
        <w:rPr>
          <w:b w:val="0"/>
          <w:i w:val="0"/>
          <w:sz w:val="24"/>
          <w:lang w:val="kk-KZ"/>
        </w:rPr>
        <w:t>Өндірістік емес төлемдер және бекітілген учаскелер бойынша болжам сомаларды орындау.Орталықтандырылған тапсырмалар, анықтамалар және ақпараттар дайындау , бөлімге келіп түскен хаттарды, арыздарды, өтініштерді уақытылы орындау. Өндірістік емес  төлемдерді есептеу , толық және уақтылы аудару жұмыстары бойынша ауыл әкімшіліктеріне бақылау жасап,тәжірибелік  көмек  көрсету.Басқарманың бөлімдерімен, облыстық Департаментпен, уәкілетті органдармен өзара әрекеттер жасау.</w:t>
      </w:r>
    </w:p>
    <w:p w:rsidR="00A86AC9" w:rsidRPr="00A86AC9" w:rsidRDefault="00A86AC9" w:rsidP="00A86AC9">
      <w:pPr>
        <w:jc w:val="both"/>
        <w:rPr>
          <w:i w:val="0"/>
          <w:sz w:val="24"/>
          <w:lang w:val="kk-KZ"/>
        </w:rPr>
      </w:pPr>
      <w:r w:rsidRPr="00A86AC9">
        <w:rPr>
          <w:i w:val="0"/>
          <w:sz w:val="24"/>
          <w:lang w:val="kk-KZ"/>
        </w:rPr>
        <w:t xml:space="preserve">Конкурсқа қатысушыларға қойылатын талаптар: </w:t>
      </w:r>
    </w:p>
    <w:p w:rsidR="00A86AC9" w:rsidRPr="00A86AC9" w:rsidRDefault="00A86AC9" w:rsidP="00A86AC9">
      <w:pPr>
        <w:shd w:val="clear" w:color="auto" w:fill="FFFFFF"/>
        <w:jc w:val="both"/>
        <w:rPr>
          <w:b w:val="0"/>
          <w:i w:val="0"/>
          <w:color w:val="000000"/>
          <w:sz w:val="24"/>
          <w:lang w:val="kk-KZ"/>
        </w:rPr>
      </w:pPr>
      <w:r w:rsidRPr="00A86AC9">
        <w:rPr>
          <w:i w:val="0"/>
          <w:sz w:val="24"/>
          <w:lang w:val="kk-KZ"/>
        </w:rPr>
        <w:t>Білімі</w:t>
      </w:r>
      <w:r w:rsidRPr="00A86AC9">
        <w:rPr>
          <w:b w:val="0"/>
          <w:i w:val="0"/>
          <w:sz w:val="24"/>
          <w:lang w:val="kk-KZ"/>
        </w:rPr>
        <w:t xml:space="preserve">: </w:t>
      </w:r>
      <w:r w:rsidRPr="00A86AC9">
        <w:rPr>
          <w:b w:val="0"/>
          <w:bCs w:val="0"/>
          <w:i w:val="0"/>
          <w:color w:val="000000"/>
          <w:sz w:val="24"/>
          <w:lang w:val="kk-KZ"/>
        </w:rPr>
        <w:t>Әлеуметтiк ғылымдар, экономика және бизнес</w:t>
      </w:r>
      <w:r w:rsidRPr="00A86AC9">
        <w:rPr>
          <w:b w:val="0"/>
          <w:i w:val="0"/>
          <w:color w:val="000000"/>
          <w:sz w:val="24"/>
          <w:lang w:val="kk-KZ"/>
        </w:rPr>
        <w:t xml:space="preserve"> саласындағы немесе </w:t>
      </w:r>
      <w:r w:rsidR="007B01AA">
        <w:rPr>
          <w:b w:val="0"/>
          <w:i w:val="0"/>
          <w:color w:val="000000"/>
          <w:sz w:val="24"/>
          <w:lang w:val="kk-KZ"/>
        </w:rPr>
        <w:t>құқық</w:t>
      </w:r>
      <w:r w:rsidRPr="00A86AC9">
        <w:rPr>
          <w:b w:val="0"/>
          <w:i w:val="0"/>
          <w:color w:val="000000"/>
          <w:sz w:val="24"/>
          <w:lang w:val="kk-KZ"/>
        </w:rPr>
        <w:t>.</w:t>
      </w:r>
      <w:r w:rsidR="007B01AA">
        <w:rPr>
          <w:b w:val="0"/>
          <w:i w:val="0"/>
          <w:color w:val="000000"/>
          <w:sz w:val="24"/>
          <w:lang w:val="kk-KZ"/>
        </w:rPr>
        <w:t xml:space="preserve"> саласындағы</w:t>
      </w:r>
    </w:p>
    <w:p w:rsidR="00A86AC9" w:rsidRPr="00A86AC9" w:rsidRDefault="00A86AC9" w:rsidP="00A86AC9">
      <w:pPr>
        <w:shd w:val="clear" w:color="auto" w:fill="FFFFFF"/>
        <w:jc w:val="both"/>
        <w:rPr>
          <w:b w:val="0"/>
          <w:i w:val="0"/>
          <w:sz w:val="24"/>
          <w:lang w:val="kk-KZ"/>
        </w:rPr>
      </w:pPr>
      <w:r w:rsidRPr="00A86AC9">
        <w:rPr>
          <w:i w:val="0"/>
          <w:sz w:val="24"/>
          <w:lang w:val="kk-KZ"/>
        </w:rPr>
        <w:t>Мамандығы:</w:t>
      </w:r>
      <w:r w:rsidRPr="00A86AC9">
        <w:rPr>
          <w:b w:val="0"/>
          <w:i w:val="0"/>
          <w:sz w:val="24"/>
          <w:lang w:val="kk-KZ"/>
        </w:rPr>
        <w:t xml:space="preserve"> экономика немесе менеджмент немесе есеп және аудит немесе қаржы немесе мемлекеттiк және жергiлiктi басқару немесе маркетинг немесе статистика немесе </w:t>
      </w:r>
      <w:r w:rsidR="007B01AA">
        <w:rPr>
          <w:b w:val="0"/>
          <w:i w:val="0"/>
          <w:sz w:val="24"/>
          <w:lang w:val="kk-KZ"/>
        </w:rPr>
        <w:t>құқық саласындағы (жалпы)</w:t>
      </w:r>
      <w:r w:rsidRPr="00A86AC9">
        <w:rPr>
          <w:b w:val="0"/>
          <w:i w:val="0"/>
          <w:sz w:val="24"/>
          <w:lang w:val="kk-KZ"/>
        </w:rPr>
        <w:t>.</w:t>
      </w:r>
    </w:p>
    <w:p w:rsidR="00A86AC9" w:rsidRPr="00A86AC9" w:rsidRDefault="00A86AC9" w:rsidP="00A86AC9">
      <w:pPr>
        <w:shd w:val="clear" w:color="auto" w:fill="FFFFFF"/>
        <w:jc w:val="both"/>
        <w:rPr>
          <w:b w:val="0"/>
          <w:i w:val="0"/>
          <w:sz w:val="24"/>
          <w:lang w:val="kk-KZ"/>
        </w:rPr>
      </w:pPr>
      <w:r w:rsidRPr="00A86AC9">
        <w:rPr>
          <w:b w:val="0"/>
          <w:i w:val="0"/>
          <w:sz w:val="24"/>
          <w:lang w:val="kk-KZ"/>
        </w:rPr>
        <w:t>Қазақстан Республикасының заңнамалары бойынша тестілеу бағдарламасына сәйкес нормативтік-құқықтық актілерді білу.</w:t>
      </w:r>
    </w:p>
    <w:p w:rsidR="00A86AC9" w:rsidRPr="00A86AC9" w:rsidRDefault="00A86AC9" w:rsidP="00A86AC9">
      <w:pPr>
        <w:shd w:val="clear" w:color="auto" w:fill="FFFFFF"/>
        <w:jc w:val="both"/>
        <w:rPr>
          <w:b w:val="0"/>
          <w:i w:val="0"/>
          <w:sz w:val="24"/>
          <w:lang w:val="kk-KZ"/>
        </w:rPr>
      </w:pPr>
      <w:r w:rsidRPr="00A86AC9">
        <w:rPr>
          <w:b w:val="0"/>
          <w:i w:val="0"/>
          <w:sz w:val="24"/>
          <w:lang w:val="kk-KZ"/>
        </w:rPr>
        <w:t>Үлгілік біліктілік талаптарына сәйкес нақты мемлекеттік лауазымда кәсіби қызметті тиімді түрде атқару үшін қажетті білімнің, икемнің және дағдылардың болуы.</w:t>
      </w:r>
    </w:p>
    <w:p w:rsidR="00A86AC9" w:rsidRPr="00A86AC9" w:rsidRDefault="00A86AC9" w:rsidP="00A86AC9">
      <w:pPr>
        <w:shd w:val="clear" w:color="auto" w:fill="FFFFFF"/>
        <w:jc w:val="both"/>
        <w:rPr>
          <w:b w:val="0"/>
          <w:i w:val="0"/>
          <w:sz w:val="24"/>
          <w:lang w:val="kk-KZ"/>
        </w:rPr>
      </w:pPr>
      <w:r w:rsidRPr="00A86AC9">
        <w:rPr>
          <w:b w:val="0"/>
          <w:i w:val="0"/>
          <w:sz w:val="24"/>
          <w:lang w:val="kk-KZ"/>
        </w:rPr>
        <w:t>«Қазақстан – 2050» Стратегиясын, Қазақстан Республикасының «Салық және бюджетке төленетін басқа да міндетті төлемдер туралы» Кодексін, ҚР «Әкімшілік құқық бұзушылықтар туралы», «Оңалту және банкроттық туралы» Заңдардын, және функционалдық міндеттеріне сәйкес  салалардағы басқа да Қазақстан Республикасының нормативтік құқықтық актілерін білу</w:t>
      </w:r>
    </w:p>
    <w:p w:rsidR="00A86AC9" w:rsidRPr="00A86AC9" w:rsidRDefault="00A86AC9" w:rsidP="00A86AC9">
      <w:pPr>
        <w:shd w:val="clear" w:color="auto" w:fill="FFFFFF"/>
        <w:jc w:val="both"/>
        <w:rPr>
          <w:b w:val="0"/>
          <w:i w:val="0"/>
          <w:sz w:val="24"/>
          <w:lang w:val="kk-KZ"/>
        </w:rPr>
      </w:pPr>
      <w:r w:rsidRPr="00A86AC9">
        <w:rPr>
          <w:b w:val="0"/>
          <w:i w:val="0"/>
          <w:sz w:val="24"/>
          <w:lang w:val="kk-KZ"/>
        </w:rPr>
        <w:t>Үлгілік біліктілік талаптарына сәйкес.</w:t>
      </w:r>
    </w:p>
    <w:p w:rsidR="00A86AC9" w:rsidRPr="00A86AC9" w:rsidRDefault="00A86AC9" w:rsidP="00A86AC9">
      <w:pPr>
        <w:shd w:val="clear" w:color="auto" w:fill="FFFFFF"/>
        <w:jc w:val="both"/>
        <w:rPr>
          <w:b w:val="0"/>
          <w:i w:val="0"/>
          <w:sz w:val="24"/>
          <w:lang w:val="kk-KZ"/>
        </w:rPr>
      </w:pPr>
      <w:r w:rsidRPr="00A86AC9">
        <w:rPr>
          <w:b w:val="0"/>
          <w:i w:val="0"/>
          <w:sz w:val="24"/>
          <w:lang w:val="kk-KZ"/>
        </w:rPr>
        <w:t>Тиісті лауазымның функционалдық бағытына сәйкес облыстарда: сәйкесті мамандығы бойынша меншік нысанына қарамастан мекемелер мен ұйымдардағы жұмыс тәжірибесі.</w:t>
      </w:r>
    </w:p>
    <w:p w:rsidR="00A86AC9" w:rsidRPr="00A86AC9" w:rsidRDefault="00A86AC9" w:rsidP="00A86AC9">
      <w:pPr>
        <w:shd w:val="clear" w:color="auto" w:fill="FFFFFF"/>
        <w:jc w:val="both"/>
        <w:rPr>
          <w:b w:val="0"/>
          <w:i w:val="0"/>
          <w:sz w:val="24"/>
          <w:lang w:val="kk-KZ"/>
        </w:rPr>
      </w:pPr>
      <w:r w:rsidRPr="00A86AC9">
        <w:rPr>
          <w:b w:val="0"/>
          <w:i w:val="0"/>
          <w:sz w:val="24"/>
          <w:lang w:val="kk-KZ"/>
        </w:rPr>
        <w:t>Жеке компьютерде MS Word, MS Excel бағдарламалары бойынша, Интернетпен, Интранет-порталмен, және электрондық почтамен жұмыс істей  алу.</w:t>
      </w:r>
    </w:p>
    <w:p w:rsidR="00A86AC9" w:rsidRDefault="00A86AC9" w:rsidP="00A86AC9">
      <w:pPr>
        <w:pStyle w:val="ad"/>
        <w:suppressAutoHyphens/>
        <w:spacing w:before="0" w:beforeAutospacing="0" w:after="0" w:afterAutospacing="0"/>
        <w:jc w:val="both"/>
        <w:rPr>
          <w:b/>
          <w:lang w:val="kk-KZ"/>
        </w:rPr>
      </w:pPr>
    </w:p>
    <w:p w:rsidR="00A86AC9" w:rsidRDefault="00A86AC9" w:rsidP="00A86AC9">
      <w:pPr>
        <w:pStyle w:val="ad"/>
        <w:suppressAutoHyphens/>
        <w:spacing w:before="0" w:beforeAutospacing="0" w:after="0" w:afterAutospacing="0"/>
        <w:jc w:val="both"/>
        <w:rPr>
          <w:b/>
          <w:lang w:val="kk-KZ"/>
        </w:rPr>
      </w:pPr>
      <w:r w:rsidRPr="000102E4">
        <w:rPr>
          <w:b/>
          <w:lang w:val="kk-KZ"/>
        </w:rPr>
        <w:t xml:space="preserve">Қазақстан Республикасы Қаржы министрлігі Мемлекеттік кірістер комитеті Жамбыл облысы бойынша мемлекеттік кірістер департаментінің  Байзақ ауданы бойынша мемлекеттік кірістер басқармасының </w:t>
      </w:r>
      <w:r w:rsidRPr="000102E4">
        <w:rPr>
          <w:b/>
          <w:bCs/>
          <w:lang w:val="kk-KZ"/>
        </w:rPr>
        <w:t>080100</w:t>
      </w:r>
      <w:r w:rsidRPr="000102E4">
        <w:rPr>
          <w:b/>
          <w:lang w:val="kk-KZ"/>
        </w:rPr>
        <w:t xml:space="preserve"> Жамбыл облысы Байзақ </w:t>
      </w:r>
      <w:r w:rsidRPr="000102E4">
        <w:rPr>
          <w:b/>
          <w:lang w:val="kk-KZ"/>
        </w:rPr>
        <w:lastRenderedPageBreak/>
        <w:t xml:space="preserve">ауданы </w:t>
      </w:r>
      <w:r w:rsidRPr="000102E4">
        <w:rPr>
          <w:b/>
          <w:bCs/>
          <w:lang w:val="kk-KZ"/>
        </w:rPr>
        <w:t>Сарыкемер</w:t>
      </w:r>
      <w:r w:rsidRPr="000102E4">
        <w:rPr>
          <w:b/>
          <w:lang w:val="kk-KZ"/>
        </w:rPr>
        <w:t xml:space="preserve"> ауылы</w:t>
      </w:r>
      <w:r w:rsidRPr="000102E4">
        <w:rPr>
          <w:b/>
          <w:bCs/>
          <w:lang w:val="kk-KZ"/>
        </w:rPr>
        <w:t>, Байзак батыр</w:t>
      </w:r>
      <w:r w:rsidRPr="000102E4">
        <w:rPr>
          <w:b/>
          <w:lang w:val="kk-KZ"/>
        </w:rPr>
        <w:t xml:space="preserve"> көшесі</w:t>
      </w:r>
      <w:r w:rsidRPr="000102E4">
        <w:rPr>
          <w:b/>
          <w:bCs/>
          <w:lang w:val="kk-KZ"/>
        </w:rPr>
        <w:t xml:space="preserve"> 100, кабинет №4, </w:t>
      </w:r>
      <w:r w:rsidRPr="000102E4">
        <w:rPr>
          <w:b/>
          <w:lang w:val="kk-KZ"/>
        </w:rPr>
        <w:t xml:space="preserve">анықтама үшін </w:t>
      </w:r>
      <w:r w:rsidRPr="000102E4">
        <w:rPr>
          <w:b/>
          <w:bCs/>
          <w:lang w:val="kk-KZ"/>
        </w:rPr>
        <w:t>телефон: 8(72637)2-16-96, факс:8(72637)2-11-25</w:t>
      </w:r>
      <w:r w:rsidRPr="000102E4">
        <w:rPr>
          <w:b/>
          <w:lang w:val="kk-KZ"/>
        </w:rPr>
        <w:t>,</w:t>
      </w:r>
      <w:hyperlink r:id="rId6" w:history="1">
        <w:r w:rsidRPr="00106AD8">
          <w:rPr>
            <w:rStyle w:val="ac"/>
            <w:b/>
            <w:lang w:val="kk-KZ"/>
          </w:rPr>
          <w:t>skenjebaeva@taxtaraz.mgd.kz</w:t>
        </w:r>
      </w:hyperlink>
      <w:r w:rsidRPr="00106AD8">
        <w:rPr>
          <w:b/>
          <w:lang w:val="kk-KZ"/>
        </w:rPr>
        <w:t>бо</w:t>
      </w:r>
      <w:r w:rsidRPr="00DB4CDE">
        <w:rPr>
          <w:b/>
          <w:lang w:val="kk-KZ"/>
        </w:rPr>
        <w:t>с әкімшілік мемлекеттік лауазымға орналасуға конкурс жариялайды:</w:t>
      </w:r>
    </w:p>
    <w:p w:rsidR="00A86AC9" w:rsidRDefault="00A86AC9" w:rsidP="00A86AC9">
      <w:pPr>
        <w:jc w:val="both"/>
        <w:rPr>
          <w:i w:val="0"/>
          <w:color w:val="000000"/>
          <w:sz w:val="24"/>
          <w:szCs w:val="24"/>
          <w:lang w:val="kk-KZ"/>
        </w:rPr>
      </w:pPr>
      <w:r w:rsidRPr="0043226A">
        <w:rPr>
          <w:bCs w:val="0"/>
          <w:i w:val="0"/>
          <w:iCs w:val="0"/>
          <w:sz w:val="24"/>
          <w:szCs w:val="24"/>
          <w:lang w:val="kk-KZ"/>
        </w:rPr>
        <w:t xml:space="preserve">Қазақстан Республикасы Қаржы министрлігі Мемлекеттік кірістер комитеті </w:t>
      </w:r>
      <w:r w:rsidRPr="007928F8">
        <w:rPr>
          <w:i w:val="0"/>
          <w:sz w:val="24"/>
          <w:szCs w:val="24"/>
          <w:lang w:val="kk-KZ"/>
        </w:rPr>
        <w:t>Жамбыл облысы бойынша мемлекеттік кірістер департаментінің  Байзақ ауданы  бойынша  мемлекеттік кірістер басқармасының с</w:t>
      </w:r>
      <w:r w:rsidRPr="00097D1B">
        <w:rPr>
          <w:i w:val="0"/>
          <w:sz w:val="24"/>
          <w:szCs w:val="24"/>
          <w:lang w:val="kk-KZ"/>
        </w:rPr>
        <w:t>алықтық әкімшілендіру және мәжбүрлеп өндіру бөлімінің бас маманы, санаты СR-4, 1 бірлік</w:t>
      </w:r>
      <w:r w:rsidRPr="00097D1B">
        <w:rPr>
          <w:i w:val="0"/>
          <w:color w:val="000000"/>
          <w:sz w:val="24"/>
          <w:szCs w:val="24"/>
          <w:lang w:val="kk-KZ"/>
        </w:rPr>
        <w:t xml:space="preserve"> №05-2-</w:t>
      </w:r>
      <w:r>
        <w:rPr>
          <w:i w:val="0"/>
          <w:color w:val="000000"/>
          <w:sz w:val="24"/>
          <w:szCs w:val="24"/>
          <w:lang w:val="kk-KZ"/>
        </w:rPr>
        <w:t>3</w:t>
      </w:r>
    </w:p>
    <w:p w:rsidR="00A86AC9" w:rsidRDefault="00A86AC9" w:rsidP="00A86AC9">
      <w:pPr>
        <w:pStyle w:val="ad"/>
        <w:spacing w:before="0" w:beforeAutospacing="0" w:after="0" w:afterAutospacing="0"/>
        <w:jc w:val="both"/>
        <w:rPr>
          <w:lang w:val="kk-KZ"/>
        </w:rPr>
      </w:pPr>
      <w:r w:rsidRPr="00624DC3">
        <w:rPr>
          <w:b/>
          <w:lang w:val="kk-KZ"/>
        </w:rPr>
        <w:t>Функционалды міндеттері:</w:t>
      </w:r>
      <w:r w:rsidRPr="00C401B6">
        <w:rPr>
          <w:lang w:val="kk-KZ"/>
        </w:rPr>
        <w:t xml:space="preserve">Мерзімінде орындалмаған салық міндеттемесінің орындалуын қамтамасыз ету тәсілдерін толық қолданып, салық және бюджетке төленетін басқа да міндетті төлемдердің мерзімінде және толық аударылуын қадағалау. Салық міндеттемесін, міндетті зейнетақы жарналарын есептеу, ұстап қалу және аудару, әлеуметтік аударымдарды есептеу мен төлеу бойынша міндеттемелерді орындау жөніндегі хабарламаларды тарату.   Берешегі бар салық төлеушілерден салық берешегін өндіріп алу шараларымен тәсілдерін бегіленген уақытта қолдану және </w:t>
      </w:r>
      <w:r>
        <w:rPr>
          <w:lang w:val="kk-KZ"/>
        </w:rPr>
        <w:t xml:space="preserve">орындалуын қадағалау. </w:t>
      </w:r>
      <w:r w:rsidRPr="00C401B6">
        <w:rPr>
          <w:lang w:val="kk-KZ"/>
        </w:rPr>
        <w:t xml:space="preserve">Аудан көлемінде орналасқан уәкілетті органдармен қосымша түсімдерді табу үшін олармен тығыз қарым- қатынаста жұмыс жүргізу.  Салық және бюджетке төленетін басқа да міндетті төлемдер бойынша берешек сомаларды қысқарту үшін дәрменсіз мекемелерді иесі табылмаған, жұмыс жүргізбейтін және байланысын үзген мекемелерді банкрот жариялау мақсатында жұмыс жүргізуді және белгіленген кесте бойынша борышкерлерді банкрот деп жариялау үшін сот органдарына талап құжаттарын жіберуді жүзеге асыру.Берешегі бар заңды тұлғамен, жеке кәсіпкерлерге әкімшілік құқық бұзушылық Кодексінің талаптары бойынша шара қолдану. Мемлекеттік қызмет үлгісімен бекітілген жұмыс тәртібін қатаң сақтау.  Аудан көлеміндегі салық төлеушілерге  тексеру жүргізуге қатысу.Облыстық мемлекеттік кірістер департаментінің  бөлімдерімен, салықтөлеушілермен және де басқа да мемлекеттік органдармен қарым қатынаста жүзеге асырады. ҚР Салық Кодексімен және  басқа данормативтік құқықтық актілерімен, ҚР ҚМ МКК, облыстық мемлекеттік кірістер департаментінің бұйрықтарын, өкімдерін, нұсқаулық және әдістемелік құжаттарымен, нормативтік, өкімдерімен, орындалуын бақылауға алу.   </w:t>
      </w:r>
    </w:p>
    <w:p w:rsidR="00A86AC9" w:rsidRDefault="00A86AC9" w:rsidP="00A86AC9">
      <w:pPr>
        <w:jc w:val="both"/>
        <w:rPr>
          <w:i w:val="0"/>
          <w:sz w:val="24"/>
          <w:szCs w:val="24"/>
          <w:lang w:val="kk-KZ"/>
        </w:rPr>
      </w:pPr>
      <w:r w:rsidRPr="00C803FB">
        <w:rPr>
          <w:i w:val="0"/>
          <w:sz w:val="24"/>
          <w:szCs w:val="24"/>
          <w:lang w:val="kk-KZ"/>
        </w:rPr>
        <w:t>Конкурсқа қатысушыларға қойылатын талаптар:</w:t>
      </w:r>
    </w:p>
    <w:p w:rsidR="00A86AC9" w:rsidRPr="00627C07" w:rsidRDefault="00A86AC9" w:rsidP="00A86AC9">
      <w:pPr>
        <w:pStyle w:val="a3"/>
        <w:jc w:val="both"/>
        <w:rPr>
          <w:b w:val="0"/>
          <w:i w:val="0"/>
          <w:sz w:val="24"/>
          <w:szCs w:val="24"/>
          <w:lang w:val="kk-KZ"/>
        </w:rPr>
      </w:pPr>
      <w:r w:rsidRPr="00627C07">
        <w:rPr>
          <w:i w:val="0"/>
          <w:sz w:val="24"/>
          <w:szCs w:val="24"/>
          <w:lang w:val="kk-KZ"/>
        </w:rPr>
        <w:t>Білімі:</w:t>
      </w:r>
      <w:r w:rsidRPr="00627C07">
        <w:rPr>
          <w:b w:val="0"/>
          <w:i w:val="0"/>
          <w:sz w:val="24"/>
          <w:szCs w:val="24"/>
          <w:lang w:val="kk-KZ"/>
        </w:rPr>
        <w:t>Әлеуметтік ғылымдар, экономика және бизнес саласы</w:t>
      </w:r>
      <w:r>
        <w:rPr>
          <w:b w:val="0"/>
          <w:i w:val="0"/>
          <w:sz w:val="24"/>
          <w:szCs w:val="24"/>
          <w:lang w:val="kk-KZ"/>
        </w:rPr>
        <w:t>ндағы.</w:t>
      </w:r>
    </w:p>
    <w:p w:rsidR="00A86AC9" w:rsidRPr="00627C07" w:rsidRDefault="00A86AC9" w:rsidP="00A86AC9">
      <w:pPr>
        <w:pStyle w:val="a3"/>
        <w:jc w:val="both"/>
        <w:rPr>
          <w:b w:val="0"/>
          <w:i w:val="0"/>
          <w:sz w:val="24"/>
          <w:szCs w:val="24"/>
          <w:lang w:val="kk-KZ"/>
        </w:rPr>
      </w:pPr>
      <w:r w:rsidRPr="00627C07">
        <w:rPr>
          <w:i w:val="0"/>
          <w:sz w:val="24"/>
          <w:szCs w:val="24"/>
          <w:lang w:val="kk-KZ"/>
        </w:rPr>
        <w:t>Мамандығы:</w:t>
      </w:r>
      <w:r>
        <w:rPr>
          <w:b w:val="0"/>
          <w:i w:val="0"/>
          <w:sz w:val="24"/>
          <w:szCs w:val="24"/>
          <w:lang w:val="kk-KZ"/>
        </w:rPr>
        <w:t>М</w:t>
      </w:r>
      <w:r w:rsidRPr="00627C07">
        <w:rPr>
          <w:b w:val="0"/>
          <w:i w:val="0"/>
          <w:sz w:val="24"/>
          <w:szCs w:val="24"/>
          <w:lang w:val="kk-KZ"/>
        </w:rPr>
        <w:t>енеджмент немесе есеп және аудит немесе қаржы немесе мемлекет</w:t>
      </w:r>
      <w:r>
        <w:rPr>
          <w:b w:val="0"/>
          <w:i w:val="0"/>
          <w:sz w:val="24"/>
          <w:szCs w:val="24"/>
          <w:lang w:val="kk-KZ"/>
        </w:rPr>
        <w:t xml:space="preserve">тік </w:t>
      </w:r>
      <w:r w:rsidRPr="00627C07">
        <w:rPr>
          <w:b w:val="0"/>
          <w:i w:val="0"/>
          <w:sz w:val="24"/>
          <w:szCs w:val="24"/>
          <w:lang w:val="kk-KZ"/>
        </w:rPr>
        <w:t xml:space="preserve"> және жергілікті басқару немесе маркетинг немесе экономика.  </w:t>
      </w:r>
    </w:p>
    <w:p w:rsidR="00A86AC9" w:rsidRPr="002834BF" w:rsidRDefault="00A86AC9" w:rsidP="00A86AC9">
      <w:pPr>
        <w:jc w:val="both"/>
        <w:rPr>
          <w:b w:val="0"/>
          <w:i w:val="0"/>
          <w:color w:val="000000"/>
          <w:sz w:val="24"/>
          <w:szCs w:val="24"/>
          <w:lang w:val="kk-KZ"/>
        </w:rPr>
      </w:pPr>
      <w:r w:rsidRPr="002834BF">
        <w:rPr>
          <w:b w:val="0"/>
          <w:i w:val="0"/>
          <w:color w:val="000000"/>
          <w:sz w:val="24"/>
          <w:szCs w:val="24"/>
          <w:lang w:val="kk-KZ"/>
        </w:rPr>
        <w:t>Қазақстан Республикасының заңнамалары бойынша тестілеу бағдарламасына сәйкес нормативтік-құқықтық актілерді білу.</w:t>
      </w:r>
    </w:p>
    <w:p w:rsidR="00A86AC9" w:rsidRPr="002834BF" w:rsidRDefault="00A86AC9" w:rsidP="00A86AC9">
      <w:pPr>
        <w:jc w:val="both"/>
        <w:rPr>
          <w:b w:val="0"/>
          <w:i w:val="0"/>
          <w:color w:val="000000"/>
          <w:sz w:val="24"/>
          <w:szCs w:val="24"/>
          <w:lang w:val="kk-KZ"/>
        </w:rPr>
      </w:pPr>
      <w:r w:rsidRPr="002834BF">
        <w:rPr>
          <w:b w:val="0"/>
          <w:i w:val="0"/>
          <w:color w:val="000000"/>
          <w:sz w:val="24"/>
          <w:szCs w:val="24"/>
          <w:lang w:val="kk-KZ"/>
        </w:rPr>
        <w:t>Үлгілік біліктілік талаптарына сәйкес нақты мемлекеттік лауазымда кәсіби қызметті тиімді түрде атқару үшін қажетті білімнің, икемнің және дағдылардың болуы.</w:t>
      </w:r>
    </w:p>
    <w:p w:rsidR="00A86AC9" w:rsidRPr="002834BF" w:rsidRDefault="00A86AC9" w:rsidP="00A86AC9">
      <w:pPr>
        <w:jc w:val="both"/>
        <w:rPr>
          <w:b w:val="0"/>
          <w:i w:val="0"/>
          <w:sz w:val="24"/>
          <w:szCs w:val="24"/>
          <w:lang w:val="kk-KZ"/>
        </w:rPr>
      </w:pPr>
      <w:r w:rsidRPr="002834BF">
        <w:rPr>
          <w:b w:val="0"/>
          <w:i w:val="0"/>
          <w:color w:val="000000"/>
          <w:sz w:val="24"/>
          <w:szCs w:val="24"/>
          <w:lang w:val="kk-KZ"/>
        </w:rPr>
        <w:t xml:space="preserve">«Қазақстан – 2050» Стратегиясын, Қазақстан Республикасының Еңбек Кодексін және </w:t>
      </w:r>
      <w:r w:rsidRPr="002834BF">
        <w:rPr>
          <w:b w:val="0"/>
          <w:i w:val="0"/>
          <w:sz w:val="24"/>
          <w:szCs w:val="24"/>
          <w:lang w:val="kk-KZ"/>
        </w:rPr>
        <w:t>функционалдық міндеттеріне сәйкес салалардағы басқа да Қазақстан Республикасының нормативтік құқықтық актілерін білу.</w:t>
      </w:r>
    </w:p>
    <w:p w:rsidR="00A86AC9" w:rsidRPr="002834BF" w:rsidRDefault="00A86AC9" w:rsidP="00A86AC9">
      <w:pPr>
        <w:jc w:val="both"/>
        <w:rPr>
          <w:b w:val="0"/>
          <w:i w:val="0"/>
          <w:color w:val="000000"/>
          <w:sz w:val="24"/>
          <w:szCs w:val="24"/>
          <w:lang w:val="kk-KZ"/>
        </w:rPr>
      </w:pPr>
      <w:r w:rsidRPr="002834BF">
        <w:rPr>
          <w:b w:val="0"/>
          <w:i w:val="0"/>
          <w:color w:val="000000"/>
          <w:sz w:val="24"/>
          <w:szCs w:val="24"/>
          <w:lang w:val="kk-KZ"/>
        </w:rPr>
        <w:t>Үлгілік біліктілік талаптарына сәйкес.</w:t>
      </w:r>
    </w:p>
    <w:p w:rsidR="00A86AC9" w:rsidRPr="002834BF" w:rsidRDefault="00A86AC9" w:rsidP="00A86AC9">
      <w:pPr>
        <w:jc w:val="both"/>
        <w:rPr>
          <w:b w:val="0"/>
          <w:i w:val="0"/>
          <w:color w:val="000000"/>
          <w:sz w:val="24"/>
          <w:szCs w:val="24"/>
          <w:lang w:val="kk-KZ"/>
        </w:rPr>
      </w:pPr>
      <w:r w:rsidRPr="002834BF">
        <w:rPr>
          <w:b w:val="0"/>
          <w:i w:val="0"/>
          <w:color w:val="000000"/>
          <w:sz w:val="24"/>
          <w:szCs w:val="24"/>
          <w:lang w:val="kk-KZ"/>
        </w:rPr>
        <w:t>Тиісті лауазымның функционалдық бағытына сәйкес облыстарда: сәйкесті мамандығы бойынша меншік нысанына қарамастан мекемелер мен ұйымдардағы жұмыс тәжірибесі.</w:t>
      </w:r>
    </w:p>
    <w:p w:rsidR="00A86AC9" w:rsidRDefault="00A86AC9" w:rsidP="00A86AC9">
      <w:pPr>
        <w:jc w:val="both"/>
        <w:rPr>
          <w:b w:val="0"/>
          <w:i w:val="0"/>
          <w:sz w:val="24"/>
          <w:szCs w:val="24"/>
          <w:lang w:val="kk-KZ"/>
        </w:rPr>
      </w:pPr>
      <w:r w:rsidRPr="002834BF">
        <w:rPr>
          <w:b w:val="0"/>
          <w:i w:val="0"/>
          <w:sz w:val="24"/>
          <w:szCs w:val="24"/>
          <w:lang w:val="kk-KZ"/>
        </w:rPr>
        <w:t>Жеке компьютерде MS Word, MS Excel бағдарламалары бойынша, Интернетпен, Интранет-порталмен, және электрондық почтамен жұмыс істей  алу.</w:t>
      </w:r>
    </w:p>
    <w:p w:rsidR="00B15512" w:rsidRDefault="00B15512" w:rsidP="007A068F">
      <w:pPr>
        <w:pStyle w:val="a3"/>
        <w:jc w:val="both"/>
        <w:rPr>
          <w:i w:val="0"/>
          <w:sz w:val="24"/>
          <w:lang w:val="kk-KZ"/>
        </w:rPr>
      </w:pPr>
    </w:p>
    <w:p w:rsidR="00000C00" w:rsidRPr="009F5199" w:rsidRDefault="00000C00" w:rsidP="00E64E6B">
      <w:pPr>
        <w:widowControl/>
        <w:shd w:val="clear" w:color="auto" w:fill="F8F8F8"/>
        <w:autoSpaceDE w:val="0"/>
        <w:autoSpaceDN w:val="0"/>
        <w:adjustRightInd w:val="0"/>
        <w:ind w:right="150"/>
        <w:jc w:val="both"/>
        <w:rPr>
          <w:i w:val="0"/>
          <w:sz w:val="24"/>
          <w:szCs w:val="24"/>
          <w:lang w:val="kk-KZ"/>
        </w:rPr>
      </w:pPr>
      <w:r w:rsidRPr="009F5199">
        <w:rPr>
          <w:i w:val="0"/>
          <w:sz w:val="24"/>
          <w:szCs w:val="24"/>
          <w:lang w:val="kk-KZ"/>
        </w:rPr>
        <w:t xml:space="preserve">Қазақстан Республикасы Қаржы министрлігі Мемлекеттік кірістер комитетінің Жамбыл облысы бойынша мемлекеттік кірістер департаментінің </w:t>
      </w:r>
      <w:r>
        <w:rPr>
          <w:i w:val="0"/>
          <w:sz w:val="24"/>
          <w:szCs w:val="24"/>
          <w:lang w:val="kk-KZ"/>
        </w:rPr>
        <w:t>Мойынқұм</w:t>
      </w:r>
      <w:r w:rsidRPr="009F5199">
        <w:rPr>
          <w:i w:val="0"/>
          <w:sz w:val="24"/>
          <w:szCs w:val="24"/>
          <w:lang w:val="kk-KZ"/>
        </w:rPr>
        <w:t xml:space="preserve"> ауданы бойынша мемлекеттік кірістер басқармасы, мекен жайы: </w:t>
      </w:r>
      <w:r w:rsidR="00E64E6B" w:rsidRPr="00E64E6B">
        <w:rPr>
          <w:i w:val="0"/>
          <w:sz w:val="24"/>
          <w:szCs w:val="24"/>
          <w:lang w:val="kk-KZ"/>
        </w:rPr>
        <w:t>Жамбыл облысы Мойынқұм ауданы Мойынқұм ауылы Омаров көшесі 6,</w:t>
      </w:r>
      <w:r w:rsidRPr="009F5199">
        <w:rPr>
          <w:i w:val="0"/>
          <w:sz w:val="24"/>
          <w:szCs w:val="24"/>
          <w:lang w:val="kk-KZ"/>
        </w:rPr>
        <w:t xml:space="preserve">анықтама </w:t>
      </w:r>
      <w:r>
        <w:rPr>
          <w:i w:val="0"/>
          <w:sz w:val="24"/>
          <w:szCs w:val="24"/>
          <w:lang w:val="kk-KZ"/>
        </w:rPr>
        <w:t>үшін телефон: 8 (7264</w:t>
      </w:r>
      <w:r w:rsidR="00E64E6B">
        <w:rPr>
          <w:i w:val="0"/>
          <w:sz w:val="24"/>
          <w:szCs w:val="24"/>
          <w:lang w:val="kk-KZ"/>
        </w:rPr>
        <w:t>2</w:t>
      </w:r>
      <w:r>
        <w:rPr>
          <w:i w:val="0"/>
          <w:sz w:val="24"/>
          <w:szCs w:val="24"/>
          <w:lang w:val="kk-KZ"/>
        </w:rPr>
        <w:t xml:space="preserve">) </w:t>
      </w:r>
      <w:r w:rsidR="00E64E6B">
        <w:rPr>
          <w:i w:val="0"/>
          <w:sz w:val="24"/>
          <w:szCs w:val="24"/>
          <w:lang w:val="kk-KZ"/>
        </w:rPr>
        <w:t>2</w:t>
      </w:r>
      <w:r>
        <w:rPr>
          <w:i w:val="0"/>
          <w:sz w:val="24"/>
          <w:szCs w:val="24"/>
          <w:lang w:val="kk-KZ"/>
        </w:rPr>
        <w:t>-</w:t>
      </w:r>
      <w:r w:rsidR="00E64E6B">
        <w:rPr>
          <w:i w:val="0"/>
          <w:sz w:val="24"/>
          <w:szCs w:val="24"/>
          <w:lang w:val="kk-KZ"/>
        </w:rPr>
        <w:t>46-82</w:t>
      </w:r>
      <w:r>
        <w:rPr>
          <w:i w:val="0"/>
          <w:sz w:val="24"/>
          <w:szCs w:val="24"/>
          <w:lang w:val="kk-KZ"/>
        </w:rPr>
        <w:t xml:space="preserve">, </w:t>
      </w:r>
      <w:r w:rsidRPr="009F5199">
        <w:rPr>
          <w:i w:val="0"/>
          <w:sz w:val="24"/>
          <w:szCs w:val="24"/>
          <w:lang w:val="kk-KZ"/>
        </w:rPr>
        <w:t xml:space="preserve">электрондық мекен-жайы </w:t>
      </w:r>
      <w:r w:rsidR="00E64E6B" w:rsidRPr="00E64E6B">
        <w:rPr>
          <w:i w:val="0"/>
          <w:sz w:val="24"/>
          <w:szCs w:val="24"/>
          <w:lang w:val="kk-KZ"/>
        </w:rPr>
        <w:t>gzaurbekova@taxtaraz.mgd.kz</w:t>
      </w:r>
      <w:r w:rsidRPr="009F5199">
        <w:rPr>
          <w:i w:val="0"/>
          <w:sz w:val="24"/>
          <w:szCs w:val="24"/>
          <w:lang w:val="kk-KZ"/>
        </w:rPr>
        <w:t>, бос әкімшілік мемлекеттік лауазымға орналасу үшін ішкі конкурс жариялайды:</w:t>
      </w:r>
    </w:p>
    <w:p w:rsidR="00000C00" w:rsidRPr="007D4C8C" w:rsidRDefault="00000C00" w:rsidP="00000C00">
      <w:pPr>
        <w:jc w:val="both"/>
        <w:rPr>
          <w:bCs w:val="0"/>
          <w:i w:val="0"/>
          <w:sz w:val="24"/>
          <w:szCs w:val="24"/>
          <w:lang w:val="kk-KZ"/>
        </w:rPr>
      </w:pPr>
      <w:r w:rsidRPr="00B3509D">
        <w:rPr>
          <w:i w:val="0"/>
          <w:sz w:val="24"/>
          <w:szCs w:val="24"/>
          <w:lang w:val="kk-KZ"/>
        </w:rPr>
        <w:lastRenderedPageBreak/>
        <w:t xml:space="preserve">Қазақстан Республикасы Қаржы министрлігі </w:t>
      </w:r>
      <w:r>
        <w:rPr>
          <w:i w:val="0"/>
          <w:sz w:val="24"/>
          <w:szCs w:val="24"/>
          <w:lang w:val="kk-KZ"/>
        </w:rPr>
        <w:t>Мемлекеттік кірістер комитеті</w:t>
      </w:r>
      <w:r w:rsidRPr="00B3509D">
        <w:rPr>
          <w:i w:val="0"/>
          <w:sz w:val="24"/>
          <w:szCs w:val="24"/>
          <w:lang w:val="kk-KZ"/>
        </w:rPr>
        <w:t xml:space="preserve"> Жамбыл облысы бойынша мемл</w:t>
      </w:r>
      <w:r>
        <w:rPr>
          <w:i w:val="0"/>
          <w:sz w:val="24"/>
          <w:szCs w:val="24"/>
          <w:lang w:val="kk-KZ"/>
        </w:rPr>
        <w:t>екеттік кірістер департаменті</w:t>
      </w:r>
      <w:r w:rsidR="0046316F">
        <w:rPr>
          <w:i w:val="0"/>
          <w:sz w:val="24"/>
          <w:szCs w:val="24"/>
          <w:lang w:val="kk-KZ"/>
        </w:rPr>
        <w:t xml:space="preserve"> </w:t>
      </w:r>
      <w:r>
        <w:rPr>
          <w:i w:val="0"/>
          <w:sz w:val="24"/>
          <w:szCs w:val="24"/>
          <w:lang w:val="kk-KZ"/>
        </w:rPr>
        <w:t>Мойынқұм</w:t>
      </w:r>
      <w:r w:rsidRPr="00B3509D">
        <w:rPr>
          <w:i w:val="0"/>
          <w:sz w:val="24"/>
          <w:szCs w:val="24"/>
          <w:lang w:val="kk-KZ"/>
        </w:rPr>
        <w:t xml:space="preserve"> ауданы  бойынша мемлекеттік кірістер </w:t>
      </w:r>
      <w:r>
        <w:rPr>
          <w:i w:val="0"/>
          <w:sz w:val="24"/>
          <w:szCs w:val="24"/>
          <w:lang w:val="kk-KZ"/>
        </w:rPr>
        <w:t>б</w:t>
      </w:r>
      <w:r w:rsidRPr="00B3509D">
        <w:rPr>
          <w:i w:val="0"/>
          <w:sz w:val="24"/>
          <w:szCs w:val="24"/>
          <w:lang w:val="kk-KZ"/>
        </w:rPr>
        <w:t>асқармасының</w:t>
      </w:r>
      <w:r w:rsidR="0046316F">
        <w:rPr>
          <w:i w:val="0"/>
          <w:sz w:val="24"/>
          <w:szCs w:val="24"/>
          <w:lang w:val="kk-KZ"/>
        </w:rPr>
        <w:t xml:space="preserve"> </w:t>
      </w:r>
      <w:r w:rsidRPr="00B3509D">
        <w:rPr>
          <w:i w:val="0"/>
          <w:sz w:val="24"/>
          <w:szCs w:val="24"/>
          <w:lang w:val="kk-KZ"/>
        </w:rPr>
        <w:t>Өндірістік емес төлемд</w:t>
      </w:r>
      <w:r w:rsidR="0046316F">
        <w:rPr>
          <w:i w:val="0"/>
          <w:sz w:val="24"/>
          <w:szCs w:val="24"/>
          <w:lang w:val="kk-KZ"/>
        </w:rPr>
        <w:t>ерді әкімшілендіру бөлімінің жетекші</w:t>
      </w:r>
      <w:r w:rsidRPr="00B3509D">
        <w:rPr>
          <w:i w:val="0"/>
          <w:sz w:val="24"/>
          <w:szCs w:val="24"/>
          <w:lang w:val="kk-KZ"/>
        </w:rPr>
        <w:t xml:space="preserve">  маманы,  </w:t>
      </w:r>
      <w:r w:rsidR="0046316F">
        <w:rPr>
          <w:bCs w:val="0"/>
          <w:i w:val="0"/>
          <w:sz w:val="24"/>
          <w:szCs w:val="24"/>
          <w:lang w:val="kk-KZ"/>
        </w:rPr>
        <w:t>санаты  C – R- 5</w:t>
      </w:r>
      <w:r w:rsidRPr="00B3509D">
        <w:rPr>
          <w:bCs w:val="0"/>
          <w:i w:val="0"/>
          <w:sz w:val="24"/>
          <w:szCs w:val="24"/>
          <w:lang w:val="kk-KZ"/>
        </w:rPr>
        <w:t xml:space="preserve">,  </w:t>
      </w:r>
      <w:r w:rsidRPr="00B3509D">
        <w:rPr>
          <w:i w:val="0"/>
          <w:sz w:val="24"/>
          <w:szCs w:val="24"/>
          <w:lang w:val="kk-KZ"/>
        </w:rPr>
        <w:t>1-бірлік,</w:t>
      </w:r>
      <w:r w:rsidRPr="00B3509D">
        <w:rPr>
          <w:bCs w:val="0"/>
          <w:i w:val="0"/>
          <w:sz w:val="24"/>
          <w:szCs w:val="24"/>
          <w:lang w:val="kk-KZ"/>
        </w:rPr>
        <w:t>№</w:t>
      </w:r>
      <w:r>
        <w:rPr>
          <w:i w:val="0"/>
          <w:sz w:val="24"/>
          <w:szCs w:val="24"/>
          <w:lang w:val="kk-KZ"/>
        </w:rPr>
        <w:t>06</w:t>
      </w:r>
      <w:r w:rsidR="0046316F">
        <w:rPr>
          <w:i w:val="0"/>
          <w:sz w:val="24"/>
          <w:szCs w:val="24"/>
          <w:lang w:val="kk-KZ"/>
        </w:rPr>
        <w:t>-3</w:t>
      </w:r>
      <w:r w:rsidRPr="00B3509D">
        <w:rPr>
          <w:i w:val="0"/>
          <w:sz w:val="24"/>
          <w:szCs w:val="24"/>
          <w:lang w:val="kk-KZ"/>
        </w:rPr>
        <w:t>-1</w:t>
      </w:r>
    </w:p>
    <w:p w:rsidR="00000C00" w:rsidRDefault="00000C00" w:rsidP="00000C00">
      <w:pPr>
        <w:jc w:val="both"/>
        <w:rPr>
          <w:b w:val="0"/>
          <w:i w:val="0"/>
          <w:sz w:val="24"/>
          <w:szCs w:val="24"/>
          <w:lang w:val="kk-KZ"/>
        </w:rPr>
      </w:pPr>
      <w:r w:rsidRPr="00F0244D">
        <w:rPr>
          <w:i w:val="0"/>
          <w:sz w:val="24"/>
          <w:szCs w:val="24"/>
          <w:lang w:val="kk-KZ"/>
        </w:rPr>
        <w:t>Қызметтік</w:t>
      </w:r>
      <w:r w:rsidRPr="00F0244D">
        <w:rPr>
          <w:i w:val="0"/>
          <w:color w:val="000000"/>
          <w:sz w:val="24"/>
          <w:szCs w:val="24"/>
          <w:lang w:val="kk-KZ"/>
        </w:rPr>
        <w:t xml:space="preserve"> міндеттері:</w:t>
      </w:r>
      <w:r w:rsidRPr="00F0244D">
        <w:rPr>
          <w:b w:val="0"/>
          <w:i w:val="0"/>
          <w:sz w:val="24"/>
          <w:szCs w:val="24"/>
          <w:lang w:val="kk-KZ"/>
        </w:rPr>
        <w:t xml:space="preserve"> Өндірістік емес төлемдерді әкімшіліктендіру жұмыстарын жүргізу және  бюджетке толық, уақытылы түсуін талдау, дұрыстығы мен өкілеттіктерін белгілеу, сондай-ақ, жер қойнауын пайдаланушылар бойынша салықтықтар мен басқа да міндетті төлемдерінің толық түсуі мен орындалуын бақылау. Бекітілген салық түрлеріне қатысты камералдық бақылау жүргізеді. Уәкілетті жергілікті атқарушы органдардың мәліметтеріне бақылау жүргізу мен жекелеген сұрақтар бойынша тақырыптық тексерулер жүргізеді. Жеке және заңды тұлғал</w:t>
      </w:r>
      <w:r>
        <w:rPr>
          <w:b w:val="0"/>
          <w:i w:val="0"/>
          <w:sz w:val="24"/>
          <w:szCs w:val="24"/>
          <w:lang w:val="kk-KZ"/>
        </w:rPr>
        <w:t>ардың өтініштерін Заңнамасына сә</w:t>
      </w:r>
      <w:r w:rsidRPr="00F0244D">
        <w:rPr>
          <w:b w:val="0"/>
          <w:i w:val="0"/>
          <w:sz w:val="24"/>
          <w:szCs w:val="24"/>
          <w:lang w:val="kk-KZ"/>
        </w:rPr>
        <w:t>йкес орындайды.  Қазақстан Республикасының салық және cалық саясаты аясында заңдылықтарын бұзған салық төлеушілерді әкімшілік жауапкершілікке тарту туралы хаттамаларды толтырады. Бекітілген функционалдық міндеттемелеріне байланысты басқада міндеттерді атқарады.</w:t>
      </w:r>
    </w:p>
    <w:p w:rsidR="00000C00" w:rsidRDefault="00000C00" w:rsidP="00000C00">
      <w:pPr>
        <w:pStyle w:val="FR1"/>
        <w:spacing w:after="0"/>
        <w:jc w:val="both"/>
        <w:rPr>
          <w:rFonts w:ascii="Times New Roman" w:hAnsi="Times New Roman"/>
          <w:i w:val="0"/>
          <w:color w:val="000000"/>
          <w:szCs w:val="24"/>
          <w:lang w:val="kk-KZ"/>
        </w:rPr>
      </w:pPr>
      <w:r w:rsidRPr="00B3509D">
        <w:rPr>
          <w:rFonts w:ascii="Times New Roman" w:hAnsi="Times New Roman"/>
          <w:i w:val="0"/>
          <w:szCs w:val="24"/>
          <w:lang w:val="kk-KZ"/>
        </w:rPr>
        <w:t>Конкурсқа қатысушыларға қойылатын талаптар</w:t>
      </w:r>
      <w:r w:rsidRPr="00B3509D">
        <w:rPr>
          <w:rFonts w:ascii="Times New Roman" w:hAnsi="Times New Roman"/>
          <w:i w:val="0"/>
          <w:color w:val="000000"/>
          <w:szCs w:val="24"/>
          <w:lang w:val="kk-KZ"/>
        </w:rPr>
        <w:t xml:space="preserve">: </w:t>
      </w:r>
    </w:p>
    <w:p w:rsidR="00000C00" w:rsidRDefault="00000C00" w:rsidP="00000C00">
      <w:pPr>
        <w:pStyle w:val="FR1"/>
        <w:spacing w:after="0"/>
        <w:jc w:val="both"/>
        <w:rPr>
          <w:rFonts w:ascii="Times New Roman" w:hAnsi="Times New Roman"/>
          <w:b w:val="0"/>
          <w:i w:val="0"/>
          <w:szCs w:val="24"/>
          <w:lang w:val="kk-KZ"/>
        </w:rPr>
      </w:pPr>
      <w:r w:rsidRPr="00681D87">
        <w:rPr>
          <w:rFonts w:ascii="Times New Roman" w:hAnsi="Times New Roman"/>
          <w:i w:val="0"/>
          <w:szCs w:val="24"/>
          <w:lang w:val="kk-KZ"/>
        </w:rPr>
        <w:t>Білімі:</w:t>
      </w:r>
      <w:r w:rsidRPr="00B3509D">
        <w:rPr>
          <w:rFonts w:ascii="Times New Roman" w:hAnsi="Times New Roman"/>
          <w:b w:val="0"/>
          <w:i w:val="0"/>
          <w:szCs w:val="24"/>
          <w:lang w:val="kk-KZ"/>
        </w:rPr>
        <w:t xml:space="preserve">Әлеуметтік ғылымдар, экономика және бизнес саласындағы немесе құқық саласындағы. </w:t>
      </w:r>
    </w:p>
    <w:p w:rsidR="00000C00" w:rsidRPr="00B3509D" w:rsidRDefault="00000C00" w:rsidP="00000C00">
      <w:pPr>
        <w:pStyle w:val="FR1"/>
        <w:spacing w:after="0"/>
        <w:jc w:val="both"/>
        <w:rPr>
          <w:rFonts w:ascii="Times New Roman" w:hAnsi="Times New Roman"/>
          <w:b w:val="0"/>
          <w:i w:val="0"/>
          <w:szCs w:val="24"/>
          <w:lang w:val="kk-KZ"/>
        </w:rPr>
      </w:pPr>
      <w:r w:rsidRPr="00681D87">
        <w:rPr>
          <w:rFonts w:ascii="Times New Roman" w:hAnsi="Times New Roman"/>
          <w:i w:val="0"/>
          <w:szCs w:val="24"/>
          <w:lang w:val="kk-KZ"/>
        </w:rPr>
        <w:t>Мамандығы:</w:t>
      </w:r>
      <w:r w:rsidRPr="00B3509D">
        <w:rPr>
          <w:rFonts w:ascii="Times New Roman" w:hAnsi="Times New Roman"/>
          <w:b w:val="0"/>
          <w:i w:val="0"/>
          <w:szCs w:val="24"/>
          <w:lang w:val="kk-KZ"/>
        </w:rPr>
        <w:t>Менеджмент</w:t>
      </w:r>
      <w:r>
        <w:rPr>
          <w:rFonts w:ascii="Times New Roman" w:hAnsi="Times New Roman"/>
          <w:b w:val="0"/>
          <w:i w:val="0"/>
          <w:szCs w:val="24"/>
          <w:lang w:val="kk-KZ"/>
        </w:rPr>
        <w:t xml:space="preserve"> немесе</w:t>
      </w:r>
      <w:r w:rsidRPr="00B3509D">
        <w:rPr>
          <w:rFonts w:ascii="Times New Roman" w:hAnsi="Times New Roman"/>
          <w:b w:val="0"/>
          <w:i w:val="0"/>
          <w:szCs w:val="24"/>
          <w:lang w:val="kk-KZ"/>
        </w:rPr>
        <w:t xml:space="preserve"> есеп және аудит немесе қаржы немесе мемлекеттік және жергілікті басқару немесе маркетинг немесе экономика </w:t>
      </w:r>
      <w:r>
        <w:rPr>
          <w:rFonts w:ascii="Times New Roman" w:hAnsi="Times New Roman"/>
          <w:b w:val="0"/>
          <w:i w:val="0"/>
          <w:szCs w:val="24"/>
          <w:lang w:val="kk-KZ"/>
        </w:rPr>
        <w:t>немесе құқық</w:t>
      </w:r>
      <w:r w:rsidR="007B01AA">
        <w:rPr>
          <w:rFonts w:ascii="Times New Roman" w:hAnsi="Times New Roman"/>
          <w:b w:val="0"/>
          <w:i w:val="0"/>
          <w:szCs w:val="24"/>
          <w:lang w:val="kk-KZ"/>
        </w:rPr>
        <w:t>тану</w:t>
      </w:r>
      <w:r w:rsidRPr="00B3509D">
        <w:rPr>
          <w:rFonts w:ascii="Times New Roman" w:hAnsi="Times New Roman"/>
          <w:b w:val="0"/>
          <w:i w:val="0"/>
          <w:szCs w:val="24"/>
          <w:lang w:val="kk-KZ"/>
        </w:rPr>
        <w:t>.</w:t>
      </w:r>
    </w:p>
    <w:p w:rsidR="00000C00" w:rsidRDefault="00000C00" w:rsidP="00000C00">
      <w:pPr>
        <w:jc w:val="both"/>
        <w:rPr>
          <w:rFonts w:eastAsia="Calibri"/>
          <w:b w:val="0"/>
          <w:i w:val="0"/>
          <w:sz w:val="24"/>
          <w:szCs w:val="24"/>
          <w:lang w:val="kk-KZ"/>
        </w:rPr>
      </w:pPr>
      <w:r>
        <w:rPr>
          <w:b w:val="0"/>
          <w:i w:val="0"/>
          <w:sz w:val="24"/>
          <w:szCs w:val="24"/>
          <w:lang w:val="kk-KZ"/>
        </w:rPr>
        <w:t>Қазақстан Республикасы заңнамаларын білуге тестілеу бағдарламасына сәйкес нормативтік құқықтық актілерді білуі. «Қазақстан - 2050»: қалыптасқан мемлекеттің жаңа саяси бағыты Стратегиясын, осы санаттағы нақты лауазымның мамандығына сәйкес салаларындағы қатынастарды реттейтін Қазақстан Республикасының нормативтік құқықтық актілерін білу.</w:t>
      </w:r>
    </w:p>
    <w:p w:rsidR="00000C00" w:rsidRDefault="00000C00" w:rsidP="00000C00">
      <w:pPr>
        <w:jc w:val="both"/>
        <w:rPr>
          <w:b w:val="0"/>
          <w:i w:val="0"/>
          <w:sz w:val="24"/>
          <w:szCs w:val="24"/>
          <w:lang w:val="kk-KZ"/>
        </w:rPr>
      </w:pPr>
      <w:r>
        <w:rPr>
          <w:b w:val="0"/>
          <w:i w:val="0"/>
          <w:sz w:val="24"/>
          <w:szCs w:val="24"/>
          <w:lang w:val="kk-KZ"/>
        </w:rPr>
        <w:t>Үлгілік біліктілік талаптарына сәйкес.</w:t>
      </w:r>
    </w:p>
    <w:p w:rsidR="00000C00" w:rsidRDefault="00000C00" w:rsidP="00000C00">
      <w:pPr>
        <w:jc w:val="both"/>
        <w:rPr>
          <w:b w:val="0"/>
          <w:i w:val="0"/>
          <w:sz w:val="24"/>
          <w:szCs w:val="24"/>
          <w:lang w:val="kk-KZ"/>
        </w:rPr>
      </w:pPr>
      <w:r>
        <w:rPr>
          <w:b w:val="0"/>
          <w:i w:val="0"/>
          <w:sz w:val="24"/>
          <w:szCs w:val="24"/>
          <w:lang w:val="kk-KZ"/>
        </w:rPr>
        <w:t>Тиісті лауазымның функционалдық бағытына сәйкес облыстарды: сәйкесті мамандығы бойынша нысанына қарамастан мекемелер мен ұйымдардағы жұмыс тәжірибесі.</w:t>
      </w:r>
    </w:p>
    <w:p w:rsidR="00000C00" w:rsidRDefault="00000C00" w:rsidP="00000C00">
      <w:pPr>
        <w:jc w:val="both"/>
        <w:rPr>
          <w:b w:val="0"/>
          <w:i w:val="0"/>
          <w:sz w:val="24"/>
          <w:szCs w:val="24"/>
          <w:lang w:val="kk-KZ"/>
        </w:rPr>
      </w:pPr>
      <w:r>
        <w:rPr>
          <w:b w:val="0"/>
          <w:i w:val="0"/>
          <w:sz w:val="24"/>
          <w:szCs w:val="24"/>
          <w:lang w:val="kk-KZ"/>
        </w:rPr>
        <w:t xml:space="preserve">Жеке компьютерде MS Word, MS Excel бағдарламалары бойынша, Интернетпен, Интернет-порталмен және электрондық почтамен жұмыс істей алу. </w:t>
      </w:r>
    </w:p>
    <w:p w:rsidR="00A86AC9" w:rsidRDefault="00A86AC9" w:rsidP="007A068F">
      <w:pPr>
        <w:pStyle w:val="a3"/>
        <w:jc w:val="both"/>
        <w:rPr>
          <w:i w:val="0"/>
          <w:sz w:val="24"/>
          <w:lang w:val="kk-KZ"/>
        </w:rPr>
      </w:pPr>
    </w:p>
    <w:p w:rsidR="009B4E76" w:rsidRPr="00B020A2" w:rsidRDefault="009B4E76" w:rsidP="009B4E76">
      <w:pPr>
        <w:jc w:val="both"/>
        <w:rPr>
          <w:bCs w:val="0"/>
          <w:i w:val="0"/>
          <w:sz w:val="24"/>
          <w:szCs w:val="24"/>
          <w:lang w:val="kk-KZ"/>
        </w:rPr>
      </w:pPr>
      <w:r w:rsidRPr="00B020A2">
        <w:rPr>
          <w:bCs w:val="0"/>
          <w:i w:val="0"/>
          <w:sz w:val="24"/>
          <w:szCs w:val="24"/>
          <w:lang w:val="kk-KZ"/>
        </w:rPr>
        <w:t xml:space="preserve">Конкурсқа қатысу үшін қажетті құжаттар: </w:t>
      </w:r>
    </w:p>
    <w:p w:rsidR="007B01AA" w:rsidRPr="004F65DC" w:rsidRDefault="007B01AA" w:rsidP="007B01AA">
      <w:pPr>
        <w:pStyle w:val="ad"/>
        <w:tabs>
          <w:tab w:val="left" w:pos="993"/>
        </w:tabs>
        <w:spacing w:before="0" w:beforeAutospacing="0" w:after="0" w:afterAutospacing="0"/>
        <w:ind w:firstLine="708"/>
        <w:jc w:val="both"/>
        <w:rPr>
          <w:lang w:val="kk-KZ"/>
        </w:rPr>
      </w:pPr>
      <w:r w:rsidRPr="004F65DC">
        <w:rPr>
          <w:lang w:val="kk-KZ"/>
        </w:rPr>
        <w:t>1)</w:t>
      </w:r>
      <w:r w:rsidRPr="004F65DC">
        <w:rPr>
          <w:lang w:val="kk-KZ"/>
        </w:rPr>
        <w:tab/>
        <w:t>Қазақстан Республикасы Мемлекеттік қызмет істері және сыбайлас жемқорлыққа қарсы іс-қимыл агенттігі төрағасының 2017 жылғы 21 ақпандағы № 40 бұйрығымен бекітілген «Б» корпусының мемлекеттік әкiмшiлiк лауазымына орналасуға арналған конкурсты өткiзу қағидаларының 2-қосымшасына сәйкес нысандағы өтініш;</w:t>
      </w:r>
    </w:p>
    <w:p w:rsidR="007B01AA" w:rsidRPr="004F65DC" w:rsidRDefault="007B01AA" w:rsidP="007B01AA">
      <w:pPr>
        <w:pStyle w:val="ad"/>
        <w:tabs>
          <w:tab w:val="left" w:pos="993"/>
        </w:tabs>
        <w:spacing w:before="0" w:beforeAutospacing="0" w:after="0" w:afterAutospacing="0"/>
        <w:ind w:firstLine="708"/>
        <w:jc w:val="both"/>
        <w:rPr>
          <w:lang w:val="kk-KZ"/>
        </w:rPr>
      </w:pPr>
      <w:r w:rsidRPr="004F65DC">
        <w:rPr>
          <w:lang w:val="kk-KZ"/>
        </w:rPr>
        <w:t>2)</w:t>
      </w:r>
      <w:r w:rsidRPr="004F65DC">
        <w:rPr>
          <w:lang w:val="kk-KZ"/>
        </w:rPr>
        <w:tab/>
        <w:t>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7B01AA" w:rsidRPr="004F65DC" w:rsidRDefault="007B01AA" w:rsidP="007B01AA">
      <w:pPr>
        <w:pStyle w:val="ad"/>
        <w:tabs>
          <w:tab w:val="left" w:pos="993"/>
        </w:tabs>
        <w:spacing w:before="0" w:beforeAutospacing="0" w:after="0" w:afterAutospacing="0"/>
        <w:ind w:firstLine="708"/>
        <w:jc w:val="both"/>
        <w:rPr>
          <w:lang w:val="kk-KZ"/>
        </w:rPr>
      </w:pPr>
      <w:r w:rsidRPr="004F65DC">
        <w:rPr>
          <w:lang w:val="kk-KZ"/>
        </w:rPr>
        <w:t>3)</w:t>
      </w:r>
      <w:r w:rsidRPr="004F65DC">
        <w:rPr>
          <w:lang w:val="kk-KZ"/>
        </w:rPr>
        <w:tab/>
        <w:t>бiлiмi туралы құжаттар мен олардың көшірмелерінің нотариалдық куәландырылған көшiрмелерi;</w:t>
      </w:r>
    </w:p>
    <w:p w:rsidR="007B01AA" w:rsidRPr="004F65DC" w:rsidRDefault="007B01AA" w:rsidP="007B01AA">
      <w:pPr>
        <w:pStyle w:val="ad"/>
        <w:tabs>
          <w:tab w:val="left" w:pos="993"/>
        </w:tabs>
        <w:spacing w:before="0" w:beforeAutospacing="0" w:after="0" w:afterAutospacing="0"/>
        <w:ind w:firstLine="708"/>
        <w:jc w:val="both"/>
        <w:rPr>
          <w:lang w:val="kk-KZ"/>
        </w:rPr>
      </w:pPr>
      <w:r w:rsidRPr="004F65DC">
        <w:rPr>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7B01AA" w:rsidRPr="004F65DC" w:rsidRDefault="007B01AA" w:rsidP="007B01AA">
      <w:pPr>
        <w:pStyle w:val="ad"/>
        <w:tabs>
          <w:tab w:val="left" w:pos="993"/>
        </w:tabs>
        <w:spacing w:before="0" w:beforeAutospacing="0" w:after="0" w:afterAutospacing="0"/>
        <w:ind w:firstLine="708"/>
        <w:jc w:val="both"/>
        <w:rPr>
          <w:lang w:val="kk-KZ"/>
        </w:rPr>
      </w:pPr>
      <w:r w:rsidRPr="004F65DC">
        <w:rPr>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7B01AA" w:rsidRPr="004F65DC" w:rsidRDefault="007B01AA" w:rsidP="007B01AA">
      <w:pPr>
        <w:pStyle w:val="ad"/>
        <w:tabs>
          <w:tab w:val="left" w:pos="993"/>
        </w:tabs>
        <w:spacing w:before="0" w:beforeAutospacing="0" w:after="0" w:afterAutospacing="0"/>
        <w:ind w:firstLine="708"/>
        <w:jc w:val="both"/>
        <w:rPr>
          <w:lang w:val="kk-KZ"/>
        </w:rPr>
      </w:pPr>
      <w:r w:rsidRPr="004F65DC">
        <w:rPr>
          <w:lang w:val="kk-KZ"/>
        </w:rPr>
        <w:lastRenderedPageBreak/>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7B01AA" w:rsidRPr="004F65DC" w:rsidRDefault="007B01AA" w:rsidP="007B01AA">
      <w:pPr>
        <w:pStyle w:val="ad"/>
        <w:tabs>
          <w:tab w:val="left" w:pos="993"/>
        </w:tabs>
        <w:spacing w:before="0" w:beforeAutospacing="0" w:after="0" w:afterAutospacing="0"/>
        <w:ind w:firstLine="708"/>
        <w:jc w:val="both"/>
        <w:rPr>
          <w:lang w:val="kk-KZ"/>
        </w:rPr>
      </w:pPr>
      <w:r w:rsidRPr="004F65DC">
        <w:rPr>
          <w:lang w:val="kk-KZ"/>
        </w:rPr>
        <w:t>4)</w:t>
      </w:r>
      <w:r w:rsidRPr="004F65DC">
        <w:rPr>
          <w:lang w:val="kk-KZ"/>
        </w:rPr>
        <w:tab/>
        <w:t>еңбек қызметін растайтын құжаттың нотариалдық куәландырылған немесе жұмыс орнынан кадр қызметімен куәландырылған көшiрмесi;</w:t>
      </w:r>
    </w:p>
    <w:p w:rsidR="007B01AA" w:rsidRPr="004F65DC" w:rsidRDefault="007B01AA" w:rsidP="007B01AA">
      <w:pPr>
        <w:pStyle w:val="ad"/>
        <w:tabs>
          <w:tab w:val="left" w:pos="993"/>
        </w:tabs>
        <w:spacing w:before="0" w:beforeAutospacing="0" w:after="0" w:afterAutospacing="0"/>
        <w:ind w:firstLine="708"/>
        <w:jc w:val="both"/>
        <w:rPr>
          <w:lang w:val="kk-KZ"/>
        </w:rPr>
      </w:pPr>
      <w:r w:rsidRPr="004F65DC">
        <w:rPr>
          <w:lang w:val="kk-KZ"/>
        </w:rPr>
        <w:t>5)</w:t>
      </w:r>
      <w:r w:rsidRPr="004F65DC">
        <w:rPr>
          <w:lang w:val="kk-KZ"/>
        </w:rPr>
        <w:tab/>
        <w:t>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7B01AA" w:rsidRPr="004F65DC" w:rsidRDefault="007B01AA" w:rsidP="007B01AA">
      <w:pPr>
        <w:pStyle w:val="ad"/>
        <w:tabs>
          <w:tab w:val="left" w:pos="993"/>
        </w:tabs>
        <w:spacing w:before="0" w:beforeAutospacing="0" w:after="0" w:afterAutospacing="0"/>
        <w:ind w:firstLine="708"/>
        <w:jc w:val="both"/>
        <w:rPr>
          <w:lang w:val="kk-KZ"/>
        </w:rPr>
      </w:pPr>
      <w:r w:rsidRPr="004F65DC">
        <w:rPr>
          <w:lang w:val="kk-KZ"/>
        </w:rPr>
        <w:t>6)</w:t>
      </w:r>
      <w:r w:rsidRPr="004F65DC">
        <w:rPr>
          <w:lang w:val="kk-KZ"/>
        </w:rPr>
        <w:tab/>
        <w:t>Қазақстан Республикасы азаматының жеке басын куәландыратын құжаттың көшірмесі;</w:t>
      </w:r>
    </w:p>
    <w:p w:rsidR="007B01AA" w:rsidRPr="004F65DC" w:rsidRDefault="007B01AA" w:rsidP="007B01AA">
      <w:pPr>
        <w:pStyle w:val="ad"/>
        <w:tabs>
          <w:tab w:val="left" w:pos="993"/>
        </w:tabs>
        <w:spacing w:before="0" w:beforeAutospacing="0" w:after="0" w:afterAutospacing="0"/>
        <w:ind w:firstLine="708"/>
        <w:jc w:val="both"/>
        <w:rPr>
          <w:lang w:val="kk-KZ"/>
        </w:rPr>
      </w:pPr>
      <w:r w:rsidRPr="004F65DC">
        <w:rPr>
          <w:lang w:val="kk-KZ"/>
        </w:rPr>
        <w:t>7)</w:t>
      </w:r>
      <w:r w:rsidRPr="004F65DC">
        <w:rPr>
          <w:lang w:val="kk-KZ"/>
        </w:rPr>
        <w:tab/>
        <w:t>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7B01AA" w:rsidRPr="004F65DC" w:rsidRDefault="007B01AA" w:rsidP="007B01AA">
      <w:pPr>
        <w:pStyle w:val="ad"/>
        <w:tabs>
          <w:tab w:val="left" w:pos="993"/>
        </w:tabs>
        <w:spacing w:before="0" w:beforeAutospacing="0" w:after="0" w:afterAutospacing="0"/>
        <w:ind w:firstLine="708"/>
        <w:jc w:val="both"/>
        <w:rPr>
          <w:lang w:val="kk-KZ"/>
        </w:rPr>
      </w:pPr>
      <w:r w:rsidRPr="004F65DC">
        <w:rPr>
          <w:lang w:val="kk-KZ"/>
        </w:rPr>
        <w:t>8)</w:t>
      </w:r>
      <w:r w:rsidRPr="004F65DC">
        <w:rPr>
          <w:lang w:val="kk-KZ"/>
        </w:rPr>
        <w:tab/>
        <w:t>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7B01AA" w:rsidRPr="004F65DC" w:rsidRDefault="007B01AA" w:rsidP="007B01AA">
      <w:pPr>
        <w:pStyle w:val="ad"/>
        <w:tabs>
          <w:tab w:val="left" w:pos="993"/>
        </w:tabs>
        <w:spacing w:before="0" w:beforeAutospacing="0" w:after="0" w:afterAutospacing="0"/>
        <w:ind w:firstLine="708"/>
        <w:jc w:val="both"/>
        <w:rPr>
          <w:lang w:val="kk-KZ"/>
        </w:rPr>
      </w:pPr>
      <w:r w:rsidRPr="004F65DC">
        <w:rPr>
          <w:lang w:val="kk-KZ"/>
        </w:rPr>
        <w:t>9)</w:t>
      </w:r>
      <w:r w:rsidRPr="004F65DC">
        <w:rPr>
          <w:lang w:val="kk-KZ"/>
        </w:rPr>
        <w:tab/>
        <w:t>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7B01AA" w:rsidRPr="004F65DC" w:rsidRDefault="007B01AA" w:rsidP="007B01AA">
      <w:pPr>
        <w:pStyle w:val="ad"/>
        <w:tabs>
          <w:tab w:val="left" w:pos="993"/>
          <w:tab w:val="left" w:pos="1134"/>
        </w:tabs>
        <w:spacing w:before="0" w:beforeAutospacing="0" w:after="0" w:afterAutospacing="0"/>
        <w:ind w:firstLine="709"/>
        <w:jc w:val="both"/>
        <w:rPr>
          <w:lang w:val="kk-KZ"/>
        </w:rPr>
      </w:pPr>
      <w:r w:rsidRPr="004F65DC">
        <w:rPr>
          <w:lang w:val="kk-KZ"/>
        </w:rPr>
        <w:t>10)</w:t>
      </w:r>
      <w:r w:rsidRPr="004F65DC">
        <w:rPr>
          <w:lang w:val="kk-KZ"/>
        </w:rPr>
        <w:tab/>
        <w:t>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9B4E76" w:rsidRPr="0049113D" w:rsidRDefault="009B4E76" w:rsidP="009B4E76">
      <w:pPr>
        <w:ind w:firstLine="708"/>
        <w:jc w:val="both"/>
        <w:rPr>
          <w:b w:val="0"/>
          <w:i w:val="0"/>
          <w:sz w:val="24"/>
          <w:szCs w:val="24"/>
          <w:lang w:val="kk-KZ"/>
        </w:rPr>
      </w:pPr>
      <w:r w:rsidRPr="0049113D">
        <w:rPr>
          <w:b w:val="0"/>
          <w:i w:val="0"/>
          <w:sz w:val="24"/>
          <w:szCs w:val="24"/>
          <w:lang w:val="kk-KZ"/>
        </w:rPr>
        <w:t>Жалпы 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w:t>
      </w:r>
    </w:p>
    <w:p w:rsidR="009B4E76" w:rsidRPr="0049113D" w:rsidRDefault="009B4E76" w:rsidP="009B4E76">
      <w:pPr>
        <w:ind w:firstLine="708"/>
        <w:jc w:val="both"/>
        <w:rPr>
          <w:b w:val="0"/>
          <w:i w:val="0"/>
          <w:sz w:val="24"/>
          <w:szCs w:val="24"/>
          <w:lang w:val="kk-KZ"/>
        </w:rPr>
      </w:pPr>
      <w:r w:rsidRPr="0049113D">
        <w:rPr>
          <w:b w:val="0"/>
          <w:i w:val="0"/>
          <w:sz w:val="24"/>
          <w:szCs w:val="24"/>
          <w:lang w:val="kk-KZ"/>
        </w:rPr>
        <w:t>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бір жұмыс күн бұрын кешіктірілмей береді. Оларды бермеген жағдайда тұлға конкурс комиссиясымен әңгімелесуден өтуге жіберілмейді.</w:t>
      </w:r>
    </w:p>
    <w:p w:rsidR="009B4E76" w:rsidRPr="0049113D" w:rsidRDefault="009B4E76" w:rsidP="009B4E76">
      <w:pPr>
        <w:ind w:firstLine="708"/>
        <w:jc w:val="both"/>
        <w:rPr>
          <w:b w:val="0"/>
          <w:i w:val="0"/>
          <w:sz w:val="24"/>
          <w:szCs w:val="24"/>
          <w:lang w:val="kk-KZ"/>
        </w:rPr>
      </w:pPr>
      <w:r w:rsidRPr="0049113D">
        <w:rPr>
          <w:b w:val="0"/>
          <w:i w:val="0"/>
          <w:sz w:val="24"/>
          <w:szCs w:val="24"/>
          <w:lang w:val="kk-KZ"/>
        </w:rPr>
        <w:t xml:space="preserve">Құжаттар хабарландырудың жарияланған соңғы күнінен </w:t>
      </w:r>
      <w:r w:rsidR="00E7496C">
        <w:rPr>
          <w:b w:val="0"/>
          <w:i w:val="0"/>
          <w:sz w:val="24"/>
          <w:szCs w:val="24"/>
          <w:lang w:val="kk-KZ"/>
        </w:rPr>
        <w:t xml:space="preserve">келесі жұмыс күнінен </w:t>
      </w:r>
      <w:r w:rsidRPr="0049113D">
        <w:rPr>
          <w:b w:val="0"/>
          <w:i w:val="0"/>
          <w:sz w:val="24"/>
          <w:szCs w:val="24"/>
          <w:lang w:val="kk-KZ"/>
        </w:rPr>
        <w:t>бастап 7 жұмыс күн ішінде табыс етілуі тиіс.</w:t>
      </w:r>
    </w:p>
    <w:p w:rsidR="009B4E76" w:rsidRPr="0049113D" w:rsidRDefault="009B4E76" w:rsidP="009B4E76">
      <w:pPr>
        <w:ind w:firstLine="708"/>
        <w:jc w:val="both"/>
        <w:rPr>
          <w:b w:val="0"/>
          <w:i w:val="0"/>
          <w:sz w:val="24"/>
          <w:szCs w:val="24"/>
          <w:lang w:val="kk-KZ"/>
        </w:rPr>
      </w:pPr>
      <w:r w:rsidRPr="0049113D">
        <w:rPr>
          <w:b w:val="0"/>
          <w:i w:val="0"/>
          <w:sz w:val="24"/>
          <w:szCs w:val="24"/>
          <w:lang w:val="kk-KZ"/>
        </w:rPr>
        <w:t xml:space="preserve">Әңгімелесуге жіберілген кандидаттар оны кандидаттарды әңгімелесуге жіберу туралы хабардар ету күнінен бастап үш жұмыс күні ішінде </w:t>
      </w:r>
      <w:r w:rsidR="0098070D">
        <w:rPr>
          <w:b w:val="0"/>
          <w:i w:val="0"/>
          <w:sz w:val="24"/>
          <w:szCs w:val="24"/>
          <w:lang w:val="kk-KZ"/>
        </w:rPr>
        <w:t>хабарлама берген мекемелерде</w:t>
      </w:r>
      <w:bookmarkStart w:id="1" w:name="_GoBack"/>
      <w:bookmarkEnd w:id="1"/>
      <w:r w:rsidRPr="0049113D">
        <w:rPr>
          <w:b w:val="0"/>
          <w:i w:val="0"/>
          <w:sz w:val="24"/>
          <w:szCs w:val="24"/>
          <w:lang w:val="kk-KZ"/>
        </w:rPr>
        <w:t xml:space="preserve"> өтеді. Конкурсқа қатысушыларға шығыс қаражаттары төленбейді, тұрғын-жай және жеңілдіктер көрсетілмейді.</w:t>
      </w:r>
    </w:p>
    <w:p w:rsidR="009B4E76" w:rsidRPr="0049113D" w:rsidRDefault="009B4E76" w:rsidP="009B4E76">
      <w:pPr>
        <w:ind w:firstLine="708"/>
        <w:jc w:val="both"/>
        <w:rPr>
          <w:b w:val="0"/>
          <w:i w:val="0"/>
          <w:sz w:val="24"/>
          <w:szCs w:val="24"/>
          <w:lang w:val="kk-KZ"/>
        </w:rPr>
      </w:pPr>
      <w:r w:rsidRPr="0049113D">
        <w:rPr>
          <w:b w:val="0"/>
          <w:i w:val="0"/>
          <w:sz w:val="24"/>
          <w:szCs w:val="24"/>
          <w:lang w:val="kk-KZ"/>
        </w:rPr>
        <w:t xml:space="preserve">Конкурстік комиссиясы жұмысының ашықтылығы мен объективтілігін қаматамасыз ету үшін оның отырысына байқаушыларды қатыстыруға жол беріледі және мемлекеттік органының басшының келісімен конкурстық комиссия отырысына </w:t>
      </w:r>
      <w:r w:rsidRPr="0049113D">
        <w:rPr>
          <w:b w:val="0"/>
          <w:i w:val="0"/>
          <w:sz w:val="24"/>
          <w:szCs w:val="24"/>
          <w:lang w:val="kk-KZ"/>
        </w:rPr>
        <w:lastRenderedPageBreak/>
        <w:t>эксперттер қатысуға шақыртылады.</w:t>
      </w:r>
    </w:p>
    <w:p w:rsidR="009B4E76" w:rsidRPr="0049113D" w:rsidRDefault="009B4E76" w:rsidP="009B4E76">
      <w:pPr>
        <w:ind w:firstLine="708"/>
        <w:jc w:val="both"/>
        <w:rPr>
          <w:b w:val="0"/>
          <w:i w:val="0"/>
          <w:sz w:val="24"/>
          <w:szCs w:val="24"/>
          <w:lang w:val="kk-KZ"/>
        </w:rPr>
      </w:pPr>
      <w:r w:rsidRPr="0049113D">
        <w:rPr>
          <w:b w:val="0"/>
          <w:i w:val="0"/>
          <w:sz w:val="24"/>
          <w:szCs w:val="24"/>
          <w:lang w:val="kk-KZ"/>
        </w:rPr>
        <w:t>Конкурстік комиссиясының отырысына байқаушылар ретінде Қазақстан Республикасы Парламентінің және барлық деңгейдегі маслихат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r w:rsidRPr="0049113D">
        <w:rPr>
          <w:b w:val="0"/>
          <w:i w:val="0"/>
          <w:sz w:val="24"/>
          <w:szCs w:val="24"/>
          <w:lang w:val="kk-KZ"/>
        </w:rPr>
        <w:tab/>
      </w:r>
    </w:p>
    <w:p w:rsidR="009B4E76" w:rsidRPr="0049113D" w:rsidRDefault="009B4E76" w:rsidP="009B4E76">
      <w:pPr>
        <w:ind w:firstLine="708"/>
        <w:jc w:val="both"/>
        <w:rPr>
          <w:b w:val="0"/>
          <w:i w:val="0"/>
          <w:sz w:val="24"/>
          <w:szCs w:val="24"/>
          <w:lang w:val="kk-KZ"/>
        </w:rPr>
      </w:pPr>
      <w:r w:rsidRPr="0049113D">
        <w:rPr>
          <w:b w:val="0"/>
          <w:i w:val="0"/>
          <w:sz w:val="24"/>
          <w:szCs w:val="24"/>
          <w:lang w:val="kk-KZ"/>
        </w:rPr>
        <w:t>Байқаушылар ретінде конкурс жариялаған мемлекеттік органның қызметшілері болып табылмайтын, конкурс жарияланған лауазымның функционалды бағыттарына сәйкес салада тәжірибесі бар тұлғалар, сонымен қатар персоналды таңдау және дамыту бойынша мамандар, басқа мемлекеттік органдардың мемлекеттік қызметшілері, Қазақстан Республикасы Парламентінің және маслихат депутаттары қатыса алады.</w:t>
      </w:r>
    </w:p>
    <w:p w:rsidR="009B4E76" w:rsidRPr="0049113D" w:rsidRDefault="009B4E76" w:rsidP="009B4E76">
      <w:pPr>
        <w:ind w:firstLine="708"/>
        <w:jc w:val="both"/>
        <w:rPr>
          <w:b w:val="0"/>
          <w:i w:val="0"/>
          <w:sz w:val="24"/>
          <w:szCs w:val="24"/>
          <w:lang w:val="kk-KZ"/>
        </w:rPr>
      </w:pPr>
      <w:r w:rsidRPr="0049113D">
        <w:rPr>
          <w:b w:val="0"/>
          <w:i w:val="0"/>
          <w:sz w:val="24"/>
          <w:szCs w:val="24"/>
          <w:lang w:val="kk-KZ"/>
        </w:rPr>
        <w:t>Конкурсқа қатысушылар және кандидаттар конкурс комиссиясының шешімімен келіспеген жағдайда өкілетті органға, аймақтық бөлімшесіне немесе Қазақстан Республикасының заңнамасына сәйкес сотқа шағымдана алады.</w:t>
      </w:r>
    </w:p>
    <w:p w:rsidR="005E3E60" w:rsidRDefault="005E3E60">
      <w:pPr>
        <w:rPr>
          <w:lang w:val="kk-KZ"/>
        </w:rPr>
      </w:pPr>
    </w:p>
    <w:p w:rsidR="00F07A38" w:rsidRDefault="00F07A38">
      <w:pPr>
        <w:rPr>
          <w:lang w:val="kk-KZ"/>
        </w:rPr>
      </w:pPr>
    </w:p>
    <w:p w:rsidR="00F07A38" w:rsidRDefault="00F07A38">
      <w:pPr>
        <w:rPr>
          <w:lang w:val="kk-KZ"/>
        </w:rPr>
      </w:pPr>
    </w:p>
    <w:p w:rsidR="00F07A38" w:rsidRDefault="00F07A38">
      <w:pPr>
        <w:rPr>
          <w:lang w:val="kk-KZ"/>
        </w:rPr>
      </w:pPr>
    </w:p>
    <w:p w:rsidR="00F07A38" w:rsidRDefault="00F07A38">
      <w:pPr>
        <w:rPr>
          <w:lang w:val="kk-KZ"/>
        </w:rPr>
      </w:pPr>
    </w:p>
    <w:p w:rsidR="00F07A38" w:rsidRDefault="00F07A38">
      <w:pPr>
        <w:rPr>
          <w:lang w:val="kk-KZ"/>
        </w:rPr>
      </w:pPr>
    </w:p>
    <w:p w:rsidR="00F07A38" w:rsidRDefault="00F07A38">
      <w:pPr>
        <w:rPr>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A739D0" w:rsidRDefault="00A739D0"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933FE8" w:rsidRDefault="00933FE8" w:rsidP="00F07A38">
      <w:pPr>
        <w:ind w:left="5529" w:firstLine="708"/>
        <w:jc w:val="both"/>
        <w:rPr>
          <w:b w:val="0"/>
          <w:bCs w:val="0"/>
          <w:i w:val="0"/>
          <w:iCs w:val="0"/>
          <w:color w:val="000000"/>
          <w:sz w:val="24"/>
          <w:szCs w:val="24"/>
          <w:lang w:val="kk-KZ"/>
        </w:rPr>
      </w:pPr>
    </w:p>
    <w:p w:rsidR="00F07A38" w:rsidRPr="00C4172E" w:rsidRDefault="00F07A38" w:rsidP="00F07A38">
      <w:pPr>
        <w:ind w:left="5529" w:firstLine="708"/>
        <w:jc w:val="both"/>
        <w:rPr>
          <w:b w:val="0"/>
          <w:bCs w:val="0"/>
          <w:i w:val="0"/>
          <w:iCs w:val="0"/>
          <w:color w:val="000000"/>
          <w:sz w:val="24"/>
          <w:szCs w:val="24"/>
          <w:lang w:val="kk-KZ"/>
        </w:rPr>
      </w:pPr>
      <w:r w:rsidRPr="00C4172E">
        <w:rPr>
          <w:b w:val="0"/>
          <w:bCs w:val="0"/>
          <w:i w:val="0"/>
          <w:iCs w:val="0"/>
          <w:color w:val="000000"/>
          <w:sz w:val="24"/>
          <w:szCs w:val="24"/>
          <w:lang w:val="kk-KZ"/>
        </w:rPr>
        <w:t>«Б» корпусының мемлекеттік</w:t>
      </w:r>
      <w:r w:rsidRPr="00C4172E">
        <w:rPr>
          <w:b w:val="0"/>
          <w:bCs w:val="0"/>
          <w:i w:val="0"/>
          <w:iCs w:val="0"/>
          <w:color w:val="000000"/>
          <w:sz w:val="24"/>
          <w:szCs w:val="24"/>
          <w:lang w:val="kk-KZ"/>
        </w:rPr>
        <w:br/>
        <w:t>әкімшілік лауазымына</w:t>
      </w:r>
      <w:r w:rsidRPr="00C4172E">
        <w:rPr>
          <w:b w:val="0"/>
          <w:bCs w:val="0"/>
          <w:i w:val="0"/>
          <w:iCs w:val="0"/>
          <w:color w:val="000000"/>
          <w:sz w:val="24"/>
          <w:szCs w:val="24"/>
          <w:lang w:val="kk-KZ"/>
        </w:rPr>
        <w:br/>
        <w:t>орналасуға конкурс өткізу</w:t>
      </w:r>
      <w:r w:rsidRPr="00C4172E">
        <w:rPr>
          <w:b w:val="0"/>
          <w:bCs w:val="0"/>
          <w:i w:val="0"/>
          <w:iCs w:val="0"/>
          <w:color w:val="000000"/>
          <w:sz w:val="24"/>
          <w:szCs w:val="24"/>
          <w:lang w:val="kk-KZ"/>
        </w:rPr>
        <w:br/>
        <w:t>қағидаларының 2-қосымшасы</w:t>
      </w:r>
      <w:r w:rsidRPr="00C4172E">
        <w:rPr>
          <w:b w:val="0"/>
          <w:bCs w:val="0"/>
          <w:i w:val="0"/>
          <w:iCs w:val="0"/>
          <w:color w:val="000000"/>
          <w:sz w:val="24"/>
          <w:szCs w:val="24"/>
          <w:lang w:val="kk-KZ"/>
        </w:rPr>
        <w:br/>
      </w:r>
    </w:p>
    <w:p w:rsidR="00F07A38" w:rsidRPr="00C4172E" w:rsidRDefault="00F07A38" w:rsidP="00F07A38">
      <w:pPr>
        <w:ind w:firstLine="708"/>
        <w:jc w:val="both"/>
        <w:rPr>
          <w:b w:val="0"/>
          <w:bCs w:val="0"/>
          <w:i w:val="0"/>
          <w:iCs w:val="0"/>
          <w:color w:val="000000"/>
          <w:sz w:val="24"/>
          <w:szCs w:val="24"/>
          <w:lang w:val="kk-KZ"/>
        </w:rPr>
      </w:pPr>
    </w:p>
    <w:p w:rsidR="00F07A38" w:rsidRPr="00C4172E" w:rsidRDefault="00F07A38" w:rsidP="00933FE8">
      <w:pPr>
        <w:ind w:firstLine="708"/>
        <w:jc w:val="right"/>
        <w:rPr>
          <w:b w:val="0"/>
          <w:bCs w:val="0"/>
          <w:i w:val="0"/>
          <w:iCs w:val="0"/>
          <w:color w:val="000000"/>
          <w:sz w:val="24"/>
          <w:szCs w:val="24"/>
          <w:lang w:val="kk-KZ"/>
        </w:rPr>
      </w:pPr>
      <w:r w:rsidRPr="00C4172E">
        <w:rPr>
          <w:b w:val="0"/>
          <w:bCs w:val="0"/>
          <w:i w:val="0"/>
          <w:iCs w:val="0"/>
          <w:color w:val="000000"/>
          <w:sz w:val="24"/>
          <w:szCs w:val="24"/>
          <w:lang w:val="kk-KZ"/>
        </w:rPr>
        <w:t>Нысан</w:t>
      </w:r>
    </w:p>
    <w:p w:rsidR="00F07A38" w:rsidRPr="00C4172E" w:rsidRDefault="00F07A38" w:rsidP="00933FE8">
      <w:pPr>
        <w:ind w:firstLine="708"/>
        <w:jc w:val="right"/>
        <w:rPr>
          <w:b w:val="0"/>
          <w:bCs w:val="0"/>
          <w:i w:val="0"/>
          <w:iCs w:val="0"/>
          <w:color w:val="000000"/>
          <w:sz w:val="24"/>
          <w:szCs w:val="24"/>
          <w:lang w:val="kk-KZ"/>
        </w:rPr>
      </w:pPr>
    </w:p>
    <w:p w:rsidR="00F07A38" w:rsidRPr="00C4172E" w:rsidRDefault="00F07A38" w:rsidP="00933FE8">
      <w:pPr>
        <w:ind w:firstLine="708"/>
        <w:jc w:val="right"/>
        <w:rPr>
          <w:b w:val="0"/>
          <w:bCs w:val="0"/>
          <w:i w:val="0"/>
          <w:iCs w:val="0"/>
          <w:color w:val="000000"/>
          <w:sz w:val="24"/>
          <w:szCs w:val="24"/>
          <w:lang w:val="kk-KZ"/>
        </w:rPr>
      </w:pPr>
      <w:r w:rsidRPr="00C4172E">
        <w:rPr>
          <w:b w:val="0"/>
          <w:bCs w:val="0"/>
          <w:i w:val="0"/>
          <w:iCs w:val="0"/>
          <w:color w:val="000000"/>
          <w:sz w:val="24"/>
          <w:szCs w:val="24"/>
          <w:lang w:val="kk-KZ"/>
        </w:rPr>
        <w:t>__________________________</w:t>
      </w:r>
      <w:r w:rsidRPr="00C4172E">
        <w:rPr>
          <w:b w:val="0"/>
          <w:bCs w:val="0"/>
          <w:i w:val="0"/>
          <w:iCs w:val="0"/>
          <w:color w:val="000000"/>
          <w:sz w:val="24"/>
          <w:szCs w:val="24"/>
          <w:lang w:val="kk-KZ"/>
        </w:rPr>
        <w:br/>
        <w:t xml:space="preserve"> (мемлекеттік орган)</w:t>
      </w:r>
    </w:p>
    <w:p w:rsidR="00F07A38" w:rsidRPr="00C4172E" w:rsidRDefault="00F07A38" w:rsidP="00F07A38">
      <w:pPr>
        <w:ind w:firstLine="708"/>
        <w:jc w:val="both"/>
        <w:rPr>
          <w:b w:val="0"/>
          <w:bCs w:val="0"/>
          <w:i w:val="0"/>
          <w:iCs w:val="0"/>
          <w:color w:val="000000"/>
          <w:sz w:val="24"/>
          <w:szCs w:val="24"/>
          <w:lang w:val="kk-KZ"/>
        </w:rPr>
      </w:pPr>
    </w:p>
    <w:p w:rsidR="00F07A38" w:rsidRPr="00C4172E" w:rsidRDefault="00F07A38" w:rsidP="00F07A38">
      <w:pPr>
        <w:ind w:firstLine="708"/>
        <w:jc w:val="both"/>
        <w:rPr>
          <w:b w:val="0"/>
          <w:bCs w:val="0"/>
          <w:i w:val="0"/>
          <w:iCs w:val="0"/>
          <w:color w:val="000000"/>
          <w:sz w:val="24"/>
          <w:szCs w:val="24"/>
          <w:lang w:val="kk-KZ"/>
        </w:rPr>
      </w:pPr>
    </w:p>
    <w:p w:rsidR="00F07A38" w:rsidRPr="00C4172E" w:rsidRDefault="00F07A38" w:rsidP="00F07A38">
      <w:pPr>
        <w:ind w:firstLine="708"/>
        <w:rPr>
          <w:b w:val="0"/>
          <w:bCs w:val="0"/>
          <w:i w:val="0"/>
          <w:iCs w:val="0"/>
          <w:color w:val="000000"/>
          <w:sz w:val="24"/>
          <w:szCs w:val="24"/>
          <w:lang w:val="kk-KZ"/>
        </w:rPr>
      </w:pPr>
      <w:r w:rsidRPr="00C4172E">
        <w:rPr>
          <w:b w:val="0"/>
          <w:bCs w:val="0"/>
          <w:i w:val="0"/>
          <w:iCs w:val="0"/>
          <w:color w:val="000000"/>
          <w:sz w:val="24"/>
          <w:szCs w:val="24"/>
          <w:lang w:val="kk-KZ"/>
        </w:rPr>
        <w:t>Өтініш</w:t>
      </w:r>
    </w:p>
    <w:p w:rsidR="00F07A38" w:rsidRPr="00C4172E" w:rsidRDefault="00F07A38" w:rsidP="00F07A38">
      <w:pPr>
        <w:ind w:firstLine="708"/>
        <w:jc w:val="both"/>
        <w:rPr>
          <w:b w:val="0"/>
          <w:bCs w:val="0"/>
          <w:i w:val="0"/>
          <w:iCs w:val="0"/>
          <w:color w:val="000000"/>
          <w:sz w:val="24"/>
          <w:szCs w:val="24"/>
          <w:lang w:val="kk-KZ"/>
        </w:rPr>
      </w:pPr>
    </w:p>
    <w:p w:rsidR="00F07A38" w:rsidRPr="00C4172E" w:rsidRDefault="00F07A38" w:rsidP="00F07A38">
      <w:pPr>
        <w:ind w:firstLine="708"/>
        <w:jc w:val="both"/>
        <w:rPr>
          <w:b w:val="0"/>
          <w:bCs w:val="0"/>
          <w:i w:val="0"/>
          <w:iCs w:val="0"/>
          <w:color w:val="000000"/>
          <w:sz w:val="24"/>
          <w:szCs w:val="24"/>
          <w:lang w:val="kk-KZ"/>
        </w:rPr>
      </w:pPr>
      <w:r w:rsidRPr="00C4172E">
        <w:rPr>
          <w:b w:val="0"/>
          <w:bCs w:val="0"/>
          <w:i w:val="0"/>
          <w:iCs w:val="0"/>
          <w:color w:val="000000"/>
          <w:sz w:val="24"/>
          <w:szCs w:val="24"/>
          <w:lang w:val="kk-KZ"/>
        </w:rPr>
        <w:t xml:space="preserve">      </w:t>
      </w:r>
    </w:p>
    <w:p w:rsidR="00F07A38" w:rsidRPr="00C4172E" w:rsidRDefault="00F07A38" w:rsidP="00F07A38">
      <w:pPr>
        <w:ind w:firstLine="708"/>
        <w:jc w:val="both"/>
        <w:rPr>
          <w:b w:val="0"/>
          <w:bCs w:val="0"/>
          <w:i w:val="0"/>
          <w:iCs w:val="0"/>
          <w:color w:val="000000"/>
          <w:sz w:val="24"/>
          <w:szCs w:val="24"/>
          <w:lang w:val="kk-KZ"/>
        </w:rPr>
      </w:pPr>
      <w:r w:rsidRPr="00C4172E">
        <w:rPr>
          <w:b w:val="0"/>
          <w:bCs w:val="0"/>
          <w:i w:val="0"/>
          <w:iCs w:val="0"/>
          <w:color w:val="000000"/>
          <w:sz w:val="24"/>
          <w:szCs w:val="24"/>
          <w:lang w:val="kk-KZ"/>
        </w:rPr>
        <w:t>Мені___________________________________________________________</w:t>
      </w:r>
      <w:r w:rsidRPr="00C4172E">
        <w:rPr>
          <w:b w:val="0"/>
          <w:bCs w:val="0"/>
          <w:i w:val="0"/>
          <w:iCs w:val="0"/>
          <w:color w:val="000000"/>
          <w:sz w:val="24"/>
          <w:szCs w:val="24"/>
          <w:lang w:val="kk-KZ"/>
        </w:rPr>
        <w:br/>
        <w:t>____________________________________________________________________</w:t>
      </w:r>
      <w:r w:rsidRPr="00C4172E">
        <w:rPr>
          <w:b w:val="0"/>
          <w:bCs w:val="0"/>
          <w:i w:val="0"/>
          <w:iCs w:val="0"/>
          <w:color w:val="000000"/>
          <w:sz w:val="24"/>
          <w:szCs w:val="24"/>
          <w:lang w:val="kk-KZ"/>
        </w:rPr>
        <w:br/>
        <w:t xml:space="preserve">_______________________ бос мемлекеттік әкімшілік лауазымына орналасу конкурсына қатысуға жіберуіңізді сұраймын. </w:t>
      </w:r>
    </w:p>
    <w:p w:rsidR="00F07A38" w:rsidRPr="00C4172E" w:rsidRDefault="00F07A38" w:rsidP="00F07A38">
      <w:pPr>
        <w:ind w:firstLine="708"/>
        <w:jc w:val="both"/>
        <w:rPr>
          <w:b w:val="0"/>
          <w:bCs w:val="0"/>
          <w:i w:val="0"/>
          <w:iCs w:val="0"/>
          <w:color w:val="000000"/>
          <w:sz w:val="24"/>
          <w:szCs w:val="24"/>
          <w:lang w:val="kk-KZ"/>
        </w:rPr>
      </w:pPr>
      <w:r w:rsidRPr="00C4172E">
        <w:rPr>
          <w:b w:val="0"/>
          <w:bCs w:val="0"/>
          <w:i w:val="0"/>
          <w:iCs w:val="0"/>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F07A38" w:rsidRPr="00C4172E" w:rsidRDefault="00F07A38" w:rsidP="00F07A38">
      <w:pPr>
        <w:ind w:firstLine="708"/>
        <w:jc w:val="both"/>
        <w:rPr>
          <w:b w:val="0"/>
          <w:bCs w:val="0"/>
          <w:i w:val="0"/>
          <w:iCs w:val="0"/>
          <w:color w:val="000000"/>
          <w:sz w:val="24"/>
          <w:szCs w:val="24"/>
          <w:lang w:val="kk-KZ"/>
        </w:rPr>
      </w:pPr>
      <w:r w:rsidRPr="00C4172E">
        <w:rPr>
          <w:b w:val="0"/>
          <w:bCs w:val="0"/>
          <w:i w:val="0"/>
          <w:iCs w:val="0"/>
          <w:color w:val="000000"/>
          <w:sz w:val="24"/>
          <w:szCs w:val="24"/>
          <w:lang w:val="kk-KZ"/>
        </w:rPr>
        <w:t>Ұсынылып отырған құжаттарымның дәйектілігіне жауап беремін.</w:t>
      </w:r>
    </w:p>
    <w:p w:rsidR="00F07A38" w:rsidRDefault="00F07A38" w:rsidP="00F07A38">
      <w:pPr>
        <w:ind w:firstLine="708"/>
        <w:jc w:val="both"/>
        <w:rPr>
          <w:b w:val="0"/>
          <w:bCs w:val="0"/>
          <w:i w:val="0"/>
          <w:iCs w:val="0"/>
          <w:color w:val="000000"/>
          <w:sz w:val="24"/>
          <w:szCs w:val="24"/>
          <w:lang w:val="kk-KZ"/>
        </w:rPr>
      </w:pPr>
      <w:r w:rsidRPr="00C4172E">
        <w:rPr>
          <w:b w:val="0"/>
          <w:bCs w:val="0"/>
          <w:i w:val="0"/>
          <w:iCs w:val="0"/>
          <w:color w:val="000000"/>
          <w:sz w:val="24"/>
          <w:szCs w:val="24"/>
          <w:lang w:val="kk-KZ"/>
        </w:rPr>
        <w:t>Қоса берілген құжаттар:</w:t>
      </w:r>
    </w:p>
    <w:p w:rsidR="00F07A38" w:rsidRPr="00C4172E" w:rsidRDefault="00F07A38" w:rsidP="00F07A38">
      <w:pPr>
        <w:ind w:firstLine="708"/>
        <w:jc w:val="both"/>
        <w:rPr>
          <w:b w:val="0"/>
          <w:bCs w:val="0"/>
          <w:i w:val="0"/>
          <w:iCs w:val="0"/>
          <w:color w:val="000000"/>
          <w:sz w:val="24"/>
          <w:szCs w:val="24"/>
          <w:lang w:val="kk-KZ"/>
        </w:rPr>
      </w:pPr>
      <w:r w:rsidRPr="00C4172E">
        <w:rPr>
          <w:b w:val="0"/>
          <w:bCs w:val="0"/>
          <w:i w:val="0"/>
          <w:iCs w:val="0"/>
          <w:color w:val="000000"/>
          <w:sz w:val="24"/>
          <w:szCs w:val="24"/>
          <w:lang w:val="kk-KZ"/>
        </w:rPr>
        <w:br/>
        <w:t>____________________________________________________________________</w:t>
      </w:r>
      <w:r w:rsidRPr="00C4172E">
        <w:rPr>
          <w:b w:val="0"/>
          <w:bCs w:val="0"/>
          <w:i w:val="0"/>
          <w:iCs w:val="0"/>
          <w:color w:val="000000"/>
          <w:sz w:val="24"/>
          <w:szCs w:val="24"/>
          <w:lang w:val="kk-KZ"/>
        </w:rPr>
        <w:br/>
        <w:t>____________________________________________________________________</w:t>
      </w:r>
      <w:r w:rsidRPr="00C4172E">
        <w:rPr>
          <w:b w:val="0"/>
          <w:bCs w:val="0"/>
          <w:i w:val="0"/>
          <w:iCs w:val="0"/>
          <w:color w:val="000000"/>
          <w:sz w:val="24"/>
          <w:szCs w:val="24"/>
          <w:lang w:val="kk-KZ"/>
        </w:rPr>
        <w:br/>
        <w:t>____________________________________________________________________</w:t>
      </w:r>
      <w:r w:rsidRPr="00C4172E">
        <w:rPr>
          <w:b w:val="0"/>
          <w:bCs w:val="0"/>
          <w:i w:val="0"/>
          <w:iCs w:val="0"/>
          <w:color w:val="000000"/>
          <w:sz w:val="24"/>
          <w:szCs w:val="24"/>
          <w:lang w:val="kk-KZ"/>
        </w:rPr>
        <w:br/>
        <w:t>____________________________________________________________________</w:t>
      </w:r>
      <w:r w:rsidRPr="00C4172E">
        <w:rPr>
          <w:b w:val="0"/>
          <w:bCs w:val="0"/>
          <w:i w:val="0"/>
          <w:iCs w:val="0"/>
          <w:color w:val="000000"/>
          <w:sz w:val="24"/>
          <w:szCs w:val="24"/>
          <w:lang w:val="kk-KZ"/>
        </w:rPr>
        <w:br/>
        <w:t>____________________________________________________________________</w:t>
      </w:r>
      <w:r w:rsidRPr="00C4172E">
        <w:rPr>
          <w:b w:val="0"/>
          <w:bCs w:val="0"/>
          <w:i w:val="0"/>
          <w:iCs w:val="0"/>
          <w:color w:val="000000"/>
          <w:sz w:val="24"/>
          <w:szCs w:val="24"/>
          <w:lang w:val="kk-KZ"/>
        </w:rPr>
        <w:br/>
        <w:t>____________________________________________________________________</w:t>
      </w:r>
      <w:r w:rsidRPr="00C4172E">
        <w:rPr>
          <w:b w:val="0"/>
          <w:bCs w:val="0"/>
          <w:i w:val="0"/>
          <w:iCs w:val="0"/>
          <w:color w:val="000000"/>
          <w:sz w:val="24"/>
          <w:szCs w:val="24"/>
          <w:lang w:val="kk-KZ"/>
        </w:rPr>
        <w:br/>
        <w:t>____________________________________________________________________</w:t>
      </w:r>
    </w:p>
    <w:p w:rsidR="00F07A38" w:rsidRPr="00C4172E" w:rsidRDefault="00F07A38" w:rsidP="00F07A38">
      <w:pPr>
        <w:jc w:val="both"/>
        <w:rPr>
          <w:b w:val="0"/>
          <w:bCs w:val="0"/>
          <w:i w:val="0"/>
          <w:iCs w:val="0"/>
          <w:color w:val="000000"/>
          <w:sz w:val="24"/>
          <w:szCs w:val="24"/>
          <w:lang w:val="kk-KZ"/>
        </w:rPr>
      </w:pPr>
      <w:r w:rsidRPr="00C4172E">
        <w:rPr>
          <w:b w:val="0"/>
          <w:bCs w:val="0"/>
          <w:i w:val="0"/>
          <w:iCs w:val="0"/>
          <w:color w:val="000000"/>
          <w:sz w:val="24"/>
          <w:szCs w:val="24"/>
          <w:lang w:val="kk-KZ"/>
        </w:rPr>
        <w:t>____________________________________________________________________</w:t>
      </w:r>
    </w:p>
    <w:p w:rsidR="00F07A38" w:rsidRPr="00C4172E" w:rsidRDefault="00F07A38" w:rsidP="00F07A38">
      <w:pPr>
        <w:jc w:val="both"/>
        <w:rPr>
          <w:b w:val="0"/>
          <w:bCs w:val="0"/>
          <w:i w:val="0"/>
          <w:iCs w:val="0"/>
          <w:color w:val="000000"/>
          <w:sz w:val="24"/>
          <w:szCs w:val="24"/>
          <w:lang w:val="kk-KZ"/>
        </w:rPr>
      </w:pPr>
      <w:r w:rsidRPr="00C4172E">
        <w:rPr>
          <w:b w:val="0"/>
          <w:bCs w:val="0"/>
          <w:i w:val="0"/>
          <w:iCs w:val="0"/>
          <w:color w:val="000000"/>
          <w:sz w:val="24"/>
          <w:szCs w:val="24"/>
          <w:lang w:val="kk-KZ"/>
        </w:rPr>
        <w:t>____________________________________________________________________</w:t>
      </w:r>
    </w:p>
    <w:p w:rsidR="00F07A38" w:rsidRPr="00C4172E" w:rsidRDefault="00F07A38" w:rsidP="00F07A38">
      <w:pPr>
        <w:ind w:firstLine="708"/>
        <w:jc w:val="both"/>
        <w:rPr>
          <w:b w:val="0"/>
          <w:bCs w:val="0"/>
          <w:i w:val="0"/>
          <w:iCs w:val="0"/>
          <w:color w:val="000000"/>
          <w:sz w:val="24"/>
          <w:szCs w:val="24"/>
          <w:lang w:val="kk-KZ"/>
        </w:rPr>
      </w:pPr>
      <w:r w:rsidRPr="00C4172E">
        <w:rPr>
          <w:b w:val="0"/>
          <w:bCs w:val="0"/>
          <w:i w:val="0"/>
          <w:iCs w:val="0"/>
          <w:color w:val="000000"/>
          <w:sz w:val="24"/>
          <w:szCs w:val="24"/>
          <w:lang w:val="kk-KZ"/>
        </w:rPr>
        <w:t xml:space="preserve">      </w:t>
      </w:r>
    </w:p>
    <w:p w:rsidR="00F07A38" w:rsidRDefault="00F07A38" w:rsidP="00F07A38">
      <w:pPr>
        <w:jc w:val="both"/>
        <w:rPr>
          <w:b w:val="0"/>
          <w:bCs w:val="0"/>
          <w:i w:val="0"/>
          <w:iCs w:val="0"/>
          <w:color w:val="000000"/>
          <w:sz w:val="24"/>
          <w:szCs w:val="24"/>
          <w:lang w:val="kk-KZ"/>
        </w:rPr>
      </w:pPr>
      <w:r w:rsidRPr="00C4172E">
        <w:rPr>
          <w:b w:val="0"/>
          <w:bCs w:val="0"/>
          <w:i w:val="0"/>
          <w:iCs w:val="0"/>
          <w:color w:val="000000"/>
          <w:sz w:val="24"/>
          <w:szCs w:val="24"/>
          <w:lang w:val="kk-KZ"/>
        </w:rPr>
        <w:t>Мекен жайы және байланыс телефоны________</w:t>
      </w:r>
      <w:r>
        <w:rPr>
          <w:b w:val="0"/>
          <w:bCs w:val="0"/>
          <w:i w:val="0"/>
          <w:iCs w:val="0"/>
          <w:color w:val="000000"/>
          <w:sz w:val="24"/>
          <w:szCs w:val="24"/>
          <w:lang w:val="kk-KZ"/>
        </w:rPr>
        <w:t>__________________</w:t>
      </w:r>
      <w:r w:rsidRPr="00C4172E">
        <w:rPr>
          <w:b w:val="0"/>
          <w:bCs w:val="0"/>
          <w:i w:val="0"/>
          <w:iCs w:val="0"/>
          <w:color w:val="000000"/>
          <w:sz w:val="24"/>
          <w:szCs w:val="24"/>
          <w:lang w:val="kk-KZ"/>
        </w:rPr>
        <w:t>_________</w:t>
      </w:r>
    </w:p>
    <w:p w:rsidR="00F07A38" w:rsidRPr="00C4172E" w:rsidRDefault="00F07A38" w:rsidP="00F07A38">
      <w:pPr>
        <w:jc w:val="both"/>
        <w:rPr>
          <w:b w:val="0"/>
          <w:bCs w:val="0"/>
          <w:i w:val="0"/>
          <w:iCs w:val="0"/>
          <w:color w:val="000000"/>
          <w:sz w:val="24"/>
          <w:szCs w:val="24"/>
          <w:lang w:val="kk-KZ"/>
        </w:rPr>
      </w:pPr>
      <w:r w:rsidRPr="00C4172E">
        <w:rPr>
          <w:b w:val="0"/>
          <w:bCs w:val="0"/>
          <w:i w:val="0"/>
          <w:iCs w:val="0"/>
          <w:color w:val="000000"/>
          <w:sz w:val="24"/>
          <w:szCs w:val="24"/>
          <w:lang w:val="kk-KZ"/>
        </w:rPr>
        <w:br/>
        <w:t>____________________________________________________________________</w:t>
      </w:r>
    </w:p>
    <w:p w:rsidR="00F07A38" w:rsidRPr="00C4172E" w:rsidRDefault="00F07A38" w:rsidP="00F07A38">
      <w:pPr>
        <w:ind w:firstLine="708"/>
        <w:jc w:val="both"/>
        <w:rPr>
          <w:b w:val="0"/>
          <w:bCs w:val="0"/>
          <w:i w:val="0"/>
          <w:iCs w:val="0"/>
          <w:color w:val="000000"/>
          <w:sz w:val="24"/>
          <w:szCs w:val="24"/>
          <w:lang w:val="kk-KZ"/>
        </w:rPr>
      </w:pPr>
    </w:p>
    <w:p w:rsidR="00F07A38" w:rsidRDefault="00F07A38" w:rsidP="00F07A38">
      <w:pPr>
        <w:ind w:firstLine="708"/>
        <w:jc w:val="both"/>
        <w:rPr>
          <w:b w:val="0"/>
          <w:bCs w:val="0"/>
          <w:i w:val="0"/>
          <w:iCs w:val="0"/>
          <w:color w:val="000000"/>
          <w:sz w:val="24"/>
          <w:szCs w:val="24"/>
          <w:lang w:val="kk-KZ"/>
        </w:rPr>
      </w:pPr>
      <w:r w:rsidRPr="00C4172E">
        <w:rPr>
          <w:b w:val="0"/>
          <w:bCs w:val="0"/>
          <w:i w:val="0"/>
          <w:iCs w:val="0"/>
          <w:color w:val="000000"/>
          <w:sz w:val="24"/>
          <w:szCs w:val="24"/>
          <w:lang w:val="kk-KZ"/>
        </w:rPr>
        <w:t xml:space="preserve">________                                            </w:t>
      </w:r>
      <w:r>
        <w:rPr>
          <w:b w:val="0"/>
          <w:bCs w:val="0"/>
          <w:i w:val="0"/>
          <w:iCs w:val="0"/>
          <w:color w:val="000000"/>
          <w:sz w:val="24"/>
          <w:szCs w:val="24"/>
          <w:lang w:val="kk-KZ"/>
        </w:rPr>
        <w:t>____</w:t>
      </w:r>
      <w:r w:rsidRPr="00C4172E">
        <w:rPr>
          <w:b w:val="0"/>
          <w:bCs w:val="0"/>
          <w:i w:val="0"/>
          <w:iCs w:val="0"/>
          <w:color w:val="000000"/>
          <w:sz w:val="24"/>
          <w:szCs w:val="24"/>
          <w:lang w:val="kk-KZ"/>
        </w:rPr>
        <w:t>___________________________</w:t>
      </w:r>
    </w:p>
    <w:p w:rsidR="00F07A38" w:rsidRPr="00C4172E" w:rsidRDefault="00F07A38" w:rsidP="00F07A38">
      <w:pPr>
        <w:ind w:firstLine="708"/>
        <w:jc w:val="both"/>
        <w:rPr>
          <w:b w:val="0"/>
          <w:bCs w:val="0"/>
          <w:i w:val="0"/>
          <w:iCs w:val="0"/>
          <w:color w:val="000000"/>
          <w:sz w:val="24"/>
          <w:szCs w:val="24"/>
          <w:lang w:val="kk-KZ"/>
        </w:rPr>
      </w:pPr>
      <w:r w:rsidRPr="00C4172E">
        <w:rPr>
          <w:b w:val="0"/>
          <w:bCs w:val="0"/>
          <w:i w:val="0"/>
          <w:iCs w:val="0"/>
          <w:color w:val="000000"/>
          <w:sz w:val="24"/>
          <w:szCs w:val="24"/>
          <w:lang w:val="kk-KZ"/>
        </w:rPr>
        <w:br/>
        <w:t xml:space="preserve">  (қолы)                                    </w:t>
      </w:r>
      <w:r w:rsidRPr="00C4172E">
        <w:rPr>
          <w:b w:val="0"/>
          <w:bCs w:val="0"/>
          <w:i w:val="0"/>
          <w:iCs w:val="0"/>
          <w:color w:val="000000"/>
          <w:sz w:val="24"/>
          <w:szCs w:val="24"/>
          <w:lang w:val="kk-KZ"/>
        </w:rPr>
        <w:tab/>
        <w:t xml:space="preserve">              (Тегі, аты, әкесінің аты (болған жағдайда))</w:t>
      </w:r>
    </w:p>
    <w:p w:rsidR="00F07A38" w:rsidRPr="00C4172E" w:rsidRDefault="00F07A38" w:rsidP="00F07A38">
      <w:pPr>
        <w:ind w:firstLine="708"/>
        <w:jc w:val="both"/>
        <w:rPr>
          <w:b w:val="0"/>
          <w:bCs w:val="0"/>
          <w:i w:val="0"/>
          <w:iCs w:val="0"/>
          <w:color w:val="000000"/>
          <w:sz w:val="24"/>
          <w:szCs w:val="24"/>
          <w:lang w:val="kk-KZ"/>
        </w:rPr>
      </w:pPr>
    </w:p>
    <w:p w:rsidR="00F07A38" w:rsidRPr="00C4172E" w:rsidRDefault="00F07A38" w:rsidP="00F07A38">
      <w:pPr>
        <w:ind w:firstLine="708"/>
        <w:jc w:val="both"/>
        <w:rPr>
          <w:b w:val="0"/>
          <w:bCs w:val="0"/>
          <w:i w:val="0"/>
          <w:iCs w:val="0"/>
          <w:color w:val="000000"/>
          <w:sz w:val="24"/>
          <w:szCs w:val="24"/>
          <w:lang w:val="kk-KZ"/>
        </w:rPr>
      </w:pPr>
      <w:r w:rsidRPr="00C4172E">
        <w:rPr>
          <w:b w:val="0"/>
          <w:bCs w:val="0"/>
          <w:i w:val="0"/>
          <w:iCs w:val="0"/>
          <w:color w:val="000000"/>
          <w:sz w:val="24"/>
          <w:szCs w:val="24"/>
          <w:lang w:val="kk-KZ"/>
        </w:rPr>
        <w:t>«___»_______________ 20 __ ж.</w:t>
      </w:r>
    </w:p>
    <w:p w:rsidR="00F07A38" w:rsidRPr="00C4172E" w:rsidRDefault="00F07A38" w:rsidP="00F07A38">
      <w:pPr>
        <w:ind w:firstLine="708"/>
        <w:jc w:val="both"/>
        <w:rPr>
          <w:b w:val="0"/>
          <w:bCs w:val="0"/>
          <w:i w:val="0"/>
          <w:iCs w:val="0"/>
          <w:color w:val="000000"/>
          <w:sz w:val="24"/>
          <w:szCs w:val="24"/>
          <w:lang w:val="kk-KZ"/>
        </w:rPr>
      </w:pPr>
    </w:p>
    <w:p w:rsidR="00F07A38" w:rsidRPr="002E74D7" w:rsidRDefault="00F07A38" w:rsidP="00F07A38">
      <w:pPr>
        <w:ind w:firstLine="708"/>
        <w:jc w:val="both"/>
        <w:rPr>
          <w:color w:val="000000"/>
          <w:lang w:val="kk-KZ"/>
        </w:rPr>
      </w:pPr>
    </w:p>
    <w:p w:rsidR="00F07A38" w:rsidRDefault="00F07A38">
      <w:pPr>
        <w:rPr>
          <w:lang w:val="kk-KZ"/>
        </w:rPr>
      </w:pPr>
    </w:p>
    <w:p w:rsidR="00B15512" w:rsidRDefault="00B15512">
      <w:pPr>
        <w:rPr>
          <w:lang w:val="kk-KZ"/>
        </w:rPr>
      </w:pPr>
    </w:p>
    <w:p w:rsidR="00B15512" w:rsidRDefault="00B15512">
      <w:pPr>
        <w:rPr>
          <w:lang w:val="kk-KZ"/>
        </w:rPr>
      </w:pPr>
    </w:p>
    <w:p w:rsidR="00B15512" w:rsidRDefault="00B15512">
      <w:pPr>
        <w:rPr>
          <w:lang w:val="kk-KZ"/>
        </w:rPr>
      </w:pPr>
    </w:p>
    <w:p w:rsidR="00B15512" w:rsidRDefault="00B15512">
      <w:pPr>
        <w:rPr>
          <w:lang w:val="kk-KZ"/>
        </w:rPr>
      </w:pPr>
    </w:p>
    <w:p w:rsidR="00B15512" w:rsidRPr="002E74D7" w:rsidRDefault="00B15512" w:rsidP="00B15512">
      <w:pPr>
        <w:ind w:left="5954"/>
        <w:contextualSpacing/>
        <w:rPr>
          <w:color w:val="000000"/>
          <w:lang w:val="kk-KZ"/>
        </w:rPr>
      </w:pPr>
      <w:r w:rsidRPr="002E74D7">
        <w:rPr>
          <w:color w:val="000000"/>
          <w:lang w:val="kk-KZ"/>
        </w:rPr>
        <w:t>«Б» корпусының мемлекеттік</w:t>
      </w:r>
      <w:r w:rsidRPr="002E74D7">
        <w:rPr>
          <w:lang w:val="kk-KZ"/>
        </w:rPr>
        <w:br/>
      </w:r>
      <w:r w:rsidRPr="002E74D7">
        <w:rPr>
          <w:color w:val="000000"/>
          <w:lang w:val="kk-KZ"/>
        </w:rPr>
        <w:t>әкімшілік лауазымына</w:t>
      </w:r>
      <w:r w:rsidRPr="002E74D7">
        <w:rPr>
          <w:lang w:val="kk-KZ"/>
        </w:rPr>
        <w:br/>
      </w:r>
      <w:r w:rsidRPr="002E74D7">
        <w:rPr>
          <w:color w:val="000000"/>
          <w:lang w:val="kk-KZ"/>
        </w:rPr>
        <w:t>орналасуға конкурс өткізу</w:t>
      </w:r>
      <w:r w:rsidRPr="002E74D7">
        <w:rPr>
          <w:lang w:val="kk-KZ"/>
        </w:rPr>
        <w:br/>
      </w:r>
      <w:r w:rsidRPr="002E74D7">
        <w:rPr>
          <w:color w:val="000000"/>
          <w:lang w:val="kk-KZ"/>
        </w:rPr>
        <w:t>қағидаларын</w:t>
      </w:r>
      <w:r>
        <w:rPr>
          <w:color w:val="000000"/>
          <w:lang w:val="kk-KZ"/>
        </w:rPr>
        <w:t>ың</w:t>
      </w:r>
      <w:r w:rsidRPr="002E74D7">
        <w:rPr>
          <w:color w:val="000000"/>
          <w:lang w:val="kk-KZ"/>
        </w:rPr>
        <w:t>3-қосымша</w:t>
      </w:r>
      <w:r>
        <w:rPr>
          <w:color w:val="000000"/>
          <w:lang w:val="kk-KZ"/>
        </w:rPr>
        <w:t>сы</w:t>
      </w:r>
    </w:p>
    <w:p w:rsidR="00B15512" w:rsidRPr="002E74D7" w:rsidRDefault="00B15512" w:rsidP="00B15512">
      <w:pPr>
        <w:ind w:left="5954"/>
        <w:contextualSpacing/>
        <w:rPr>
          <w:lang w:val="kk-KZ"/>
        </w:rPr>
      </w:pPr>
    </w:p>
    <w:p w:rsidR="00B15512" w:rsidRPr="00D56DFC" w:rsidRDefault="00B15512" w:rsidP="00B15512">
      <w:pPr>
        <w:ind w:left="5954"/>
        <w:contextualSpacing/>
        <w:jc w:val="right"/>
        <w:rPr>
          <w:color w:val="000000"/>
          <w:lang w:val="kk-KZ"/>
        </w:rPr>
      </w:pPr>
      <w:r>
        <w:rPr>
          <w:color w:val="000000"/>
          <w:lang w:val="kk-KZ"/>
        </w:rPr>
        <w:t>Нысан</w:t>
      </w:r>
    </w:p>
    <w:p w:rsidR="00B15512" w:rsidRPr="002E74D7" w:rsidRDefault="00B15512" w:rsidP="00B15512">
      <w:pPr>
        <w:ind w:left="5954"/>
        <w:contextualSpacing/>
        <w:rPr>
          <w:lang w:val="kk-KZ"/>
        </w:rPr>
      </w:pPr>
    </w:p>
    <w:p w:rsidR="00B15512" w:rsidRPr="002E74D7" w:rsidRDefault="00B15512" w:rsidP="00B15512">
      <w:pPr>
        <w:contextualSpacing/>
        <w:rPr>
          <w:b w:val="0"/>
          <w:bCs w:val="0"/>
          <w:sz w:val="24"/>
          <w:szCs w:val="24"/>
          <w:lang w:val="kk-KZ"/>
        </w:rPr>
      </w:pPr>
      <w:r w:rsidRPr="002E74D7">
        <w:rPr>
          <w:sz w:val="24"/>
          <w:szCs w:val="24"/>
          <w:lang w:val="kk-KZ"/>
        </w:rPr>
        <w:t>«Б» КОРПУСЫНЫҢ ӘКІМШІЛІК МЕМЛЕКЕТТІК</w:t>
      </w:r>
    </w:p>
    <w:p w:rsidR="00B15512" w:rsidRPr="002E74D7" w:rsidRDefault="00B15512" w:rsidP="00B15512">
      <w:pPr>
        <w:contextualSpacing/>
        <w:rPr>
          <w:sz w:val="24"/>
          <w:szCs w:val="24"/>
          <w:lang w:val="kk-KZ"/>
        </w:rPr>
      </w:pPr>
      <w:r w:rsidRPr="002E74D7">
        <w:rPr>
          <w:sz w:val="24"/>
          <w:szCs w:val="24"/>
          <w:lang w:val="kk-KZ"/>
        </w:rPr>
        <w:t>ЛАУАЗЫМЫНА КАНДИДАТТЫҢ ҚЫЗМЕТТIК ТIЗIМІ</w:t>
      </w:r>
    </w:p>
    <w:p w:rsidR="00B15512" w:rsidRPr="002E74D7" w:rsidRDefault="00B15512" w:rsidP="00B15512">
      <w:pPr>
        <w:contextualSpacing/>
        <w:rPr>
          <w:sz w:val="24"/>
          <w:szCs w:val="24"/>
        </w:rPr>
      </w:pPr>
      <w:r w:rsidRPr="002E74D7">
        <w:rPr>
          <w:sz w:val="24"/>
          <w:szCs w:val="24"/>
        </w:rPr>
        <w:t>ПОСЛУЖНОЙ СПИСОК</w:t>
      </w:r>
      <w:r w:rsidRPr="002E74D7">
        <w:rPr>
          <w:sz w:val="24"/>
          <w:szCs w:val="24"/>
        </w:rPr>
        <w:br/>
        <w:t xml:space="preserve">КАНДИДАТА НА АДМИНИСТРАТИВНУЮ ГОСУДАРСТВЕННУЮ </w:t>
      </w:r>
      <w:r>
        <w:rPr>
          <w:sz w:val="24"/>
          <w:szCs w:val="24"/>
        </w:rPr>
        <w:t>ДОЛЖНОСТЬ</w:t>
      </w:r>
      <w:r w:rsidRPr="002E74D7">
        <w:rPr>
          <w:sz w:val="24"/>
          <w:szCs w:val="24"/>
        </w:rPr>
        <w:t xml:space="preserve"> КОРПУСА «Б»</w:t>
      </w:r>
    </w:p>
    <w:tbl>
      <w:tblPr>
        <w:tblW w:w="5475" w:type="pct"/>
        <w:tblCellSpacing w:w="15" w:type="dxa"/>
        <w:tblInd w:w="-806" w:type="dxa"/>
        <w:tblCellMar>
          <w:top w:w="15" w:type="dxa"/>
          <w:left w:w="15" w:type="dxa"/>
          <w:bottom w:w="15" w:type="dxa"/>
          <w:right w:w="15" w:type="dxa"/>
        </w:tblCellMar>
        <w:tblLook w:val="04A0"/>
      </w:tblPr>
      <w:tblGrid>
        <w:gridCol w:w="453"/>
        <w:gridCol w:w="299"/>
        <w:gridCol w:w="1394"/>
        <w:gridCol w:w="3752"/>
        <w:gridCol w:w="320"/>
        <w:gridCol w:w="2234"/>
        <w:gridCol w:w="1558"/>
        <w:gridCol w:w="343"/>
      </w:tblGrid>
      <w:tr w:rsidR="00B15512" w:rsidRPr="008354FE" w:rsidTr="003001F1">
        <w:trPr>
          <w:gridAfter w:val="1"/>
          <w:wAfter w:w="197" w:type="pct"/>
          <w:trHeight w:val="636"/>
          <w:tblCellSpacing w:w="15" w:type="dxa"/>
        </w:trPr>
        <w:tc>
          <w:tcPr>
            <w:tcW w:w="3870" w:type="pct"/>
            <w:gridSpan w:val="6"/>
            <w:vAlign w:val="center"/>
            <w:hideMark/>
          </w:tcPr>
          <w:p w:rsidR="00B15512" w:rsidRPr="002E74D7" w:rsidRDefault="00B15512" w:rsidP="003001F1">
            <w:pPr>
              <w:contextualSpacing/>
              <w:rPr>
                <w:sz w:val="24"/>
                <w:szCs w:val="24"/>
              </w:rPr>
            </w:pPr>
            <w:r w:rsidRPr="002E74D7">
              <w:rPr>
                <w:sz w:val="24"/>
                <w:szCs w:val="24"/>
              </w:rPr>
              <w:t>_____________________________________________</w:t>
            </w:r>
            <w:r w:rsidRPr="002E74D7">
              <w:rPr>
                <w:sz w:val="24"/>
                <w:szCs w:val="24"/>
              </w:rPr>
              <w:br/>
            </w:r>
            <w:proofErr w:type="spellStart"/>
            <w:r w:rsidRPr="002E74D7">
              <w:rPr>
                <w:sz w:val="24"/>
                <w:szCs w:val="24"/>
              </w:rPr>
              <w:t>тегі</w:t>
            </w:r>
            <w:proofErr w:type="spellEnd"/>
            <w:r w:rsidRPr="002E74D7">
              <w:rPr>
                <w:sz w:val="24"/>
                <w:szCs w:val="24"/>
              </w:rPr>
              <w:t>, атыжәнеәкесініңаты (</w:t>
            </w:r>
            <w:r w:rsidRPr="00E92187">
              <w:rPr>
                <w:sz w:val="24"/>
                <w:szCs w:val="24"/>
              </w:rPr>
              <w:t>болғанжағдайда</w:t>
            </w:r>
            <w:r w:rsidRPr="002E74D7">
              <w:rPr>
                <w:sz w:val="24"/>
                <w:szCs w:val="24"/>
              </w:rPr>
              <w:t xml:space="preserve">) / </w:t>
            </w:r>
            <w:r w:rsidRPr="002E74D7">
              <w:rPr>
                <w:sz w:val="24"/>
                <w:szCs w:val="24"/>
              </w:rPr>
              <w:br/>
              <w:t>фамилия, имя, отчество (при наличии)</w:t>
            </w:r>
          </w:p>
        </w:tc>
        <w:tc>
          <w:tcPr>
            <w:tcW w:w="875" w:type="pct"/>
            <w:vMerge w:val="restart"/>
            <w:tcBorders>
              <w:top w:val="single" w:sz="4" w:space="0" w:color="auto"/>
              <w:left w:val="single" w:sz="4" w:space="0" w:color="auto"/>
              <w:bottom w:val="single" w:sz="4" w:space="0" w:color="auto"/>
              <w:right w:val="single" w:sz="4" w:space="0" w:color="auto"/>
            </w:tcBorders>
            <w:vAlign w:val="center"/>
            <w:hideMark/>
          </w:tcPr>
          <w:p w:rsidR="00B15512" w:rsidRPr="002E74D7" w:rsidRDefault="00B15512" w:rsidP="003001F1">
            <w:pPr>
              <w:contextualSpacing/>
              <w:rPr>
                <w:sz w:val="24"/>
                <w:szCs w:val="24"/>
              </w:rPr>
            </w:pPr>
            <w:r w:rsidRPr="002E74D7">
              <w:rPr>
                <w:sz w:val="24"/>
                <w:szCs w:val="24"/>
              </w:rPr>
              <w:t>ФОТО</w:t>
            </w:r>
            <w:r w:rsidRPr="002E74D7">
              <w:rPr>
                <w:sz w:val="24"/>
                <w:szCs w:val="24"/>
              </w:rPr>
              <w:br/>
              <w:t>(түрлі түсті/ цветное,</w:t>
            </w:r>
            <w:r w:rsidRPr="002E74D7">
              <w:rPr>
                <w:sz w:val="24"/>
                <w:szCs w:val="24"/>
              </w:rPr>
              <w:br/>
              <w:t>3х4)</w:t>
            </w:r>
          </w:p>
        </w:tc>
      </w:tr>
      <w:tr w:rsidR="00B15512" w:rsidRPr="00A3453D" w:rsidTr="003001F1">
        <w:trPr>
          <w:gridAfter w:val="1"/>
          <w:wAfter w:w="197" w:type="pct"/>
          <w:trHeight w:val="648"/>
          <w:tblCellSpacing w:w="15" w:type="dxa"/>
        </w:trPr>
        <w:tc>
          <w:tcPr>
            <w:tcW w:w="3870" w:type="pct"/>
            <w:gridSpan w:val="6"/>
            <w:vAlign w:val="center"/>
            <w:hideMark/>
          </w:tcPr>
          <w:p w:rsidR="00B15512" w:rsidRPr="002E74D7" w:rsidRDefault="00B15512" w:rsidP="003001F1">
            <w:pPr>
              <w:contextualSpacing/>
              <w:rPr>
                <w:sz w:val="24"/>
                <w:szCs w:val="24"/>
              </w:rPr>
            </w:pPr>
            <w:r w:rsidRPr="002E74D7">
              <w:rPr>
                <w:sz w:val="24"/>
                <w:szCs w:val="24"/>
              </w:rPr>
              <w:t>_____________________________________________</w:t>
            </w:r>
            <w:r w:rsidRPr="002E74D7">
              <w:rPr>
                <w:sz w:val="24"/>
                <w:szCs w:val="24"/>
              </w:rPr>
              <w:br/>
            </w:r>
            <w:proofErr w:type="spellStart"/>
            <w:r w:rsidRPr="002E74D7">
              <w:rPr>
                <w:sz w:val="24"/>
                <w:szCs w:val="24"/>
              </w:rPr>
              <w:t>лауазымы</w:t>
            </w:r>
            <w:proofErr w:type="spellEnd"/>
            <w:r w:rsidRPr="002E74D7">
              <w:rPr>
                <w:sz w:val="24"/>
                <w:szCs w:val="24"/>
              </w:rPr>
              <w:t xml:space="preserve">/должность, </w:t>
            </w:r>
            <w:proofErr w:type="spellStart"/>
            <w:r w:rsidRPr="002E74D7">
              <w:rPr>
                <w:sz w:val="24"/>
                <w:szCs w:val="24"/>
              </w:rPr>
              <w:t>санаты</w:t>
            </w:r>
            <w:proofErr w:type="spellEnd"/>
            <w:r w:rsidRPr="002E74D7">
              <w:rPr>
                <w:sz w:val="24"/>
                <w:szCs w:val="24"/>
              </w:rPr>
              <w:t>/категория</w:t>
            </w:r>
            <w:r w:rsidRPr="002E74D7">
              <w:rPr>
                <w:sz w:val="24"/>
                <w:szCs w:val="24"/>
              </w:rPr>
              <w:br/>
              <w:t>(болғанжағдайда/при наличии)</w:t>
            </w:r>
          </w:p>
        </w:tc>
        <w:tc>
          <w:tcPr>
            <w:tcW w:w="875" w:type="pct"/>
            <w:vMerge/>
            <w:tcBorders>
              <w:top w:val="single" w:sz="4" w:space="0" w:color="auto"/>
              <w:left w:val="single" w:sz="4" w:space="0" w:color="auto"/>
              <w:bottom w:val="single" w:sz="4" w:space="0" w:color="auto"/>
              <w:right w:val="single" w:sz="4" w:space="0" w:color="auto"/>
            </w:tcBorders>
            <w:vAlign w:val="center"/>
            <w:hideMark/>
          </w:tcPr>
          <w:p w:rsidR="00B15512" w:rsidRPr="002E74D7" w:rsidRDefault="00B15512" w:rsidP="003001F1">
            <w:pPr>
              <w:contextualSpacing/>
              <w:rPr>
                <w:sz w:val="24"/>
                <w:szCs w:val="24"/>
              </w:rPr>
            </w:pPr>
          </w:p>
        </w:tc>
      </w:tr>
      <w:tr w:rsidR="00B15512" w:rsidRPr="002E74D7" w:rsidTr="00300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174"/>
          <w:tblCellSpacing w:w="15" w:type="dxa"/>
        </w:trPr>
        <w:tc>
          <w:tcPr>
            <w:tcW w:w="4657" w:type="pct"/>
            <w:gridSpan w:val="7"/>
            <w:vAlign w:val="center"/>
            <w:hideMark/>
          </w:tcPr>
          <w:p w:rsidR="00B15512" w:rsidRPr="002E74D7" w:rsidRDefault="00B15512" w:rsidP="003001F1">
            <w:pPr>
              <w:contextualSpacing/>
              <w:rPr>
                <w:sz w:val="24"/>
                <w:szCs w:val="24"/>
              </w:rPr>
            </w:pPr>
            <w:r w:rsidRPr="002E74D7">
              <w:rPr>
                <w:sz w:val="20"/>
                <w:szCs w:val="20"/>
              </w:rPr>
              <w:t>ЖЕКЕ МӘЛІМЕТТЕР / ЛИЧНЫЕ ДАННЫЕ</w:t>
            </w:r>
          </w:p>
        </w:tc>
      </w:tr>
      <w:tr w:rsidR="00B15512" w:rsidRPr="008354FE" w:rsidTr="00300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359"/>
          <w:tblCellSpacing w:w="15" w:type="dxa"/>
        </w:trPr>
        <w:tc>
          <w:tcPr>
            <w:tcW w:w="197" w:type="pct"/>
            <w:vAlign w:val="center"/>
            <w:hideMark/>
          </w:tcPr>
          <w:p w:rsidR="00B15512" w:rsidRPr="002E74D7" w:rsidRDefault="00B15512" w:rsidP="003001F1">
            <w:pPr>
              <w:contextualSpacing/>
              <w:rPr>
                <w:sz w:val="24"/>
                <w:szCs w:val="24"/>
              </w:rPr>
            </w:pPr>
            <w:r w:rsidRPr="002E74D7">
              <w:rPr>
                <w:sz w:val="20"/>
                <w:szCs w:val="20"/>
              </w:rPr>
              <w:t>1.</w:t>
            </w:r>
          </w:p>
        </w:tc>
        <w:tc>
          <w:tcPr>
            <w:tcW w:w="2120" w:type="pct"/>
            <w:gridSpan w:val="3"/>
            <w:vAlign w:val="center"/>
            <w:hideMark/>
          </w:tcPr>
          <w:p w:rsidR="00B15512" w:rsidRPr="002E74D7" w:rsidRDefault="00B15512" w:rsidP="003001F1">
            <w:pPr>
              <w:contextualSpacing/>
              <w:rPr>
                <w:sz w:val="24"/>
                <w:szCs w:val="24"/>
              </w:rPr>
            </w:pPr>
            <w:r w:rsidRPr="002E74D7">
              <w:rPr>
                <w:sz w:val="20"/>
                <w:szCs w:val="20"/>
              </w:rPr>
              <w:t>Туғанкүніжәнежері/</w:t>
            </w:r>
            <w:r w:rsidRPr="002E74D7">
              <w:rPr>
                <w:sz w:val="24"/>
                <w:szCs w:val="24"/>
              </w:rPr>
              <w:br/>
            </w:r>
            <w:r w:rsidRPr="002E74D7">
              <w:rPr>
                <w:sz w:val="20"/>
                <w:szCs w:val="20"/>
              </w:rPr>
              <w:t>Дата и место рождения</w:t>
            </w:r>
          </w:p>
        </w:tc>
        <w:tc>
          <w:tcPr>
            <w:tcW w:w="2311" w:type="pct"/>
            <w:gridSpan w:val="3"/>
            <w:vAlign w:val="center"/>
            <w:hideMark/>
          </w:tcPr>
          <w:p w:rsidR="00B15512" w:rsidRPr="002E74D7" w:rsidRDefault="00B15512" w:rsidP="003001F1">
            <w:pPr>
              <w:contextualSpacing/>
              <w:rPr>
                <w:sz w:val="24"/>
                <w:szCs w:val="24"/>
              </w:rPr>
            </w:pPr>
          </w:p>
        </w:tc>
      </w:tr>
      <w:tr w:rsidR="00B15512" w:rsidRPr="00A3453D" w:rsidTr="00300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359"/>
          <w:tblCellSpacing w:w="15" w:type="dxa"/>
        </w:trPr>
        <w:tc>
          <w:tcPr>
            <w:tcW w:w="197" w:type="pct"/>
            <w:vAlign w:val="center"/>
            <w:hideMark/>
          </w:tcPr>
          <w:p w:rsidR="00B15512" w:rsidRPr="002E74D7" w:rsidRDefault="00B15512" w:rsidP="003001F1">
            <w:pPr>
              <w:contextualSpacing/>
              <w:rPr>
                <w:sz w:val="24"/>
                <w:szCs w:val="24"/>
              </w:rPr>
            </w:pPr>
            <w:r w:rsidRPr="002E74D7">
              <w:rPr>
                <w:sz w:val="20"/>
                <w:szCs w:val="20"/>
              </w:rPr>
              <w:t>2.</w:t>
            </w:r>
          </w:p>
        </w:tc>
        <w:tc>
          <w:tcPr>
            <w:tcW w:w="2120" w:type="pct"/>
            <w:gridSpan w:val="3"/>
            <w:vAlign w:val="center"/>
            <w:hideMark/>
          </w:tcPr>
          <w:p w:rsidR="00B15512" w:rsidRPr="002E74D7" w:rsidRDefault="00B15512" w:rsidP="003001F1">
            <w:pPr>
              <w:contextualSpacing/>
              <w:rPr>
                <w:sz w:val="24"/>
                <w:szCs w:val="24"/>
              </w:rPr>
            </w:pPr>
            <w:r w:rsidRPr="002E74D7">
              <w:rPr>
                <w:sz w:val="20"/>
                <w:szCs w:val="20"/>
              </w:rPr>
              <w:t>Ұлты (қалауыбойынша)/</w:t>
            </w:r>
            <w:r w:rsidRPr="002E74D7">
              <w:rPr>
                <w:sz w:val="24"/>
                <w:szCs w:val="24"/>
              </w:rPr>
              <w:br/>
            </w:r>
            <w:r w:rsidRPr="002E74D7">
              <w:rPr>
                <w:sz w:val="20"/>
                <w:szCs w:val="20"/>
              </w:rPr>
              <w:t>Национальность (по желанию)</w:t>
            </w:r>
          </w:p>
        </w:tc>
        <w:tc>
          <w:tcPr>
            <w:tcW w:w="2311" w:type="pct"/>
            <w:gridSpan w:val="3"/>
            <w:vAlign w:val="center"/>
            <w:hideMark/>
          </w:tcPr>
          <w:p w:rsidR="00B15512" w:rsidRPr="002E74D7" w:rsidRDefault="00B15512" w:rsidP="003001F1">
            <w:pPr>
              <w:contextualSpacing/>
              <w:rPr>
                <w:sz w:val="24"/>
                <w:szCs w:val="24"/>
              </w:rPr>
            </w:pPr>
          </w:p>
        </w:tc>
      </w:tr>
      <w:tr w:rsidR="00B15512" w:rsidRPr="00A3453D" w:rsidTr="00300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544"/>
          <w:tblCellSpacing w:w="15" w:type="dxa"/>
        </w:trPr>
        <w:tc>
          <w:tcPr>
            <w:tcW w:w="197" w:type="pct"/>
            <w:vAlign w:val="center"/>
            <w:hideMark/>
          </w:tcPr>
          <w:p w:rsidR="00B15512" w:rsidRPr="002E74D7" w:rsidRDefault="00B15512" w:rsidP="003001F1">
            <w:pPr>
              <w:contextualSpacing/>
              <w:rPr>
                <w:sz w:val="24"/>
                <w:szCs w:val="24"/>
              </w:rPr>
            </w:pPr>
            <w:r w:rsidRPr="002E74D7">
              <w:rPr>
                <w:sz w:val="20"/>
                <w:szCs w:val="20"/>
              </w:rPr>
              <w:t>3.</w:t>
            </w:r>
          </w:p>
        </w:tc>
        <w:tc>
          <w:tcPr>
            <w:tcW w:w="2120" w:type="pct"/>
            <w:gridSpan w:val="3"/>
            <w:vAlign w:val="center"/>
            <w:hideMark/>
          </w:tcPr>
          <w:p w:rsidR="00B15512" w:rsidRPr="002E74D7" w:rsidRDefault="00B15512" w:rsidP="003001F1">
            <w:pPr>
              <w:contextualSpacing/>
              <w:rPr>
                <w:sz w:val="24"/>
                <w:szCs w:val="24"/>
              </w:rPr>
            </w:pPr>
            <w:r w:rsidRPr="002E74D7">
              <w:rPr>
                <w:sz w:val="20"/>
                <w:szCs w:val="20"/>
              </w:rPr>
              <w:t>Оқуорнынбітіргенжылыжәне оныңатауы/</w:t>
            </w:r>
            <w:r w:rsidRPr="002E74D7">
              <w:rPr>
                <w:sz w:val="24"/>
                <w:szCs w:val="24"/>
              </w:rPr>
              <w:br/>
            </w:r>
            <w:r w:rsidRPr="002E74D7">
              <w:rPr>
                <w:sz w:val="20"/>
                <w:szCs w:val="20"/>
              </w:rPr>
              <w:t>Год окончания и наименование учебного заведения</w:t>
            </w:r>
          </w:p>
        </w:tc>
        <w:tc>
          <w:tcPr>
            <w:tcW w:w="2311" w:type="pct"/>
            <w:gridSpan w:val="3"/>
            <w:vAlign w:val="center"/>
            <w:hideMark/>
          </w:tcPr>
          <w:p w:rsidR="00B15512" w:rsidRPr="002E74D7" w:rsidRDefault="00B15512" w:rsidP="003001F1">
            <w:pPr>
              <w:contextualSpacing/>
              <w:rPr>
                <w:sz w:val="24"/>
                <w:szCs w:val="24"/>
              </w:rPr>
            </w:pPr>
          </w:p>
        </w:tc>
      </w:tr>
      <w:tr w:rsidR="00B15512" w:rsidRPr="008354FE" w:rsidTr="00300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752"/>
          <w:tblCellSpacing w:w="15" w:type="dxa"/>
        </w:trPr>
        <w:tc>
          <w:tcPr>
            <w:tcW w:w="197" w:type="pct"/>
            <w:vAlign w:val="center"/>
            <w:hideMark/>
          </w:tcPr>
          <w:p w:rsidR="00B15512" w:rsidRPr="002E74D7" w:rsidRDefault="00B15512" w:rsidP="003001F1">
            <w:pPr>
              <w:contextualSpacing/>
              <w:rPr>
                <w:sz w:val="24"/>
                <w:szCs w:val="24"/>
              </w:rPr>
            </w:pPr>
            <w:r w:rsidRPr="002E74D7">
              <w:rPr>
                <w:sz w:val="20"/>
                <w:szCs w:val="20"/>
              </w:rPr>
              <w:t>4.</w:t>
            </w:r>
          </w:p>
        </w:tc>
        <w:tc>
          <w:tcPr>
            <w:tcW w:w="2120" w:type="pct"/>
            <w:gridSpan w:val="3"/>
            <w:vAlign w:val="center"/>
            <w:hideMark/>
          </w:tcPr>
          <w:p w:rsidR="00B15512" w:rsidRPr="002E74D7" w:rsidRDefault="00B15512" w:rsidP="003001F1">
            <w:pPr>
              <w:contextualSpacing/>
              <w:rPr>
                <w:sz w:val="24"/>
                <w:szCs w:val="24"/>
              </w:rPr>
            </w:pPr>
            <w:r w:rsidRPr="002E74D7">
              <w:rPr>
                <w:sz w:val="20"/>
                <w:szCs w:val="20"/>
              </w:rPr>
              <w:t xml:space="preserve">Мамандығыбойыншабіліктілігі, ғылымидәрежесі, ғылыми атағы </w:t>
            </w:r>
            <w:r w:rsidRPr="002E74D7">
              <w:rPr>
                <w:sz w:val="24"/>
                <w:szCs w:val="24"/>
              </w:rPr>
              <w:t>(</w:t>
            </w:r>
            <w:r w:rsidRPr="00E92187">
              <w:rPr>
                <w:sz w:val="20"/>
                <w:szCs w:val="20"/>
              </w:rPr>
              <w:t>болған жағдайда</w:t>
            </w:r>
            <w:r w:rsidRPr="002E74D7">
              <w:rPr>
                <w:sz w:val="20"/>
                <w:szCs w:val="20"/>
              </w:rPr>
              <w:t>) /</w:t>
            </w:r>
            <w:r w:rsidRPr="002E74D7">
              <w:rPr>
                <w:sz w:val="24"/>
                <w:szCs w:val="24"/>
              </w:rPr>
              <w:br/>
            </w:r>
            <w:r w:rsidRPr="002E74D7">
              <w:rPr>
                <w:sz w:val="20"/>
                <w:szCs w:val="20"/>
              </w:rPr>
              <w:t>Квалификация по специальности, ученая степень, ученое звание (при наличии)</w:t>
            </w:r>
          </w:p>
        </w:tc>
        <w:tc>
          <w:tcPr>
            <w:tcW w:w="2311" w:type="pct"/>
            <w:gridSpan w:val="3"/>
            <w:vAlign w:val="center"/>
            <w:hideMark/>
          </w:tcPr>
          <w:p w:rsidR="00B15512" w:rsidRPr="002E74D7" w:rsidRDefault="00B15512" w:rsidP="003001F1">
            <w:pPr>
              <w:contextualSpacing/>
              <w:rPr>
                <w:sz w:val="24"/>
                <w:szCs w:val="24"/>
              </w:rPr>
            </w:pPr>
          </w:p>
        </w:tc>
      </w:tr>
      <w:tr w:rsidR="00B15512" w:rsidRPr="00A3453D" w:rsidTr="00300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359"/>
          <w:tblCellSpacing w:w="15" w:type="dxa"/>
        </w:trPr>
        <w:tc>
          <w:tcPr>
            <w:tcW w:w="197" w:type="pct"/>
            <w:vAlign w:val="center"/>
            <w:hideMark/>
          </w:tcPr>
          <w:p w:rsidR="00B15512" w:rsidRPr="002E74D7" w:rsidRDefault="00B15512" w:rsidP="003001F1">
            <w:pPr>
              <w:contextualSpacing/>
              <w:rPr>
                <w:sz w:val="24"/>
                <w:szCs w:val="24"/>
              </w:rPr>
            </w:pPr>
            <w:r w:rsidRPr="002E74D7">
              <w:rPr>
                <w:sz w:val="20"/>
                <w:szCs w:val="20"/>
              </w:rPr>
              <w:t>5.</w:t>
            </w:r>
          </w:p>
        </w:tc>
        <w:tc>
          <w:tcPr>
            <w:tcW w:w="2120" w:type="pct"/>
            <w:gridSpan w:val="3"/>
            <w:vAlign w:val="center"/>
            <w:hideMark/>
          </w:tcPr>
          <w:p w:rsidR="00B15512" w:rsidRPr="002E74D7" w:rsidRDefault="00B15512" w:rsidP="003001F1">
            <w:pPr>
              <w:contextualSpacing/>
              <w:rPr>
                <w:sz w:val="24"/>
                <w:szCs w:val="24"/>
              </w:rPr>
            </w:pPr>
            <w:proofErr w:type="spellStart"/>
            <w:r w:rsidRPr="002E74D7">
              <w:rPr>
                <w:sz w:val="20"/>
                <w:szCs w:val="20"/>
              </w:rPr>
              <w:t>Шетелтілдерінбілуі</w:t>
            </w:r>
            <w:proofErr w:type="spellEnd"/>
            <w:r w:rsidRPr="002E74D7">
              <w:rPr>
                <w:sz w:val="20"/>
                <w:szCs w:val="20"/>
              </w:rPr>
              <w:t>/</w:t>
            </w:r>
            <w:r w:rsidRPr="002E74D7">
              <w:rPr>
                <w:sz w:val="24"/>
                <w:szCs w:val="24"/>
              </w:rPr>
              <w:br/>
            </w:r>
            <w:r w:rsidRPr="002E74D7">
              <w:rPr>
                <w:sz w:val="20"/>
                <w:szCs w:val="20"/>
              </w:rPr>
              <w:t>Владение иностранными языками</w:t>
            </w:r>
          </w:p>
        </w:tc>
        <w:tc>
          <w:tcPr>
            <w:tcW w:w="2311" w:type="pct"/>
            <w:gridSpan w:val="3"/>
            <w:vAlign w:val="center"/>
            <w:hideMark/>
          </w:tcPr>
          <w:p w:rsidR="00B15512" w:rsidRPr="002E74D7" w:rsidRDefault="00B15512" w:rsidP="003001F1">
            <w:pPr>
              <w:contextualSpacing/>
              <w:rPr>
                <w:sz w:val="24"/>
                <w:szCs w:val="24"/>
              </w:rPr>
            </w:pPr>
          </w:p>
        </w:tc>
      </w:tr>
      <w:tr w:rsidR="00B15512" w:rsidRPr="00A3453D" w:rsidTr="00300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740"/>
          <w:tblCellSpacing w:w="15" w:type="dxa"/>
        </w:trPr>
        <w:tc>
          <w:tcPr>
            <w:tcW w:w="197" w:type="pct"/>
            <w:vAlign w:val="center"/>
            <w:hideMark/>
          </w:tcPr>
          <w:p w:rsidR="00B15512" w:rsidRPr="002E74D7" w:rsidRDefault="00B15512" w:rsidP="003001F1">
            <w:pPr>
              <w:contextualSpacing/>
              <w:rPr>
                <w:sz w:val="24"/>
                <w:szCs w:val="24"/>
              </w:rPr>
            </w:pPr>
            <w:r w:rsidRPr="002E74D7">
              <w:rPr>
                <w:sz w:val="20"/>
                <w:szCs w:val="20"/>
              </w:rPr>
              <w:t>6.</w:t>
            </w:r>
          </w:p>
        </w:tc>
        <w:tc>
          <w:tcPr>
            <w:tcW w:w="2120" w:type="pct"/>
            <w:gridSpan w:val="3"/>
            <w:vAlign w:val="center"/>
            <w:hideMark/>
          </w:tcPr>
          <w:p w:rsidR="00B15512" w:rsidRPr="002E74D7" w:rsidRDefault="00B15512" w:rsidP="003001F1">
            <w:pPr>
              <w:contextualSpacing/>
              <w:rPr>
                <w:sz w:val="24"/>
                <w:szCs w:val="24"/>
              </w:rPr>
            </w:pPr>
            <w:proofErr w:type="spellStart"/>
            <w:r w:rsidRPr="002E74D7">
              <w:rPr>
                <w:sz w:val="20"/>
                <w:szCs w:val="20"/>
              </w:rPr>
              <w:t>Мемлекеттікнаградалары</w:t>
            </w:r>
            <w:proofErr w:type="spellEnd"/>
            <w:r w:rsidRPr="002E74D7">
              <w:rPr>
                <w:sz w:val="20"/>
                <w:szCs w:val="20"/>
              </w:rPr>
              <w:t>, құрметтіатақтары</w:t>
            </w:r>
            <w:r w:rsidRPr="002E74D7">
              <w:rPr>
                <w:sz w:val="24"/>
                <w:szCs w:val="24"/>
              </w:rPr>
              <w:t>(</w:t>
            </w:r>
            <w:r w:rsidRPr="00E92187">
              <w:rPr>
                <w:sz w:val="20"/>
                <w:szCs w:val="20"/>
              </w:rPr>
              <w:t>болғанжағдайда</w:t>
            </w:r>
            <w:r w:rsidRPr="002E74D7">
              <w:rPr>
                <w:sz w:val="20"/>
                <w:szCs w:val="20"/>
              </w:rPr>
              <w:t>) /</w:t>
            </w:r>
            <w:r w:rsidRPr="002E74D7">
              <w:rPr>
                <w:sz w:val="24"/>
                <w:szCs w:val="24"/>
              </w:rPr>
              <w:br/>
            </w:r>
            <w:r w:rsidRPr="002E74D7">
              <w:rPr>
                <w:sz w:val="20"/>
                <w:szCs w:val="20"/>
              </w:rPr>
              <w:t>Государственные награды, почетные звания (при наличии)</w:t>
            </w:r>
          </w:p>
        </w:tc>
        <w:tc>
          <w:tcPr>
            <w:tcW w:w="2311" w:type="pct"/>
            <w:gridSpan w:val="3"/>
            <w:vAlign w:val="center"/>
            <w:hideMark/>
          </w:tcPr>
          <w:p w:rsidR="00B15512" w:rsidRPr="002E74D7" w:rsidRDefault="00B15512" w:rsidP="003001F1">
            <w:pPr>
              <w:contextualSpacing/>
              <w:rPr>
                <w:sz w:val="24"/>
                <w:szCs w:val="24"/>
              </w:rPr>
            </w:pPr>
          </w:p>
        </w:tc>
      </w:tr>
      <w:tr w:rsidR="00B15512" w:rsidRPr="00A3453D" w:rsidTr="00300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752"/>
          <w:tblCellSpacing w:w="15" w:type="dxa"/>
        </w:trPr>
        <w:tc>
          <w:tcPr>
            <w:tcW w:w="197" w:type="pct"/>
            <w:vAlign w:val="center"/>
            <w:hideMark/>
          </w:tcPr>
          <w:p w:rsidR="00B15512" w:rsidRPr="002E74D7" w:rsidRDefault="00B15512" w:rsidP="003001F1">
            <w:pPr>
              <w:contextualSpacing/>
              <w:rPr>
                <w:sz w:val="24"/>
                <w:szCs w:val="24"/>
              </w:rPr>
            </w:pPr>
            <w:r w:rsidRPr="002E74D7">
              <w:rPr>
                <w:sz w:val="20"/>
                <w:szCs w:val="20"/>
              </w:rPr>
              <w:t>7.</w:t>
            </w:r>
          </w:p>
        </w:tc>
        <w:tc>
          <w:tcPr>
            <w:tcW w:w="2120" w:type="pct"/>
            <w:gridSpan w:val="3"/>
            <w:vAlign w:val="center"/>
            <w:hideMark/>
          </w:tcPr>
          <w:p w:rsidR="00B15512" w:rsidRPr="002E74D7" w:rsidRDefault="00B15512" w:rsidP="003001F1">
            <w:pPr>
              <w:contextualSpacing/>
              <w:rPr>
                <w:sz w:val="24"/>
                <w:szCs w:val="24"/>
              </w:rPr>
            </w:pPr>
            <w:r w:rsidRPr="002E74D7">
              <w:rPr>
                <w:sz w:val="20"/>
                <w:szCs w:val="20"/>
              </w:rPr>
              <w:t>Дипломатиялықдәрежесі, әскери, арнайыатақтары, сыныптықшені</w:t>
            </w:r>
            <w:r w:rsidRPr="002E74D7">
              <w:rPr>
                <w:sz w:val="24"/>
                <w:szCs w:val="24"/>
              </w:rPr>
              <w:t>(</w:t>
            </w:r>
            <w:r w:rsidRPr="00E92187">
              <w:rPr>
                <w:sz w:val="20"/>
                <w:szCs w:val="20"/>
              </w:rPr>
              <w:t>болған жағдайда</w:t>
            </w:r>
            <w:r w:rsidRPr="002E74D7">
              <w:rPr>
                <w:sz w:val="20"/>
                <w:szCs w:val="20"/>
              </w:rPr>
              <w:t>) /</w:t>
            </w:r>
            <w:r w:rsidRPr="002E74D7">
              <w:rPr>
                <w:sz w:val="24"/>
                <w:szCs w:val="24"/>
              </w:rPr>
              <w:br/>
            </w:r>
            <w:r w:rsidRPr="002E74D7">
              <w:rPr>
                <w:sz w:val="20"/>
                <w:szCs w:val="20"/>
              </w:rPr>
              <w:t>Дипломатический ранг, воинское, специальное звание, классный чин (при наличии)</w:t>
            </w:r>
          </w:p>
        </w:tc>
        <w:tc>
          <w:tcPr>
            <w:tcW w:w="2311" w:type="pct"/>
            <w:gridSpan w:val="3"/>
            <w:vAlign w:val="center"/>
            <w:hideMark/>
          </w:tcPr>
          <w:p w:rsidR="00B15512" w:rsidRPr="002E74D7" w:rsidRDefault="00B15512" w:rsidP="003001F1">
            <w:pPr>
              <w:contextualSpacing/>
              <w:rPr>
                <w:sz w:val="24"/>
                <w:szCs w:val="24"/>
              </w:rPr>
            </w:pPr>
          </w:p>
        </w:tc>
      </w:tr>
      <w:tr w:rsidR="00B15512" w:rsidRPr="008354FE" w:rsidTr="00300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567"/>
          <w:tblCellSpacing w:w="15" w:type="dxa"/>
        </w:trPr>
        <w:tc>
          <w:tcPr>
            <w:tcW w:w="197" w:type="pct"/>
            <w:vAlign w:val="center"/>
            <w:hideMark/>
          </w:tcPr>
          <w:p w:rsidR="00B15512" w:rsidRPr="002E74D7" w:rsidRDefault="00B15512" w:rsidP="003001F1">
            <w:pPr>
              <w:contextualSpacing/>
              <w:rPr>
                <w:sz w:val="24"/>
                <w:szCs w:val="24"/>
              </w:rPr>
            </w:pPr>
            <w:r w:rsidRPr="002E74D7">
              <w:rPr>
                <w:sz w:val="20"/>
                <w:szCs w:val="20"/>
              </w:rPr>
              <w:t>8.</w:t>
            </w:r>
          </w:p>
        </w:tc>
        <w:tc>
          <w:tcPr>
            <w:tcW w:w="2120" w:type="pct"/>
            <w:gridSpan w:val="3"/>
            <w:vAlign w:val="center"/>
            <w:hideMark/>
          </w:tcPr>
          <w:p w:rsidR="00B15512" w:rsidRPr="002E74D7" w:rsidRDefault="00B15512" w:rsidP="003001F1">
            <w:pPr>
              <w:contextualSpacing/>
              <w:rPr>
                <w:sz w:val="24"/>
                <w:szCs w:val="24"/>
              </w:rPr>
            </w:pPr>
            <w:r w:rsidRPr="002E74D7">
              <w:rPr>
                <w:sz w:val="20"/>
                <w:szCs w:val="20"/>
              </w:rPr>
              <w:t xml:space="preserve">Жазатүрі, оны тағайындаукүні мен </w:t>
            </w:r>
            <w:proofErr w:type="spellStart"/>
            <w:r w:rsidRPr="002E74D7">
              <w:rPr>
                <w:sz w:val="20"/>
                <w:szCs w:val="20"/>
              </w:rPr>
              <w:t>негізі</w:t>
            </w:r>
            <w:proofErr w:type="spellEnd"/>
            <w:r w:rsidRPr="002E74D7">
              <w:rPr>
                <w:sz w:val="24"/>
                <w:szCs w:val="24"/>
              </w:rPr>
              <w:t>(</w:t>
            </w:r>
            <w:r w:rsidRPr="00E92187">
              <w:rPr>
                <w:sz w:val="20"/>
                <w:szCs w:val="20"/>
              </w:rPr>
              <w:t>болғанжағдайда</w:t>
            </w:r>
            <w:r w:rsidRPr="002E74D7">
              <w:rPr>
                <w:sz w:val="20"/>
                <w:szCs w:val="20"/>
              </w:rPr>
              <w:t>) /Вид взыскания, дата и основания его наложения (при наличии)</w:t>
            </w:r>
          </w:p>
        </w:tc>
        <w:tc>
          <w:tcPr>
            <w:tcW w:w="2311" w:type="pct"/>
            <w:gridSpan w:val="3"/>
            <w:vAlign w:val="center"/>
            <w:hideMark/>
          </w:tcPr>
          <w:p w:rsidR="00B15512" w:rsidRPr="002E74D7" w:rsidRDefault="00B15512" w:rsidP="003001F1">
            <w:pPr>
              <w:contextualSpacing/>
              <w:rPr>
                <w:sz w:val="24"/>
                <w:szCs w:val="24"/>
              </w:rPr>
            </w:pPr>
          </w:p>
        </w:tc>
      </w:tr>
      <w:tr w:rsidR="00B15512" w:rsidRPr="008354FE" w:rsidTr="00300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1249"/>
          <w:tblCellSpacing w:w="15" w:type="dxa"/>
        </w:trPr>
        <w:tc>
          <w:tcPr>
            <w:tcW w:w="197" w:type="pct"/>
            <w:vAlign w:val="center"/>
            <w:hideMark/>
          </w:tcPr>
          <w:p w:rsidR="00B15512" w:rsidRPr="002E74D7" w:rsidRDefault="00B15512" w:rsidP="003001F1">
            <w:pPr>
              <w:contextualSpacing/>
              <w:rPr>
                <w:sz w:val="24"/>
                <w:szCs w:val="24"/>
              </w:rPr>
            </w:pPr>
            <w:r w:rsidRPr="002E74D7">
              <w:rPr>
                <w:sz w:val="20"/>
                <w:szCs w:val="20"/>
              </w:rPr>
              <w:lastRenderedPageBreak/>
              <w:t>9.</w:t>
            </w:r>
          </w:p>
        </w:tc>
        <w:tc>
          <w:tcPr>
            <w:tcW w:w="2120" w:type="pct"/>
            <w:gridSpan w:val="3"/>
            <w:vAlign w:val="center"/>
            <w:hideMark/>
          </w:tcPr>
          <w:p w:rsidR="00B15512" w:rsidRPr="002E74D7" w:rsidRDefault="00B15512" w:rsidP="003001F1">
            <w:pPr>
              <w:contextualSpacing/>
              <w:rPr>
                <w:sz w:val="24"/>
                <w:szCs w:val="24"/>
              </w:rPr>
            </w:pPr>
            <w:r w:rsidRPr="002E74D7">
              <w:rPr>
                <w:sz w:val="20"/>
                <w:szCs w:val="20"/>
              </w:rPr>
              <w:t>Соңғы 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(мемлекеттікәкімшілікқызмет</w:t>
            </w:r>
            <w:r>
              <w:rPr>
                <w:sz w:val="20"/>
                <w:szCs w:val="20"/>
              </w:rPr>
              <w:t>ші</w:t>
            </w:r>
            <w:r w:rsidRPr="002E74D7">
              <w:rPr>
                <w:sz w:val="20"/>
                <w:szCs w:val="20"/>
              </w:rPr>
              <w:t>лертолтырады)/</w:t>
            </w:r>
            <w:r w:rsidRPr="002E74D7">
              <w:rPr>
                <w:sz w:val="24"/>
                <w:szCs w:val="24"/>
              </w:rPr>
              <w:br/>
            </w:r>
            <w:r w:rsidRPr="002E74D7">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311" w:type="pct"/>
            <w:gridSpan w:val="3"/>
            <w:vAlign w:val="center"/>
            <w:hideMark/>
          </w:tcPr>
          <w:p w:rsidR="00B15512" w:rsidRPr="002E74D7" w:rsidRDefault="00B15512" w:rsidP="003001F1">
            <w:pPr>
              <w:contextualSpacing/>
              <w:rPr>
                <w:sz w:val="24"/>
                <w:szCs w:val="24"/>
              </w:rPr>
            </w:pPr>
          </w:p>
        </w:tc>
      </w:tr>
      <w:tr w:rsidR="00B15512" w:rsidRPr="002E74D7" w:rsidTr="00300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220"/>
          <w:tblCellSpacing w:w="15" w:type="dxa"/>
        </w:trPr>
        <w:tc>
          <w:tcPr>
            <w:tcW w:w="4657" w:type="pct"/>
            <w:gridSpan w:val="7"/>
            <w:vAlign w:val="center"/>
            <w:hideMark/>
          </w:tcPr>
          <w:p w:rsidR="00B15512" w:rsidRPr="002E74D7" w:rsidRDefault="00B15512" w:rsidP="003001F1">
            <w:pPr>
              <w:contextualSpacing/>
              <w:rPr>
                <w:sz w:val="24"/>
                <w:szCs w:val="24"/>
              </w:rPr>
            </w:pPr>
            <w:r w:rsidRPr="002E74D7">
              <w:rPr>
                <w:sz w:val="24"/>
                <w:szCs w:val="24"/>
              </w:rPr>
              <w:t>ЕҢБЕК ЖОЛЫ/ТРУДОВАЯ ДЕЯТЕЛЬНОСТЬ</w:t>
            </w:r>
          </w:p>
        </w:tc>
      </w:tr>
      <w:tr w:rsidR="00B15512" w:rsidRPr="00A3453D" w:rsidTr="00300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532"/>
          <w:tblCellSpacing w:w="15" w:type="dxa"/>
        </w:trPr>
        <w:tc>
          <w:tcPr>
            <w:tcW w:w="2203" w:type="pct"/>
            <w:gridSpan w:val="3"/>
            <w:vAlign w:val="center"/>
            <w:hideMark/>
          </w:tcPr>
          <w:p w:rsidR="00B15512" w:rsidRPr="002E74D7" w:rsidRDefault="00B15512" w:rsidP="003001F1">
            <w:pPr>
              <w:contextualSpacing/>
              <w:rPr>
                <w:sz w:val="24"/>
                <w:szCs w:val="24"/>
              </w:rPr>
            </w:pPr>
            <w:r w:rsidRPr="002E74D7">
              <w:rPr>
                <w:sz w:val="20"/>
                <w:szCs w:val="20"/>
              </w:rPr>
              <w:t>Күні/Дата</w:t>
            </w:r>
          </w:p>
        </w:tc>
        <w:tc>
          <w:tcPr>
            <w:tcW w:w="2440" w:type="pct"/>
            <w:gridSpan w:val="4"/>
            <w:vAlign w:val="center"/>
            <w:hideMark/>
          </w:tcPr>
          <w:p w:rsidR="00B15512" w:rsidRPr="002E74D7" w:rsidRDefault="00B15512" w:rsidP="003001F1">
            <w:pPr>
              <w:contextualSpacing/>
              <w:rPr>
                <w:sz w:val="24"/>
                <w:szCs w:val="24"/>
              </w:rPr>
            </w:pPr>
            <w:r w:rsidRPr="002E74D7">
              <w:rPr>
                <w:sz w:val="20"/>
                <w:szCs w:val="20"/>
              </w:rPr>
              <w:t>қызметі, жұмысорны, мекеменіңорналасқанжері/должность, место работы, местонахождение организации</w:t>
            </w:r>
          </w:p>
        </w:tc>
      </w:tr>
      <w:tr w:rsidR="00B15512" w:rsidRPr="002E74D7" w:rsidTr="00300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359"/>
          <w:tblCellSpacing w:w="15" w:type="dxa"/>
        </w:trPr>
        <w:tc>
          <w:tcPr>
            <w:tcW w:w="735" w:type="pct"/>
            <w:gridSpan w:val="2"/>
            <w:vAlign w:val="center"/>
            <w:hideMark/>
          </w:tcPr>
          <w:p w:rsidR="00B15512" w:rsidRPr="002E74D7" w:rsidRDefault="00B15512" w:rsidP="003001F1">
            <w:pPr>
              <w:contextualSpacing/>
              <w:rPr>
                <w:sz w:val="24"/>
                <w:szCs w:val="24"/>
              </w:rPr>
            </w:pPr>
            <w:r w:rsidRPr="002E74D7">
              <w:rPr>
                <w:sz w:val="20"/>
                <w:szCs w:val="20"/>
              </w:rPr>
              <w:t>қабылданған/</w:t>
            </w:r>
            <w:r w:rsidRPr="002E74D7">
              <w:rPr>
                <w:sz w:val="24"/>
                <w:szCs w:val="24"/>
              </w:rPr>
              <w:br/>
            </w:r>
            <w:r w:rsidRPr="002E74D7">
              <w:rPr>
                <w:sz w:val="20"/>
                <w:szCs w:val="20"/>
              </w:rPr>
              <w:t>приема</w:t>
            </w:r>
          </w:p>
        </w:tc>
        <w:tc>
          <w:tcPr>
            <w:tcW w:w="1453" w:type="pct"/>
            <w:vAlign w:val="center"/>
            <w:hideMark/>
          </w:tcPr>
          <w:p w:rsidR="00B15512" w:rsidRPr="002E74D7" w:rsidRDefault="00B15512" w:rsidP="003001F1">
            <w:pPr>
              <w:contextualSpacing/>
              <w:rPr>
                <w:sz w:val="24"/>
                <w:szCs w:val="24"/>
              </w:rPr>
            </w:pPr>
            <w:r w:rsidRPr="002E74D7">
              <w:rPr>
                <w:sz w:val="20"/>
                <w:szCs w:val="20"/>
              </w:rPr>
              <w:t>босатылған/</w:t>
            </w:r>
            <w:r w:rsidRPr="002E74D7">
              <w:rPr>
                <w:sz w:val="24"/>
                <w:szCs w:val="24"/>
              </w:rPr>
              <w:br/>
            </w:r>
            <w:r w:rsidRPr="002E74D7">
              <w:rPr>
                <w:sz w:val="20"/>
                <w:szCs w:val="20"/>
              </w:rPr>
              <w:t>увольнения</w:t>
            </w:r>
          </w:p>
        </w:tc>
        <w:tc>
          <w:tcPr>
            <w:tcW w:w="2440" w:type="pct"/>
            <w:gridSpan w:val="4"/>
            <w:vAlign w:val="center"/>
            <w:hideMark/>
          </w:tcPr>
          <w:p w:rsidR="00B15512" w:rsidRPr="002E74D7" w:rsidRDefault="00B15512" w:rsidP="003001F1">
            <w:pPr>
              <w:contextualSpacing/>
              <w:rPr>
                <w:sz w:val="24"/>
                <w:szCs w:val="24"/>
              </w:rPr>
            </w:pPr>
          </w:p>
        </w:tc>
      </w:tr>
      <w:tr w:rsidR="00B15512" w:rsidRPr="002E74D7" w:rsidTr="00300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283"/>
          <w:tblCellSpacing w:w="15" w:type="dxa"/>
        </w:trPr>
        <w:tc>
          <w:tcPr>
            <w:tcW w:w="735" w:type="pct"/>
            <w:gridSpan w:val="2"/>
            <w:vAlign w:val="center"/>
            <w:hideMark/>
          </w:tcPr>
          <w:p w:rsidR="00B15512" w:rsidRPr="002E74D7" w:rsidRDefault="00B15512" w:rsidP="003001F1">
            <w:pPr>
              <w:contextualSpacing/>
              <w:rPr>
                <w:sz w:val="24"/>
                <w:szCs w:val="24"/>
              </w:rPr>
            </w:pPr>
          </w:p>
        </w:tc>
        <w:tc>
          <w:tcPr>
            <w:tcW w:w="1453" w:type="pct"/>
            <w:vAlign w:val="center"/>
            <w:hideMark/>
          </w:tcPr>
          <w:p w:rsidR="00B15512" w:rsidRPr="002E74D7" w:rsidRDefault="00B15512" w:rsidP="003001F1">
            <w:pPr>
              <w:contextualSpacing/>
              <w:rPr>
                <w:sz w:val="24"/>
                <w:szCs w:val="24"/>
              </w:rPr>
            </w:pPr>
          </w:p>
        </w:tc>
        <w:tc>
          <w:tcPr>
            <w:tcW w:w="2440" w:type="pct"/>
            <w:gridSpan w:val="4"/>
            <w:vAlign w:val="center"/>
            <w:hideMark/>
          </w:tcPr>
          <w:p w:rsidR="00B15512" w:rsidRPr="002E74D7" w:rsidRDefault="00B15512" w:rsidP="003001F1">
            <w:pPr>
              <w:contextualSpacing/>
              <w:rPr>
                <w:sz w:val="24"/>
                <w:szCs w:val="24"/>
              </w:rPr>
            </w:pPr>
          </w:p>
        </w:tc>
      </w:tr>
      <w:tr w:rsidR="00B15512" w:rsidRPr="002E74D7" w:rsidTr="00300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9" w:type="pct"/>
          <w:trHeight w:val="706"/>
          <w:tblCellSpacing w:w="15" w:type="dxa"/>
        </w:trPr>
        <w:tc>
          <w:tcPr>
            <w:tcW w:w="2203" w:type="pct"/>
            <w:gridSpan w:val="3"/>
            <w:vAlign w:val="center"/>
          </w:tcPr>
          <w:p w:rsidR="00B15512" w:rsidRPr="002E74D7" w:rsidRDefault="00B15512" w:rsidP="003001F1">
            <w:pPr>
              <w:contextualSpacing/>
              <w:rPr>
                <w:sz w:val="20"/>
                <w:szCs w:val="20"/>
              </w:rPr>
            </w:pPr>
          </w:p>
          <w:p w:rsidR="00B15512" w:rsidRPr="002E74D7" w:rsidRDefault="00B15512" w:rsidP="003001F1">
            <w:pPr>
              <w:contextualSpacing/>
              <w:rPr>
                <w:sz w:val="24"/>
                <w:szCs w:val="24"/>
              </w:rPr>
            </w:pPr>
            <w:r w:rsidRPr="002E74D7">
              <w:rPr>
                <w:sz w:val="20"/>
                <w:szCs w:val="20"/>
              </w:rPr>
              <w:t>_____________________</w:t>
            </w:r>
            <w:r w:rsidRPr="002E74D7">
              <w:rPr>
                <w:sz w:val="24"/>
                <w:szCs w:val="24"/>
              </w:rPr>
              <w:br/>
            </w:r>
            <w:r w:rsidRPr="002E74D7">
              <w:rPr>
                <w:sz w:val="20"/>
                <w:szCs w:val="20"/>
              </w:rPr>
              <w:t>Кандидаттың қолы/</w:t>
            </w:r>
            <w:r w:rsidRPr="002E74D7">
              <w:rPr>
                <w:sz w:val="24"/>
                <w:szCs w:val="24"/>
              </w:rPr>
              <w:br/>
            </w:r>
            <w:r w:rsidRPr="002E74D7">
              <w:rPr>
                <w:sz w:val="20"/>
                <w:szCs w:val="20"/>
              </w:rPr>
              <w:t>Подпись кандидата</w:t>
            </w:r>
          </w:p>
        </w:tc>
        <w:tc>
          <w:tcPr>
            <w:tcW w:w="2440" w:type="pct"/>
            <w:gridSpan w:val="4"/>
            <w:vAlign w:val="center"/>
          </w:tcPr>
          <w:p w:rsidR="00B15512" w:rsidRPr="002E74D7" w:rsidRDefault="00B15512" w:rsidP="003001F1">
            <w:pPr>
              <w:contextualSpacing/>
              <w:jc w:val="right"/>
              <w:rPr>
                <w:sz w:val="20"/>
                <w:szCs w:val="20"/>
              </w:rPr>
            </w:pPr>
          </w:p>
          <w:p w:rsidR="00B15512" w:rsidRPr="002E74D7" w:rsidRDefault="00B15512" w:rsidP="003001F1">
            <w:pPr>
              <w:contextualSpacing/>
              <w:jc w:val="right"/>
              <w:rPr>
                <w:sz w:val="24"/>
                <w:szCs w:val="24"/>
              </w:rPr>
            </w:pPr>
            <w:r w:rsidRPr="002E74D7">
              <w:rPr>
                <w:sz w:val="20"/>
                <w:szCs w:val="20"/>
              </w:rPr>
              <w:t>_______________</w:t>
            </w:r>
            <w:r w:rsidRPr="002E74D7">
              <w:rPr>
                <w:sz w:val="24"/>
                <w:szCs w:val="24"/>
              </w:rPr>
              <w:br/>
            </w:r>
            <w:r w:rsidRPr="002E74D7">
              <w:rPr>
                <w:sz w:val="20"/>
                <w:szCs w:val="20"/>
              </w:rPr>
              <w:t>күні/дата</w:t>
            </w:r>
          </w:p>
        </w:tc>
      </w:tr>
    </w:tbl>
    <w:p w:rsidR="00B15512" w:rsidRPr="002E74D7" w:rsidRDefault="00B15512" w:rsidP="00B15512">
      <w:pPr>
        <w:contextualSpacing/>
        <w:rPr>
          <w:vanish/>
          <w:sz w:val="24"/>
          <w:szCs w:val="24"/>
        </w:rPr>
      </w:pPr>
    </w:p>
    <w:p w:rsidR="00B15512" w:rsidRPr="002E74D7" w:rsidRDefault="00B15512" w:rsidP="00B15512">
      <w:pPr>
        <w:ind w:firstLine="709"/>
        <w:contextualSpacing/>
        <w:jc w:val="right"/>
        <w:rPr>
          <w:color w:val="000000"/>
          <w:lang w:val="kk-KZ"/>
        </w:rPr>
      </w:pPr>
    </w:p>
    <w:p w:rsidR="00B15512" w:rsidRPr="002E74D7" w:rsidRDefault="00B15512" w:rsidP="00B15512">
      <w:pPr>
        <w:ind w:left="5954"/>
        <w:contextualSpacing/>
        <w:rPr>
          <w:color w:val="000000"/>
          <w:lang w:val="kk-KZ"/>
        </w:rPr>
      </w:pPr>
    </w:p>
    <w:p w:rsidR="00B15512" w:rsidRDefault="00B15512" w:rsidP="00B15512"/>
    <w:p w:rsidR="00B15512" w:rsidRPr="005E3E60" w:rsidRDefault="00B15512">
      <w:pPr>
        <w:rPr>
          <w:lang w:val="kk-KZ"/>
        </w:rPr>
      </w:pPr>
    </w:p>
    <w:sectPr w:rsidR="00B15512" w:rsidRPr="005E3E60" w:rsidSect="00ED3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Light">
    <w:altName w:val="Segoe UI"/>
    <w:charset w:val="CC"/>
    <w:family w:val="swiss"/>
    <w:pitch w:val="variable"/>
    <w:sig w:usb0="00000001" w:usb1="4000207B"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179A"/>
    <w:rsid w:val="00000C00"/>
    <w:rsid w:val="00003DA8"/>
    <w:rsid w:val="00055DFA"/>
    <w:rsid w:val="00092F72"/>
    <w:rsid w:val="00183895"/>
    <w:rsid w:val="00205116"/>
    <w:rsid w:val="002B4557"/>
    <w:rsid w:val="00314AED"/>
    <w:rsid w:val="0031683F"/>
    <w:rsid w:val="003C3DD1"/>
    <w:rsid w:val="0046121E"/>
    <w:rsid w:val="0046316F"/>
    <w:rsid w:val="004A3396"/>
    <w:rsid w:val="00541872"/>
    <w:rsid w:val="00551433"/>
    <w:rsid w:val="005E3E60"/>
    <w:rsid w:val="005F00E0"/>
    <w:rsid w:val="006176C1"/>
    <w:rsid w:val="00683B73"/>
    <w:rsid w:val="006A44DB"/>
    <w:rsid w:val="006E286F"/>
    <w:rsid w:val="006F5FBF"/>
    <w:rsid w:val="007A068F"/>
    <w:rsid w:val="007B01AA"/>
    <w:rsid w:val="00801C45"/>
    <w:rsid w:val="00802840"/>
    <w:rsid w:val="00812486"/>
    <w:rsid w:val="0087179A"/>
    <w:rsid w:val="008739BC"/>
    <w:rsid w:val="008A7949"/>
    <w:rsid w:val="00933FE8"/>
    <w:rsid w:val="0097418A"/>
    <w:rsid w:val="0098070D"/>
    <w:rsid w:val="0099759D"/>
    <w:rsid w:val="009B4E76"/>
    <w:rsid w:val="00A21AFD"/>
    <w:rsid w:val="00A739D0"/>
    <w:rsid w:val="00A86AC9"/>
    <w:rsid w:val="00AC1259"/>
    <w:rsid w:val="00B15512"/>
    <w:rsid w:val="00CB00B4"/>
    <w:rsid w:val="00D23A62"/>
    <w:rsid w:val="00D63436"/>
    <w:rsid w:val="00DB2467"/>
    <w:rsid w:val="00DD11B3"/>
    <w:rsid w:val="00DF503F"/>
    <w:rsid w:val="00E053EE"/>
    <w:rsid w:val="00E41DBF"/>
    <w:rsid w:val="00E461E1"/>
    <w:rsid w:val="00E64E6B"/>
    <w:rsid w:val="00E7496C"/>
    <w:rsid w:val="00ED25F0"/>
    <w:rsid w:val="00ED3755"/>
    <w:rsid w:val="00EE5E90"/>
    <w:rsid w:val="00F07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60"/>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3">
    <w:name w:val="heading 3"/>
    <w:basedOn w:val="a"/>
    <w:next w:val="a"/>
    <w:link w:val="30"/>
    <w:uiPriority w:val="9"/>
    <w:unhideWhenUsed/>
    <w:qFormat/>
    <w:rsid w:val="005E3E60"/>
    <w:pPr>
      <w:keepNext/>
      <w:keepLines/>
      <w:spacing w:before="40"/>
      <w:outlineLvl w:val="2"/>
    </w:pPr>
    <w:rPr>
      <w:rFonts w:ascii="Cambria" w:hAnsi="Cambria"/>
      <w:color w:val="243F60"/>
      <w:sz w:val="24"/>
      <w:szCs w:val="24"/>
    </w:rPr>
  </w:style>
  <w:style w:type="paragraph" w:styleId="5">
    <w:name w:val="heading 5"/>
    <w:basedOn w:val="a"/>
    <w:next w:val="a"/>
    <w:link w:val="50"/>
    <w:uiPriority w:val="9"/>
    <w:unhideWhenUsed/>
    <w:qFormat/>
    <w:rsid w:val="004A3396"/>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E3E60"/>
    <w:rPr>
      <w:rFonts w:ascii="Cambria" w:eastAsia="Times New Roman" w:hAnsi="Cambria" w:cs="Times New Roman"/>
      <w:b/>
      <w:bCs/>
      <w:i/>
      <w:iCs/>
      <w:color w:val="243F60"/>
      <w:sz w:val="24"/>
      <w:szCs w:val="24"/>
      <w:lang w:eastAsia="ru-RU"/>
    </w:rPr>
  </w:style>
  <w:style w:type="paragraph" w:styleId="a3">
    <w:name w:val="No Spacing"/>
    <w:link w:val="a4"/>
    <w:qFormat/>
    <w:rsid w:val="005E3E60"/>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4">
    <w:name w:val="Без интервала Знак"/>
    <w:link w:val="a3"/>
    <w:rsid w:val="005E3E60"/>
    <w:rPr>
      <w:rFonts w:ascii="Times New Roman" w:eastAsia="Times New Roman" w:hAnsi="Times New Roman" w:cs="Times New Roman"/>
      <w:b/>
      <w:bCs/>
      <w:i/>
      <w:iCs/>
      <w:sz w:val="28"/>
      <w:szCs w:val="28"/>
      <w:lang w:eastAsia="ru-RU"/>
    </w:rPr>
  </w:style>
  <w:style w:type="paragraph" w:styleId="a5">
    <w:name w:val="Title"/>
    <w:basedOn w:val="a"/>
    <w:link w:val="a6"/>
    <w:qFormat/>
    <w:rsid w:val="005E3E60"/>
    <w:pPr>
      <w:widowControl/>
    </w:pPr>
    <w:rPr>
      <w:bCs w:val="0"/>
      <w:i w:val="0"/>
      <w:iCs w:val="0"/>
      <w:sz w:val="24"/>
      <w:szCs w:val="20"/>
    </w:rPr>
  </w:style>
  <w:style w:type="character" w:customStyle="1" w:styleId="a6">
    <w:name w:val="Название Знак"/>
    <w:basedOn w:val="a0"/>
    <w:link w:val="a5"/>
    <w:rsid w:val="005E3E60"/>
    <w:rPr>
      <w:rFonts w:ascii="Times New Roman" w:eastAsia="Times New Roman" w:hAnsi="Times New Roman" w:cs="Times New Roman"/>
      <w:b/>
      <w:sz w:val="24"/>
      <w:szCs w:val="20"/>
      <w:lang w:eastAsia="ru-RU"/>
    </w:rPr>
  </w:style>
  <w:style w:type="paragraph" w:customStyle="1" w:styleId="a7">
    <w:name w:val="Готовый"/>
    <w:basedOn w:val="a"/>
    <w:rsid w:val="005E3E6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8">
    <w:name w:val="Body Text Indent"/>
    <w:basedOn w:val="a"/>
    <w:link w:val="a9"/>
    <w:uiPriority w:val="99"/>
    <w:unhideWhenUsed/>
    <w:rsid w:val="005E3E60"/>
    <w:pPr>
      <w:spacing w:after="120"/>
      <w:ind w:left="283"/>
    </w:pPr>
  </w:style>
  <w:style w:type="character" w:customStyle="1" w:styleId="a9">
    <w:name w:val="Основной текст с отступом Знак"/>
    <w:basedOn w:val="a0"/>
    <w:link w:val="a8"/>
    <w:uiPriority w:val="99"/>
    <w:rsid w:val="005E3E60"/>
    <w:rPr>
      <w:rFonts w:ascii="Times New Roman" w:eastAsia="Times New Roman" w:hAnsi="Times New Roman" w:cs="Times New Roman"/>
      <w:b/>
      <w:bCs/>
      <w:i/>
      <w:iCs/>
      <w:sz w:val="28"/>
      <w:szCs w:val="28"/>
      <w:lang w:eastAsia="ru-RU"/>
    </w:rPr>
  </w:style>
  <w:style w:type="paragraph" w:styleId="aa">
    <w:name w:val="Body Text"/>
    <w:basedOn w:val="a"/>
    <w:link w:val="ab"/>
    <w:uiPriority w:val="99"/>
    <w:unhideWhenUsed/>
    <w:rsid w:val="009B4E76"/>
    <w:pPr>
      <w:spacing w:after="120"/>
    </w:pPr>
  </w:style>
  <w:style w:type="character" w:customStyle="1" w:styleId="ab">
    <w:name w:val="Основной текст Знак"/>
    <w:basedOn w:val="a0"/>
    <w:link w:val="aa"/>
    <w:uiPriority w:val="99"/>
    <w:rsid w:val="009B4E76"/>
    <w:rPr>
      <w:rFonts w:ascii="Times New Roman" w:eastAsia="Times New Roman" w:hAnsi="Times New Roman" w:cs="Times New Roman"/>
      <w:b/>
      <w:bCs/>
      <w:i/>
      <w:iCs/>
      <w:sz w:val="28"/>
      <w:szCs w:val="28"/>
      <w:lang w:eastAsia="ru-RU"/>
    </w:rPr>
  </w:style>
  <w:style w:type="character" w:styleId="ac">
    <w:name w:val="Hyperlink"/>
    <w:rsid w:val="009B4E76"/>
    <w:rPr>
      <w:color w:val="0000FF"/>
      <w:u w:val="single"/>
    </w:rPr>
  </w:style>
  <w:style w:type="paragraph" w:styleId="ad">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Обычный (Web), Знак4"/>
    <w:basedOn w:val="a"/>
    <w:link w:val="ae"/>
    <w:uiPriority w:val="99"/>
    <w:unhideWhenUsed/>
    <w:qFormat/>
    <w:rsid w:val="00F07A38"/>
    <w:pPr>
      <w:widowControl/>
      <w:spacing w:before="100" w:beforeAutospacing="1" w:after="100" w:afterAutospacing="1"/>
      <w:jc w:val="left"/>
    </w:pPr>
    <w:rPr>
      <w:b w:val="0"/>
      <w:bCs w:val="0"/>
      <w:i w:val="0"/>
      <w:iCs w:val="0"/>
      <w:sz w:val="24"/>
      <w:szCs w:val="24"/>
    </w:rPr>
  </w:style>
  <w:style w:type="character" w:customStyle="1" w:styleId="ae">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d"/>
    <w:locked/>
    <w:rsid w:val="00F07A38"/>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4A3396"/>
    <w:rPr>
      <w:rFonts w:asciiTheme="majorHAnsi" w:eastAsiaTheme="majorEastAsia" w:hAnsiTheme="majorHAnsi" w:cstheme="majorBidi"/>
      <w:b/>
      <w:bCs/>
      <w:i/>
      <w:iCs/>
      <w:color w:val="1F4D78" w:themeColor="accent1" w:themeShade="7F"/>
      <w:sz w:val="28"/>
      <w:szCs w:val="28"/>
      <w:lang w:eastAsia="ru-RU"/>
    </w:rPr>
  </w:style>
  <w:style w:type="paragraph" w:customStyle="1" w:styleId="1">
    <w:name w:val="Без интервала1"/>
    <w:rsid w:val="00314AED"/>
    <w:pPr>
      <w:spacing w:after="0" w:line="240" w:lineRule="auto"/>
    </w:pPr>
    <w:rPr>
      <w:rFonts w:ascii="Calibri" w:eastAsia="Times New Roman" w:hAnsi="Calibri" w:cs="Calibri"/>
      <w:lang w:eastAsia="ru-RU"/>
    </w:rPr>
  </w:style>
  <w:style w:type="paragraph" w:customStyle="1" w:styleId="Standard">
    <w:name w:val="Standard"/>
    <w:uiPriority w:val="99"/>
    <w:rsid w:val="003C3DD1"/>
    <w:pPr>
      <w:suppressAutoHyphens/>
      <w:autoSpaceDN w:val="0"/>
      <w:spacing w:after="0" w:line="240" w:lineRule="auto"/>
      <w:jc w:val="center"/>
      <w:textAlignment w:val="baseline"/>
    </w:pPr>
    <w:rPr>
      <w:rFonts w:ascii="Times New Roman" w:eastAsia="Times New Roman" w:hAnsi="Times New Roman" w:cs="Times New Roman"/>
      <w:b/>
      <w:bCs/>
      <w:i/>
      <w:iCs/>
      <w:kern w:val="3"/>
      <w:sz w:val="28"/>
      <w:szCs w:val="28"/>
      <w:lang w:eastAsia="ru-RU"/>
    </w:rPr>
  </w:style>
  <w:style w:type="paragraph" w:customStyle="1" w:styleId="FR1">
    <w:name w:val="FR1"/>
    <w:rsid w:val="00000C00"/>
    <w:pPr>
      <w:widowControl w:val="0"/>
      <w:snapToGrid w:val="0"/>
      <w:spacing w:after="40" w:line="240" w:lineRule="auto"/>
      <w:jc w:val="center"/>
    </w:pPr>
    <w:rPr>
      <w:rFonts w:ascii="Arial" w:eastAsia="Times New Roman" w:hAnsi="Arial" w:cs="Times New Roman"/>
      <w:b/>
      <w:i/>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5269889">
      <w:bodyDiv w:val="1"/>
      <w:marLeft w:val="0"/>
      <w:marRight w:val="0"/>
      <w:marTop w:val="0"/>
      <w:marBottom w:val="0"/>
      <w:divBdr>
        <w:top w:val="none" w:sz="0" w:space="0" w:color="auto"/>
        <w:left w:val="none" w:sz="0" w:space="0" w:color="auto"/>
        <w:bottom w:val="none" w:sz="0" w:space="0" w:color="auto"/>
        <w:right w:val="none" w:sz="0" w:space="0" w:color="auto"/>
      </w:divBdr>
    </w:div>
    <w:div w:id="1707633671">
      <w:bodyDiv w:val="1"/>
      <w:marLeft w:val="0"/>
      <w:marRight w:val="0"/>
      <w:marTop w:val="0"/>
      <w:marBottom w:val="0"/>
      <w:divBdr>
        <w:top w:val="none" w:sz="0" w:space="0" w:color="auto"/>
        <w:left w:val="none" w:sz="0" w:space="0" w:color="auto"/>
        <w:bottom w:val="none" w:sz="0" w:space="0" w:color="auto"/>
        <w:right w:val="none" w:sz="0" w:space="0" w:color="auto"/>
      </w:divBdr>
    </w:div>
    <w:div w:id="1921716494">
      <w:bodyDiv w:val="1"/>
      <w:marLeft w:val="0"/>
      <w:marRight w:val="0"/>
      <w:marTop w:val="0"/>
      <w:marBottom w:val="0"/>
      <w:divBdr>
        <w:top w:val="none" w:sz="0" w:space="0" w:color="auto"/>
        <w:left w:val="none" w:sz="0" w:space="0" w:color="auto"/>
        <w:bottom w:val="none" w:sz="0" w:space="0" w:color="auto"/>
        <w:right w:val="none" w:sz="0" w:space="0" w:color="auto"/>
      </w:divBdr>
    </w:div>
    <w:div w:id="1977031289">
      <w:bodyDiv w:val="1"/>
      <w:marLeft w:val="0"/>
      <w:marRight w:val="0"/>
      <w:marTop w:val="0"/>
      <w:marBottom w:val="0"/>
      <w:divBdr>
        <w:top w:val="none" w:sz="0" w:space="0" w:color="auto"/>
        <w:left w:val="none" w:sz="0" w:space="0" w:color="auto"/>
        <w:bottom w:val="none" w:sz="0" w:space="0" w:color="auto"/>
        <w:right w:val="none" w:sz="0" w:space="0" w:color="auto"/>
      </w:divBdr>
    </w:div>
    <w:div w:id="20956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kenjebaeva@taxtaraz.mgd.kz" TargetMode="External"/><Relationship Id="rId5" Type="http://schemas.openxmlformats.org/officeDocument/2006/relationships/hyperlink" Target="mailto:a.abdikerimova@kgd.gov.kz"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B113F-09BA-4821-9B6F-08357B6D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3763</Words>
  <Characters>21452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Тулентаева Фариза Мустафаевна</dc:creator>
  <cp:lastModifiedBy>Kudaibergenova.Uldai</cp:lastModifiedBy>
  <cp:revision>3</cp:revision>
  <dcterms:created xsi:type="dcterms:W3CDTF">2017-07-11T13:23:00Z</dcterms:created>
  <dcterms:modified xsi:type="dcterms:W3CDTF">2017-07-13T09:10:00Z</dcterms:modified>
</cp:coreProperties>
</file>