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06" w:rsidRPr="00B5299B" w:rsidRDefault="00A74606" w:rsidP="00A74606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Pr="00B5299B">
        <w:rPr>
          <w:sz w:val="28"/>
          <w:szCs w:val="28"/>
          <w:lang w:val="kk-KZ"/>
        </w:rPr>
        <w:t xml:space="preserve">андидат, </w:t>
      </w:r>
      <w:r>
        <w:rPr>
          <w:sz w:val="28"/>
          <w:szCs w:val="28"/>
          <w:lang w:val="kk-KZ"/>
        </w:rPr>
        <w:t>получивший</w:t>
      </w:r>
      <w:r w:rsidRPr="00B5299B">
        <w:rPr>
          <w:sz w:val="28"/>
          <w:szCs w:val="28"/>
          <w:lang w:val="kk-KZ"/>
        </w:rPr>
        <w:t xml:space="preserve"> положительное заключение конкурсной комиссии </w:t>
      </w:r>
      <w:r w:rsidRPr="00B5299B">
        <w:rPr>
          <w:bCs w:val="0"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Pr="00B5299B">
        <w:rPr>
          <w:bCs w:val="0"/>
          <w:sz w:val="28"/>
          <w:szCs w:val="28"/>
        </w:rPr>
        <w:t>корпуса «Б»</w:t>
      </w:r>
      <w:r w:rsidRPr="00B5299B">
        <w:rPr>
          <w:bCs w:val="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Департамент</w:t>
      </w:r>
      <w:r w:rsidRPr="00B5299B">
        <w:rPr>
          <w:sz w:val="28"/>
          <w:szCs w:val="28"/>
          <w:lang w:val="kk-KZ"/>
        </w:rPr>
        <w:t xml:space="preserve"> государственных доходов по Жамбылской области Комитета государственных доходов МФ РК </w:t>
      </w:r>
    </w:p>
    <w:p w:rsidR="00A74606" w:rsidRPr="00B5299B" w:rsidRDefault="00A74606" w:rsidP="00A74606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B5299B">
        <w:rPr>
          <w:sz w:val="28"/>
          <w:szCs w:val="28"/>
        </w:rPr>
        <w:t xml:space="preserve">в рамках общего конкурса </w:t>
      </w:r>
      <w:r>
        <w:rPr>
          <w:bCs w:val="0"/>
          <w:sz w:val="28"/>
          <w:szCs w:val="28"/>
          <w:lang w:val="kk-KZ"/>
        </w:rPr>
        <w:t>от 21</w:t>
      </w:r>
      <w:r w:rsidRPr="00B5299B">
        <w:rPr>
          <w:bCs w:val="0"/>
          <w:sz w:val="28"/>
          <w:szCs w:val="28"/>
          <w:lang w:val="kk-KZ"/>
        </w:rPr>
        <w:t xml:space="preserve">. </w:t>
      </w:r>
      <w:r>
        <w:rPr>
          <w:bCs w:val="0"/>
          <w:sz w:val="28"/>
          <w:szCs w:val="28"/>
          <w:lang w:val="kk-KZ"/>
        </w:rPr>
        <w:t>06. 2019 года протоколом № 16</w:t>
      </w:r>
      <w:r w:rsidRPr="00B5299B">
        <w:rPr>
          <w:bCs w:val="0"/>
          <w:sz w:val="28"/>
          <w:szCs w:val="28"/>
          <w:lang w:val="kk-KZ"/>
        </w:rPr>
        <w:t>.</w:t>
      </w:r>
    </w:p>
    <w:p w:rsidR="00A74606" w:rsidRPr="00B5299B" w:rsidRDefault="00A74606" w:rsidP="00A7460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A74606" w:rsidRPr="00C06AC7" w:rsidTr="001C7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06" w:rsidRPr="00C06AC7" w:rsidRDefault="00A74606" w:rsidP="001C76C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06" w:rsidRPr="00C06AC7" w:rsidRDefault="00A74606" w:rsidP="001C7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A74606" w:rsidRPr="00C06AC7" w:rsidRDefault="00A74606" w:rsidP="001C7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06" w:rsidRPr="00C06AC7" w:rsidRDefault="00A74606" w:rsidP="001C7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5290"/>
        <w:gridCol w:w="3396"/>
      </w:tblGrid>
      <w:tr w:rsidR="00A74606" w:rsidRPr="00C06AC7" w:rsidTr="00A74606">
        <w:tc>
          <w:tcPr>
            <w:tcW w:w="659" w:type="dxa"/>
          </w:tcPr>
          <w:p w:rsidR="00A74606" w:rsidRPr="00C06AC7" w:rsidRDefault="00A74606" w:rsidP="001C76CD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A74606" w:rsidRPr="00C06AC7" w:rsidRDefault="00A74606" w:rsidP="001C76CD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C06AC7">
              <w:rPr>
                <w:b w:val="0"/>
                <w:lang w:val="kk-KZ"/>
              </w:rPr>
              <w:t>1</w:t>
            </w:r>
          </w:p>
        </w:tc>
        <w:tc>
          <w:tcPr>
            <w:tcW w:w="5290" w:type="dxa"/>
          </w:tcPr>
          <w:p w:rsidR="00A74606" w:rsidRDefault="00A74606" w:rsidP="001C7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 специалист о</w:t>
            </w:r>
            <w:proofErr w:type="spellStart"/>
            <w:r w:rsidRPr="004A30D1"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proofErr w:type="spellEnd"/>
            <w:r w:rsidRPr="004A30D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администрирования</w:t>
            </w:r>
            <w:r w:rsidRPr="004A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рамках Таможенного союза управления экспортного контроля</w:t>
            </w:r>
          </w:p>
          <w:p w:rsidR="00A74606" w:rsidRPr="004A30D1" w:rsidRDefault="00A74606" w:rsidP="001C76C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96" w:type="dxa"/>
          </w:tcPr>
          <w:p w:rsidR="00A74606" w:rsidRPr="004A30D1" w:rsidRDefault="00A74606" w:rsidP="001C76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74606" w:rsidRPr="004A30D1" w:rsidRDefault="00A74606" w:rsidP="001C76C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1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Әбдуан Сабыржан Шарханұлы</w:t>
            </w:r>
          </w:p>
        </w:tc>
        <w:bookmarkStart w:id="0" w:name="_GoBack"/>
        <w:bookmarkEnd w:id="0"/>
      </w:tr>
    </w:tbl>
    <w:p w:rsidR="00A74606" w:rsidRPr="00293A96" w:rsidRDefault="00A74606" w:rsidP="00A74606">
      <w:pPr>
        <w:rPr>
          <w:lang w:val="kk-KZ" w:eastAsia="ru-RU"/>
        </w:rPr>
      </w:pPr>
    </w:p>
    <w:p w:rsidR="00A74606" w:rsidRDefault="00A74606" w:rsidP="00A74606">
      <w:pPr>
        <w:rPr>
          <w:lang w:val="kk-KZ" w:eastAsia="ru-RU"/>
        </w:rPr>
      </w:pPr>
    </w:p>
    <w:p w:rsidR="00A74606" w:rsidRDefault="00A74606" w:rsidP="00A74606">
      <w:pPr>
        <w:rPr>
          <w:lang w:val="kk-KZ" w:eastAsia="ru-RU"/>
        </w:rPr>
      </w:pPr>
    </w:p>
    <w:p w:rsidR="00A74606" w:rsidRDefault="00A74606" w:rsidP="00A74606">
      <w:pPr>
        <w:rPr>
          <w:lang w:val="x-none" w:eastAsia="ru-RU"/>
        </w:rPr>
      </w:pPr>
    </w:p>
    <w:p w:rsidR="00C52BFD" w:rsidRDefault="00C52BFD"/>
    <w:sectPr w:rsidR="00C5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A8"/>
    <w:rsid w:val="007371A8"/>
    <w:rsid w:val="00A74606"/>
    <w:rsid w:val="00C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D44A3-9D71-471F-8628-BD37282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0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A7460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74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74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7460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74606"/>
  </w:style>
  <w:style w:type="paragraph" w:styleId="a6">
    <w:name w:val="List Paragraph"/>
    <w:basedOn w:val="a"/>
    <w:uiPriority w:val="99"/>
    <w:qFormat/>
    <w:rsid w:val="00A7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diakov.net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2019-06-25T03:42:00Z</dcterms:created>
  <dcterms:modified xsi:type="dcterms:W3CDTF">2019-06-25T03:43:00Z</dcterms:modified>
</cp:coreProperties>
</file>