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AB" w:rsidRPr="005F5008" w:rsidRDefault="001413AB" w:rsidP="001413A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Кандидаты, получившие положительное заключение конкурсной  </w:t>
      </w:r>
    </w:p>
    <w:p w:rsidR="001413AB" w:rsidRPr="005F5008" w:rsidRDefault="001413AB" w:rsidP="001413A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комиссии от 22.07. 2019 года протоколом № 15 для занятия вакантной административной государственной должности </w:t>
      </w:r>
      <w:r w:rsidRPr="005F5008">
        <w:rPr>
          <w:rFonts w:ascii="Times New Roman" w:hAnsi="Times New Roman" w:cs="Times New Roman"/>
          <w:color w:val="auto"/>
          <w:sz w:val="28"/>
          <w:szCs w:val="28"/>
        </w:rPr>
        <w:t>корпуса «Б»</w:t>
      </w: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управления государственных доходов по г. Тараз  департамента государственных доходов по Жамбылской области КГД МФ РК   </w:t>
      </w:r>
      <w:r w:rsidRPr="005F5008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внутреннего конкурса среди государственных служащих данного государственного органа</w:t>
      </w:r>
    </w:p>
    <w:p w:rsidR="001413AB" w:rsidRPr="0065109B" w:rsidRDefault="001413AB" w:rsidP="001413AB">
      <w:pPr>
        <w:pStyle w:val="3"/>
        <w:jc w:val="center"/>
        <w:rPr>
          <w:color w:val="000000"/>
          <w:sz w:val="28"/>
          <w:szCs w:val="28"/>
          <w:lang w:val="kk-KZ"/>
        </w:rPr>
      </w:pP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1413AB" w:rsidRPr="00EE02E0" w:rsidTr="00F973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rPr>
                <w:b/>
              </w:rPr>
            </w:pPr>
            <w:r w:rsidRPr="00263D01">
              <w:rPr>
                <w:b/>
              </w:rP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jc w:val="center"/>
              <w:rPr>
                <w:b/>
                <w:lang w:val="kk-KZ"/>
              </w:rPr>
            </w:pPr>
            <w:r w:rsidRPr="00263D01">
              <w:rPr>
                <w:b/>
                <w:lang w:val="kk-KZ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jc w:val="center"/>
              <w:rPr>
                <w:b/>
                <w:lang w:val="kk-KZ"/>
              </w:rPr>
            </w:pPr>
            <w:r w:rsidRPr="00263D01">
              <w:rPr>
                <w:b/>
                <w:lang w:val="kk-KZ"/>
              </w:rPr>
              <w:t>Ф.И.О.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организационной работы и документирования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Ташимбетова Салтанат Алимбаевна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191F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о</w:t>
            </w:r>
            <w:r w:rsidRPr="00F9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9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4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администрирования непроизводственных платежей и специальных налоговых режимов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Шымыркулов Ержан Досмаилович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191F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о</w:t>
            </w:r>
            <w:r w:rsidRPr="00F9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9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4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администрирования непроизводственных платежей и специальных налоговых режимов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Рахымбердиев Ержан Болатұлы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Главный специалист отдела по работе с налогоплательщиками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Умбеткалиев Талгат Тохтарович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Главный специалист отдела по работе с налогоплательщиками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Самбетова Алия Сериковна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Главный специалист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отдела администрирования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подакцизной продукции</w:t>
            </w:r>
          </w:p>
          <w:p w:rsidR="001413AB" w:rsidRPr="00263D01" w:rsidRDefault="001413AB" w:rsidP="00F97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Әбілханұлы Абылайхан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822384" w:rsidRDefault="001413AB" w:rsidP="00F973B1">
            <w:r w:rsidRPr="00822384">
              <w:rPr>
                <w:lang w:val="kk-KZ"/>
              </w:rPr>
              <w:t>Главный специалист о</w:t>
            </w:r>
            <w:r w:rsidRPr="00822384">
              <w:t>тдел</w:t>
            </w:r>
            <w:r w:rsidRPr="00822384">
              <w:rPr>
                <w:lang w:val="kk-KZ"/>
              </w:rPr>
              <w:t>а</w:t>
            </w:r>
            <w:r w:rsidRPr="00822384">
              <w:t xml:space="preserve"> администрирования</w:t>
            </w:r>
            <w:r w:rsidRPr="00822384">
              <w:rPr>
                <w:lang w:val="kk-KZ"/>
              </w:rPr>
              <w:t xml:space="preserve"> НДС и</w:t>
            </w:r>
            <w:r w:rsidRPr="00822384">
              <w:t xml:space="preserve"> косвенных налогов в рамках таможенного союза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Тауыпалдиева Назгүл Саматқызы</w:t>
            </w:r>
          </w:p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822384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22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</w:t>
            </w:r>
            <w:r w:rsidRPr="0082238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822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223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</w:t>
            </w:r>
            <w:r w:rsidRPr="00822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НДС и</w:t>
            </w:r>
            <w:r w:rsidRPr="00822384">
              <w:rPr>
                <w:rFonts w:ascii="Times New Roman" w:hAnsi="Times New Roman" w:cs="Times New Roman"/>
                <w:sz w:val="24"/>
                <w:szCs w:val="24"/>
              </w:rPr>
              <w:t xml:space="preserve"> косвенных налогов в рамках таможенного союза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Асанбаев Бахытжан Асанбаевич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92066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92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регистрации, 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обработки информации  юридических лиц»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Айдархан Серік</w:t>
            </w:r>
          </w:p>
        </w:tc>
      </w:tr>
      <w:tr w:rsidR="001413AB" w:rsidRPr="00822384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822384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822384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о</w:t>
            </w:r>
            <w:r w:rsidRPr="0082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82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</w:t>
            </w:r>
            <w:r w:rsidRPr="008223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регистрации, </w:t>
            </w:r>
            <w:r w:rsidRPr="0082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r w:rsidRPr="008223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82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обработки информации  индивидуальных предпринимателей»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822384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2238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Тунгатаров Сакен Мухамбетжанович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92066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регистрации, 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обработки информации физических лиц»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Усенов Ергалы Бейбитович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регистрации, 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29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обработки информации физических лиц»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Аязбаев Бекнар Лесбекулы</w:t>
            </w:r>
          </w:p>
        </w:tc>
      </w:tr>
      <w:tr w:rsidR="001413AB" w:rsidRPr="00EE02E0" w:rsidTr="00F973B1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425E60" w:rsidRDefault="001413AB" w:rsidP="00F973B1">
            <w:r>
              <w:rPr>
                <w:color w:val="000000"/>
                <w:lang w:val="kk-KZ"/>
              </w:rPr>
              <w:t>Главный специалист о</w:t>
            </w:r>
            <w:r w:rsidRPr="00425E60">
              <w:rPr>
                <w:color w:val="000000"/>
              </w:rPr>
              <w:t>тдел</w:t>
            </w:r>
            <w:r>
              <w:rPr>
                <w:color w:val="000000"/>
              </w:rPr>
              <w:t>а</w:t>
            </w:r>
            <w:r w:rsidRPr="00425E60">
              <w:rPr>
                <w:color w:val="000000"/>
              </w:rPr>
              <w:t xml:space="preserve"> </w:t>
            </w:r>
            <w:r w:rsidRPr="00425E60">
              <w:rPr>
                <w:color w:val="000000"/>
                <w:lang w:val="kk-KZ"/>
              </w:rPr>
              <w:t>администрирования непроизводственных платежей и специальных налоговых режимов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>(временно, до выхода основного работника Бекмуратовой М. до 06.04.2020г.)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413AB" w:rsidRPr="00263D01" w:rsidRDefault="001413AB" w:rsidP="00F973B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отсутствием кандидата</w:t>
            </w:r>
          </w:p>
          <w:p w:rsidR="001413AB" w:rsidRPr="00263D01" w:rsidRDefault="001413AB" w:rsidP="00F97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95643" w:rsidRPr="001413AB" w:rsidRDefault="00995643">
      <w:pPr>
        <w:rPr>
          <w:lang w:val="kk-KZ"/>
        </w:rPr>
      </w:pPr>
      <w:bookmarkStart w:id="0" w:name="_GoBack"/>
      <w:bookmarkEnd w:id="0"/>
    </w:p>
    <w:sectPr w:rsidR="00995643" w:rsidRPr="0014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AB"/>
    <w:rsid w:val="001413AB"/>
    <w:rsid w:val="009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2152-005C-4AF3-9907-C9F299C0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4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13A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a3">
    <w:name w:val="Без интервала Знак"/>
    <w:link w:val="a4"/>
    <w:locked/>
    <w:rsid w:val="001413AB"/>
  </w:style>
  <w:style w:type="paragraph" w:styleId="a4">
    <w:name w:val="No Spacing"/>
    <w:link w:val="a3"/>
    <w:qFormat/>
    <w:rsid w:val="001413AB"/>
    <w:pPr>
      <w:spacing w:after="0" w:line="240" w:lineRule="auto"/>
    </w:pPr>
  </w:style>
  <w:style w:type="paragraph" w:customStyle="1" w:styleId="1">
    <w:name w:val="Без интервала1"/>
    <w:link w:val="NoSpacingChar"/>
    <w:rsid w:val="00141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413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2019-07-24T05:47:00Z</dcterms:created>
  <dcterms:modified xsi:type="dcterms:W3CDTF">2019-07-24T05:47:00Z</dcterms:modified>
</cp:coreProperties>
</file>