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705FC4" w:rsidRPr="00705FC4" w:rsidTr="00705FC4">
        <w:trPr>
          <w:tblCellSpacing w:w="15" w:type="dxa"/>
          <w:jc w:val="right"/>
        </w:trPr>
        <w:tc>
          <w:tcPr>
            <w:tcW w:w="3420" w:type="dxa"/>
            <w:vAlign w:val="center"/>
            <w:hideMark/>
          </w:tcPr>
          <w:p w:rsidR="00705FC4" w:rsidRPr="00705FC4" w:rsidRDefault="00705FC4" w:rsidP="0070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48</w:t>
            </w:r>
            <w:r w:rsidRPr="0070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финансов</w:t>
            </w:r>
            <w:r w:rsidRPr="0070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70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4 июня 2015 года № 348 </w:t>
            </w:r>
          </w:p>
        </w:tc>
      </w:tr>
    </w:tbl>
    <w:p w:rsidR="00705FC4" w:rsidRDefault="00705FC4" w:rsidP="00705FC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5FC4" w:rsidRDefault="00705FC4" w:rsidP="00705FC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 государственной услуги</w:t>
      </w:r>
      <w:r w:rsidRPr="00705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"Включение в реестр владельцев магазинов беспошлинной торговли"</w:t>
      </w:r>
      <w:r w:rsidRPr="00705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bookmarkStart w:id="0" w:name="z3010"/>
      <w:bookmarkEnd w:id="0"/>
    </w:p>
    <w:p w:rsidR="00705FC4" w:rsidRPr="00705FC4" w:rsidRDefault="00705FC4" w:rsidP="00705FC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705FC4" w:rsidRP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Государственная услуга "Включение в реестр владельцев магазинов беспошлинной торговли" (далее – государственная услуга) оказывается на основании стандарта государственной услуги "Включение в реестр владельцев магазинов беспошлинной торговли", утвержденного приказом Министра финансов Республики Казахстан от 27 апреля 2015 года № 284 "Об утверждении стандартов государственных услуг, оказываемых органами государственных доходов Республики Казахстан" (зарегистрирован в Реестре государственной регистрации нормативных правовых актов под № 11273) (далее – Стандарт</w:t>
      </w:r>
      <w:proofErr w:type="gram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), территориальными органами Комитета государственных доходов Министерства по областям, городам Астана, Алматы и Шымкент (далее –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услугодатель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05FC4" w:rsidRP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Прием документов и выдача результата оказания государственной услуги осуществляются </w:t>
      </w:r>
      <w:proofErr w:type="gram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05FC4" w:rsidRP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1) канцелярию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05FC4" w:rsidRP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sz w:val="28"/>
          <w:szCs w:val="28"/>
          <w:lang w:eastAsia="ru-RU"/>
        </w:rPr>
        <w:t>2) веб-портал "электронного правительства": www.egov.kz (далее – портал).</w:t>
      </w:r>
    </w:p>
    <w:p w:rsidR="00705FC4" w:rsidRP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sz w:val="28"/>
          <w:szCs w:val="28"/>
          <w:lang w:eastAsia="ru-RU"/>
        </w:rPr>
        <w:t>2. Форма оказания государственной услуги: электронная (частично автоматизированная) и (или) бумажная.</w:t>
      </w:r>
    </w:p>
    <w:p w:rsidR="00705FC4" w:rsidRP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3. Результат оказания государственной услуги – решение о включении в реестр владельцев магазинов беспошлинной торговли, оформленное приказом руководителя (лица, его замещающего, либо заместителя)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>, либо мотивированный ответ об отказе в оказании государственной услуги в случаях и по основаниям, указанным в пункте 10 Стандарта.</w:t>
      </w:r>
    </w:p>
    <w:p w:rsidR="00705FC4" w:rsidRP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sz w:val="28"/>
          <w:szCs w:val="28"/>
          <w:lang w:eastAsia="ru-RU"/>
        </w:rPr>
        <w:t>Форма предоставления результата оказания государственной услуги: электронная.</w:t>
      </w:r>
    </w:p>
    <w:p w:rsidR="00705FC4" w:rsidRP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обращения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услугодателю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 оказания государственной услуги оформляется в бумажной форме и направляется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 в письменной форме по почте.</w:t>
      </w:r>
    </w:p>
    <w:p w:rsidR="00705FC4" w:rsidRP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При обращении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 через портал результат оказания государственной услуги направляется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 в "личный кабинет" в форме электронного документа.</w:t>
      </w:r>
    </w:p>
    <w:p w:rsidR="00705FC4" w:rsidRP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Данные о результате оказания государственной услуги вносятся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услугодателем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соответствующую информационную систему.</w:t>
      </w:r>
    </w:p>
    <w:p w:rsid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05FC4" w:rsidRDefault="00705FC4" w:rsidP="00705FC4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Порядок действий структурных подразделений (работников)</w:t>
      </w:r>
      <w:r w:rsidRPr="00705F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705F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услугодателя</w:t>
      </w:r>
      <w:proofErr w:type="spellEnd"/>
      <w:r w:rsidRPr="00705F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процессе оказания государственной услуги</w:t>
      </w:r>
    </w:p>
    <w:p w:rsidR="00705FC4" w:rsidRPr="00705FC4" w:rsidRDefault="00705FC4" w:rsidP="00705FC4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05FC4" w:rsidRP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4. Основанием для начала процедуры (действия) по оказанию государственной услуги является получение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услугодателем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 или посредством портала заявления о включении в реестр владельцев магазинов беспошлинной торговли (далее – заявление) и прилагаемых к нему документов согласно пункту 9 Стандарта.</w:t>
      </w:r>
    </w:p>
    <w:p w:rsidR="00705FC4" w:rsidRP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sz w:val="28"/>
          <w:szCs w:val="28"/>
          <w:lang w:eastAsia="ru-RU"/>
        </w:rPr>
        <w:t>Государственная услуга оказывается в сроки, указанные в пункте 4 Стандарта.</w:t>
      </w:r>
    </w:p>
    <w:p w:rsidR="00705FC4" w:rsidRP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sz w:val="28"/>
          <w:szCs w:val="28"/>
          <w:lang w:eastAsia="ru-RU"/>
        </w:rPr>
        <w:t>5. Процедуры (действия), входящие в состав процесса оказания государственной услуги, длительность их выполнения:</w:t>
      </w:r>
    </w:p>
    <w:p w:rsidR="00705FC4" w:rsidRP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sz w:val="28"/>
          <w:szCs w:val="28"/>
          <w:lang w:eastAsia="ru-RU"/>
        </w:rPr>
        <w:t>1) прием документов – 10 (десять) минут:</w:t>
      </w:r>
    </w:p>
    <w:p w:rsidR="00705FC4" w:rsidRP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 канцелярии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 в присутствии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 заявление и прилагаемые к нему документы и проставляет отметку на копии заявления о регистрации в канцелярии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даты и времени приема пакета документов.</w:t>
      </w:r>
    </w:p>
    <w:p w:rsidR="00705FC4" w:rsidRP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2) регистрация заявления работником канцелярии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30 (тридцати) минут с момента поступления от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заявления;</w:t>
      </w:r>
    </w:p>
    <w:p w:rsidR="00705FC4" w:rsidRP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3) рассмотрение заявления руководителем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1 (одного) рабочего дня со дня регистрации заявления;</w:t>
      </w:r>
    </w:p>
    <w:p w:rsidR="00705FC4" w:rsidRP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4) рассмотрение заявления руководителем структурного подразделения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, ответственного за оказание государственной услуги (далее – структурное подразделение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>), в течение 1 (одного) рабочего дня со дня получения заявления;</w:t>
      </w:r>
    </w:p>
    <w:p w:rsidR="00705FC4" w:rsidRP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5) рассмотрение заявления работником структурного подразделения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 и оформление результата оказания государственной услуги в течение 6 (шести) рабочих дней со дня получения заявления.</w:t>
      </w:r>
    </w:p>
    <w:p w:rsidR="00705FC4" w:rsidRP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 структурного подразделения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, производит таможенный осмотр помещений и территорий заявителя согласно пункту 3 статьи 415 Кодекса Республики Казахстан от 26 декабря 2017 года "О таможенном регулировании в Республике Казахстан" (далее – Кодекс) на соответствие требованиям, определенным статей 524 Кодекса, и оформляет соответствующий акт таможенного осмотра помещений и территорий. При проведении таможенного осмотра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услугополучатель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услугодателю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 копии документов с предъявлением оригиналов, предусмотренных пунктом 3 статьи 525 Кодекса, копии представленных документов прилагаются к акту таможенного осмотра помещений и территорий, который остается у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, один экземпляр акта таможенного осмотра вручается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осмотра </w:t>
      </w:r>
      <w:r w:rsidRPr="00705F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работником структурного подразделения выносится решение об оказании государственной услуги либо о направлении мотивированного отказа в случае непредставления документов, указанных в пункте 3 статьи 525 Кодекса, или несоответствия заявителя условиям, установленным статьей 524 Кодекса;</w:t>
      </w:r>
      <w:proofErr w:type="gramEnd"/>
    </w:p>
    <w:p w:rsidR="00705FC4" w:rsidRP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6) рассмотрение проекта приказа руководителем юридического подразделения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1 (одного) рабочего дня со дня его получения;</w:t>
      </w:r>
    </w:p>
    <w:p w:rsidR="00705FC4" w:rsidRP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7) подписание руководителем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результата оказания государственной услуги, в течение 1 (одного) рабочего дня со дня его получения;</w:t>
      </w:r>
    </w:p>
    <w:p w:rsidR="00705FC4" w:rsidRP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8) регистрация результата оказания государственной услуги и его выдача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работником канцелярии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30 (тридцати) минут с момента его подписания руководителем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05FC4" w:rsidRP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sz w:val="28"/>
          <w:szCs w:val="28"/>
          <w:lang w:eastAsia="ru-RU"/>
        </w:rPr>
        <w:t>6. Результаты процедур (действий) по оказанию государственной услуги:</w:t>
      </w:r>
    </w:p>
    <w:p w:rsidR="00705FC4" w:rsidRP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1) зарегистрированное и переданное на рассмотрение руководителю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заявление;</w:t>
      </w:r>
    </w:p>
    <w:p w:rsidR="00705FC4" w:rsidRP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2) рассмотренное и направленное руководителю структурного подразделения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заявление;</w:t>
      </w:r>
    </w:p>
    <w:p w:rsidR="00705FC4" w:rsidRP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3) рассмотренное и направленное работнику структурного подразделения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заявление; </w:t>
      </w:r>
    </w:p>
    <w:p w:rsidR="00705FC4" w:rsidRP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4) оформленный и направленный на согласование в юридическое подразделение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 оказания государственной услуги;</w:t>
      </w:r>
    </w:p>
    <w:p w:rsidR="00705FC4" w:rsidRP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5) рассмотренный и направленный работнику юридического подразделения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приказа;</w:t>
      </w:r>
    </w:p>
    <w:p w:rsidR="00705FC4" w:rsidRP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sz w:val="28"/>
          <w:szCs w:val="28"/>
          <w:lang w:eastAsia="ru-RU"/>
        </w:rPr>
        <w:t>6) согласованный проект приказа;</w:t>
      </w:r>
    </w:p>
    <w:p w:rsidR="00705FC4" w:rsidRP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7) подписанный руководителем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 оказания государственной услуги;</w:t>
      </w:r>
    </w:p>
    <w:p w:rsid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8) зарегистрированный и выданный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 оказания государственной услуги. </w:t>
      </w:r>
    </w:p>
    <w:p w:rsid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FC4" w:rsidRP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FC4" w:rsidRDefault="00705FC4" w:rsidP="00705FC4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Порядок взаимодействия структурных подразделений</w:t>
      </w:r>
      <w:r w:rsidRPr="00705F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 xml:space="preserve">(работников) </w:t>
      </w:r>
      <w:proofErr w:type="spellStart"/>
      <w:r w:rsidRPr="00705F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услугодателя</w:t>
      </w:r>
      <w:proofErr w:type="spellEnd"/>
      <w:r w:rsidRPr="00705F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процессе оказания</w:t>
      </w:r>
      <w:r w:rsidRPr="00705F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государственной услуги</w:t>
      </w:r>
    </w:p>
    <w:p w:rsidR="00705FC4" w:rsidRPr="00705FC4" w:rsidRDefault="00705FC4" w:rsidP="00705FC4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05FC4" w:rsidRP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7. В процессе оказания государственной услуги задействованы следующие структурные подразделения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05FC4" w:rsidRP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1) работник канцелярии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05FC4" w:rsidRP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2) руководитель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05FC4" w:rsidRP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3) руководитель структурного подразделения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05FC4" w:rsidRP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4) работник структурного подразделения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05FC4" w:rsidRP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5) руководитель юридического подразделения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z3049"/>
      <w:bookmarkEnd w:id="1"/>
      <w:r w:rsidRPr="00705F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6) исключен приказом Министра финансов РК от 18.02.2019 </w:t>
      </w:r>
      <w:hyperlink r:id="rId5" w:anchor="z546" w:history="1">
        <w:r w:rsidRPr="00705FC4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119</w:t>
        </w:r>
      </w:hyperlink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 (вводится в действие по </w:t>
      </w:r>
      <w:proofErr w:type="gram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истечении</w:t>
      </w:r>
      <w:proofErr w:type="gram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 десяти календарных дней после дня его первого официального опубликования).</w:t>
      </w:r>
    </w:p>
    <w:p w:rsidR="00705FC4" w:rsidRP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8. Описание последовательности процедур (действий) между структурными подразделениями (работниками)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705FC4" w:rsidRP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1) работник канцелярии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30 (тридцати) минут с момента поступления от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заявления, проводит его регистрацию и передает на рассмотрение руководителю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>, при этом в правом нижнем углу заявления проставляется регистрационный штамп с указанием даты поступления и входящего номера;</w:t>
      </w:r>
    </w:p>
    <w:p w:rsidR="00705FC4" w:rsidRP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2) руководитель либо лицо, его замещающее, либо заместитель руководителя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1 (одного) рабочего дня со дня регистрации заявления рассматривает его и отписывает руководителю структурного подразделения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05FC4" w:rsidRP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3) руководитель структурного подразделения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1 (одного) рабочего дня со дня получения заявления, рассматривает его и отписывает работнику структурного подразделения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05FC4" w:rsidRP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4) работник структурного подразделения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6 (шести) рабочих дней со дня получения заявления осуществляет его рассмотрение и выполняет следующие действия:</w:t>
      </w:r>
    </w:p>
    <w:p w:rsidR="00705FC4" w:rsidRP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запрашивает у уполномоченного структурного подразделения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информацию о наличии либо отсутствии на день обращения к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услугодателю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 не исполненной в установленный срок обязанности по уплате таможенных платежей, налогов, специальных, антидемпинговых, компенсационных пошлин, пеней, процентов; </w:t>
      </w:r>
    </w:p>
    <w:p w:rsidR="00705FC4" w:rsidRP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запрашивает в органах правовой статистики информацию о наличии либо отсутствии фактов привлечения в течение одного года до дня поступления заявления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в соответствии со статьями 528, 532, 535, 538, 544, 551 и 555 Кодекса Республики Казахстан об административных правонарушениях от 5 июля 2014 года;</w:t>
      </w:r>
    </w:p>
    <w:p w:rsidR="00705FC4" w:rsidRP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запрашивает у уполномоченного структурного подразделения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информацию о наличии либо отсутствии договора (соглашения) о пользовании информационной системой электронных счетов-фактур;</w:t>
      </w:r>
    </w:p>
    <w:p w:rsidR="00705FC4" w:rsidRP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производит таможенный осмотр помещений и территорий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пункту 3 статьи 415 Кодекса на соответствие требованиям, определенным статьей 524 Кодекса;</w:t>
      </w:r>
    </w:p>
    <w:p w:rsidR="00705FC4" w:rsidRP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при наступлении случаев, указанных в пункте 10 Стандарта, оформляет мотивированный ответ об отказе в оказании государственной услуги и направляет его на подпись руководителю либо лицу, его замещающему, либо заместителю руководителя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05FC4" w:rsidRP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представления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документов, указанных в пункте 3 статьи 525 Кодекса, и соответствия заявителя требованиям, установленным статьей 524 Кодекса, подготавливает проект приказа о </w:t>
      </w:r>
      <w:r w:rsidRPr="00705F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включении в реестр владельцев магазинов беспошлинной торговли и направляет его на согласование в юридическое подразделение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05FC4" w:rsidRP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5) руководитель юридического подразделения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1 (одного) рабочего дня со дня получения проекта приказа, рассматривает его и согласовывает;</w:t>
      </w:r>
    </w:p>
    <w:p w:rsidR="00705FC4" w:rsidRP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6) руководитель либо лицо, его замещающее, либо заместитель руководителя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 подписывает результат оказания государственной услуги в течение 1 (одного) рабочего дня со дня его получения;</w:t>
      </w:r>
    </w:p>
    <w:p w:rsidR="00705FC4" w:rsidRP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7) работник канцелярии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регистрирует и направляет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 оказания государственной услуги в течение 30 (тридцати) минут после его подписания руководителем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05FC4" w:rsidRDefault="00705FC4" w:rsidP="00705FC4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Порядок взаимодействия с центром обслуживания населения и</w:t>
      </w:r>
      <w:r w:rsidRPr="00705F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 xml:space="preserve">(или) иными </w:t>
      </w:r>
      <w:proofErr w:type="spellStart"/>
      <w:r w:rsidRPr="00705F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услугодателями</w:t>
      </w:r>
      <w:proofErr w:type="spellEnd"/>
      <w:r w:rsidRPr="00705F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а также порядка использования</w:t>
      </w:r>
      <w:r w:rsidRPr="00705F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информационных систем в процессе оказания</w:t>
      </w:r>
      <w:r w:rsidRPr="00705F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государственной услуги</w:t>
      </w:r>
    </w:p>
    <w:p w:rsidR="00705FC4" w:rsidRP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05FC4" w:rsidRP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9. Настоящим регламентом не предусмотрено взаимодействие с центром обслуживания населения и (или) иными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услугодателями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 в процессе оказания государственной услуги.</w:t>
      </w:r>
    </w:p>
    <w:p w:rsidR="00705FC4" w:rsidRP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10. Описание порядка обращения и последовательности процедур (действий)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 при оказании государственной услуги через портал:</w:t>
      </w:r>
    </w:p>
    <w:p w:rsidR="00705FC4" w:rsidRP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процесс 1 – выбор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на портале, указанной в настоящем Регламенте, вывод на экран формы запроса для оказания услуги и заполнение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 формы (ввод данных) с учетом ее структуры и форматных требований, прикрепление к форме запроса необходимых документов в электронном виде;</w:t>
      </w:r>
    </w:p>
    <w:p w:rsidR="00705FC4" w:rsidRP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условие 1 – проверка представленных сведений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услугодателем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05FC4" w:rsidRP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процесс 2 – формирование сообщения об отказе в запрашиваемой услуге в связи с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неподтверждением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 введенных данных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05FC4" w:rsidRP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процесс 3 – регистрация электронного документа (запроса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>) в портале и обработка запроса в портале;</w:t>
      </w:r>
    </w:p>
    <w:p w:rsidR="00705FC4" w:rsidRP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процесс 4 – процедура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отписания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 заявки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 поданной на портале от руководителя до ответственного исполнителя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05FC4" w:rsidRP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условие 2 – проверка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услугодателем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соответствия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 квалификационным требованиям и основаниям для оказания государственной услуги;</w:t>
      </w:r>
    </w:p>
    <w:p w:rsidR="00705FC4" w:rsidRP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процесс 5 – направление на бумажном носителе запросов в структурные подразделения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705FC4" w:rsidRP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процесс 6 – формирование сообщения об отказе в запрашиваемой услуге в связи с имеющимися нарушениями в данных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 в портале;</w:t>
      </w:r>
    </w:p>
    <w:p w:rsidR="00705FC4" w:rsidRP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процесс 7 – получение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результата услуги (электронная копия приказа о включении в реестр), сформированная порталом. Электронный документ формируется с использованием ЭЦП уполномоченного лица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05FC4" w:rsidRP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11. Справочники бизнес – процессов оказания государственной услуги "Включение в реестр владельцев магазинов беспошлинной торговли", приведены в </w:t>
      </w:r>
      <w:hyperlink r:id="rId6" w:anchor="z3077" w:history="1">
        <w:r w:rsidRPr="00705FC4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приложении 1</w:t>
        </w:r>
      </w:hyperlink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Регламенту государственной услуги.</w:t>
      </w:r>
    </w:p>
    <w:p w:rsid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12. Описание порядка обращения и последовательности процедур (действий)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05FC4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 при оказании государственной услуги через портал в виде диаграммы функционального взаимодействия информационных систем, задействованных в оказании государственной услуги, в графической форме приведены в </w:t>
      </w:r>
      <w:hyperlink r:id="rId7" w:anchor="z3079" w:history="1">
        <w:r w:rsidRPr="00705FC4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приложении 2</w:t>
        </w:r>
      </w:hyperlink>
      <w:r w:rsidRPr="00705FC4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Регламенту государственной услуги. </w:t>
      </w:r>
    </w:p>
    <w:p w:rsid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FC4" w:rsidRPr="00705FC4" w:rsidRDefault="00705FC4" w:rsidP="00705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05FC4" w:rsidRPr="00705FC4" w:rsidTr="00705FC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05FC4" w:rsidRPr="00705FC4" w:rsidRDefault="00705FC4" w:rsidP="0070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705FC4" w:rsidRPr="00705FC4" w:rsidRDefault="00705FC4" w:rsidP="0070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3077"/>
            <w:bookmarkEnd w:id="2"/>
            <w:r w:rsidRPr="0070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70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регламенту государственной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"Включение в реестр владельцев</w:t>
            </w:r>
            <w:r w:rsidRPr="0070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магазинов беспошлинной торговли"</w:t>
            </w:r>
          </w:p>
        </w:tc>
      </w:tr>
    </w:tbl>
    <w:p w:rsidR="00705FC4" w:rsidRPr="00705FC4" w:rsidRDefault="00705FC4" w:rsidP="00705FC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Справочник бизнес-процессов оказания государственной услуги "Включение в реестр владельцев магазинов беспошлинной торговли"</w:t>
      </w:r>
    </w:p>
    <w:p w:rsidR="00705FC4" w:rsidRPr="00705FC4" w:rsidRDefault="00705FC4" w:rsidP="00705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29325" cy="2619375"/>
            <wp:effectExtent l="0" t="0" r="9525" b="9525"/>
            <wp:docPr id="4" name="Рисунок 4" descr="http://www.adilet.zan.kz/files/1178/66/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ilet.zan.kz/files/1178/66/26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FC4" w:rsidRPr="00705FC4" w:rsidRDefault="00705FC4" w:rsidP="00705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38850" cy="3048000"/>
            <wp:effectExtent l="0" t="0" r="0" b="0"/>
            <wp:docPr id="3" name="Рисунок 3" descr="http://www.adilet.zan.kz/files/1178/66/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ilet.zan.kz/files/1178/66/26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FC4" w:rsidRPr="00705FC4" w:rsidRDefault="00705FC4" w:rsidP="0070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5FC4" w:rsidRPr="00705FC4" w:rsidRDefault="00705FC4" w:rsidP="00705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705FC4" w:rsidRPr="00705FC4" w:rsidRDefault="00705FC4" w:rsidP="00705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57875" cy="2676525"/>
            <wp:effectExtent l="0" t="0" r="9525" b="9525"/>
            <wp:docPr id="2" name="Рисунок 2" descr="http://www.adilet.zan.kz/files/1178/66/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ilet.zan.kz/files/1178/66/26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FC4" w:rsidRDefault="00705FC4" w:rsidP="0070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C4" w:rsidRDefault="00705FC4" w:rsidP="0070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C4" w:rsidRDefault="00705FC4" w:rsidP="0070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C4" w:rsidRDefault="00705FC4" w:rsidP="0070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C4" w:rsidRDefault="00705FC4" w:rsidP="0070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C4" w:rsidRDefault="00705FC4" w:rsidP="0070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C4" w:rsidRDefault="00705FC4" w:rsidP="0070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C4" w:rsidRDefault="00705FC4" w:rsidP="0070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C4" w:rsidRDefault="00705FC4" w:rsidP="0070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C4" w:rsidRDefault="00705FC4" w:rsidP="0070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C4" w:rsidRDefault="00705FC4" w:rsidP="0070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C4" w:rsidRDefault="00705FC4" w:rsidP="0070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C4" w:rsidRDefault="00705FC4" w:rsidP="0070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C4" w:rsidRDefault="00705FC4" w:rsidP="0070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C4" w:rsidRDefault="00705FC4" w:rsidP="0070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C4" w:rsidRDefault="00705FC4" w:rsidP="0070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C4" w:rsidRDefault="00705FC4" w:rsidP="0070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C4" w:rsidRDefault="00705FC4" w:rsidP="0070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C4" w:rsidRDefault="00705FC4" w:rsidP="0070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C4" w:rsidRDefault="00705FC4" w:rsidP="0070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C4" w:rsidRDefault="00705FC4" w:rsidP="0070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C4" w:rsidRDefault="00705FC4" w:rsidP="0070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C4" w:rsidRDefault="00705FC4" w:rsidP="0070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C4" w:rsidRDefault="00705FC4" w:rsidP="0070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C4" w:rsidRDefault="00705FC4" w:rsidP="0070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C4" w:rsidRDefault="00705FC4" w:rsidP="0070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C4" w:rsidRDefault="00705FC4" w:rsidP="0070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C4" w:rsidRDefault="00705FC4" w:rsidP="0070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C4" w:rsidRDefault="00705FC4" w:rsidP="0070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C4" w:rsidRDefault="00705FC4" w:rsidP="0070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C4" w:rsidRDefault="00705FC4" w:rsidP="0070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C4" w:rsidRDefault="00705FC4" w:rsidP="0070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C4" w:rsidRDefault="00705FC4" w:rsidP="0070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C4" w:rsidRDefault="00705FC4" w:rsidP="0070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C4" w:rsidRDefault="00705FC4" w:rsidP="0070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C4" w:rsidRPr="00705FC4" w:rsidRDefault="00705FC4" w:rsidP="0070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05FC4" w:rsidRPr="00705FC4" w:rsidTr="00705FC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05FC4" w:rsidRPr="00705FC4" w:rsidRDefault="00705FC4" w:rsidP="0070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705FC4" w:rsidRPr="00705FC4" w:rsidRDefault="00705FC4" w:rsidP="0070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3079"/>
            <w:bookmarkEnd w:id="3"/>
            <w:r w:rsidRPr="0070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70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Регламенту государственной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"Включение в реестр владельцев</w:t>
            </w:r>
            <w:r w:rsidRPr="0070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магазинов беспошлинной торговли"</w:t>
            </w:r>
          </w:p>
        </w:tc>
      </w:tr>
    </w:tbl>
    <w:p w:rsidR="00705FC4" w:rsidRPr="00705FC4" w:rsidRDefault="00705FC4" w:rsidP="00705FC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Диаграмма функционального взаимодействия при оказании</w:t>
      </w:r>
      <w:r w:rsidRPr="00705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электронной государственной услуги через портал</w:t>
      </w:r>
    </w:p>
    <w:p w:rsidR="00705FC4" w:rsidRPr="00705FC4" w:rsidRDefault="00705FC4" w:rsidP="0070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C4" w:rsidRPr="00705FC4" w:rsidRDefault="00705FC4" w:rsidP="00705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4572000"/>
            <wp:effectExtent l="0" t="0" r="9525" b="0"/>
            <wp:docPr id="1" name="Рисунок 1" descr="http://www.adilet.zan.kz/files/1178/66/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dilet.zan.kz/files/1178/66/26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:rsidR="00615AA7" w:rsidRDefault="00705FC4"/>
    <w:sectPr w:rsidR="0061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C4"/>
    <w:rsid w:val="0063541B"/>
    <w:rsid w:val="00705FC4"/>
    <w:rsid w:val="00A5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05F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5F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05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705FC4"/>
  </w:style>
  <w:style w:type="character" w:styleId="a4">
    <w:name w:val="Hyperlink"/>
    <w:basedOn w:val="a0"/>
    <w:uiPriority w:val="99"/>
    <w:semiHidden/>
    <w:unhideWhenUsed/>
    <w:rsid w:val="00705FC4"/>
    <w:rPr>
      <w:color w:val="0000FF"/>
      <w:u w:val="single"/>
    </w:rPr>
  </w:style>
  <w:style w:type="paragraph" w:customStyle="1" w:styleId="note1">
    <w:name w:val="note1"/>
    <w:basedOn w:val="a"/>
    <w:rsid w:val="00705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FC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05F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05F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5F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05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705FC4"/>
  </w:style>
  <w:style w:type="character" w:styleId="a4">
    <w:name w:val="Hyperlink"/>
    <w:basedOn w:val="a0"/>
    <w:uiPriority w:val="99"/>
    <w:semiHidden/>
    <w:unhideWhenUsed/>
    <w:rsid w:val="00705FC4"/>
    <w:rPr>
      <w:color w:val="0000FF"/>
      <w:u w:val="single"/>
    </w:rPr>
  </w:style>
  <w:style w:type="paragraph" w:customStyle="1" w:styleId="note1">
    <w:name w:val="note1"/>
    <w:basedOn w:val="a"/>
    <w:rsid w:val="00705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FC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05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ilet.zan.kz/rus/docs/V150001169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ilet.zan.kz/rus/docs/V1500011696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ww.adilet.zan.kz/rus/docs/V1900018338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1952</Words>
  <Characters>11131</Characters>
  <Application>Microsoft Office Word</Application>
  <DocSecurity>0</DocSecurity>
  <Lines>92</Lines>
  <Paragraphs>26</Paragraphs>
  <ScaleCrop>false</ScaleCrop>
  <Company/>
  <LinksUpToDate>false</LinksUpToDate>
  <CharactersWithSpaces>13057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Карлыгаш Абишева</dc:creator>
  <cp:lastModifiedBy>Карлыгаш Абишева</cp:lastModifiedBy>
  <cp:revision>1</cp:revision>
  <dcterms:created xsi:type="dcterms:W3CDTF">2019-03-28T11:59:00Z</dcterms:created>
  <dcterms:modified xsi:type="dcterms:W3CDTF">2019-03-28T12:04:00Z</dcterms:modified>
</cp:coreProperties>
</file>