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0C0B4B" w:rsidRDefault="000C0B4B" w:rsidP="000C0B4B">
      <w:pPr>
        <w:ind w:firstLine="708"/>
        <w:jc w:val="both"/>
        <w:rPr>
          <w:i w:val="0"/>
          <w:color w:val="000000"/>
          <w:sz w:val="24"/>
          <w:szCs w:val="24"/>
          <w:lang w:val="kk-KZ"/>
        </w:rPr>
      </w:pPr>
      <w:r>
        <w:rPr>
          <w:i w:val="0"/>
          <w:color w:val="000000"/>
          <w:sz w:val="24"/>
          <w:szCs w:val="24"/>
          <w:lang w:val="kk-KZ"/>
        </w:rPr>
        <w:t>C-R-3 санаты үшін:</w:t>
      </w:r>
    </w:p>
    <w:p w:rsidR="000C0B4B" w:rsidRDefault="000C0B4B" w:rsidP="000C0B4B">
      <w:pPr>
        <w:ind w:firstLine="708"/>
        <w:jc w:val="both"/>
        <w:rPr>
          <w:b w:val="0"/>
          <w:i w:val="0"/>
          <w:sz w:val="24"/>
          <w:szCs w:val="24"/>
          <w:lang w:val="kk-KZ"/>
        </w:rPr>
      </w:pPr>
      <w:r>
        <w:rPr>
          <w:b w:val="0"/>
          <w:i w:val="0"/>
          <w:color w:val="000000"/>
          <w:sz w:val="24"/>
          <w:szCs w:val="24"/>
          <w:lang w:val="kk-KZ"/>
        </w:rPr>
        <w:t>жоғары немесе жоғары оқу орнынан кейінгі білім;</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жұмыс тәжірибесі келесі талаптардың біріне сәйкес болуы тиіс:</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1) мемлекеттік қызмет өтілі бір жылдан кем емес;</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C0B4B" w:rsidRDefault="000C0B4B" w:rsidP="000C0B4B">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C0B4B" w:rsidRPr="00404B4A" w:rsidRDefault="000C0B4B" w:rsidP="000C0B4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404B4A">
        <w:rPr>
          <w:b w:val="0"/>
          <w:i w:val="0"/>
          <w:color w:val="000000"/>
          <w:sz w:val="24"/>
          <w:szCs w:val="24"/>
          <w:lang w:val="kk-KZ"/>
        </w:rPr>
        <w:t>6) ғылыми дәрежесінің болуы.</w:t>
      </w:r>
    </w:p>
    <w:p w:rsidR="000C0B4B" w:rsidRDefault="000C0B4B" w:rsidP="004E3B60">
      <w:pPr>
        <w:ind w:firstLine="708"/>
        <w:jc w:val="both"/>
        <w:rPr>
          <w:i w:val="0"/>
          <w:color w:val="000000"/>
          <w:sz w:val="24"/>
          <w:szCs w:val="24"/>
          <w:lang w:val="kk-KZ"/>
        </w:rPr>
      </w:pPr>
    </w:p>
    <w:p w:rsidR="004E3B60" w:rsidRDefault="00363800" w:rsidP="004E3B60">
      <w:pPr>
        <w:ind w:firstLine="708"/>
        <w:jc w:val="both"/>
        <w:rPr>
          <w:i w:val="0"/>
          <w:color w:val="000000"/>
          <w:sz w:val="24"/>
          <w:szCs w:val="24"/>
          <w:lang w:val="kk-KZ"/>
        </w:rPr>
      </w:pPr>
      <w:r>
        <w:rPr>
          <w:i w:val="0"/>
          <w:color w:val="000000"/>
          <w:sz w:val="24"/>
          <w:szCs w:val="24"/>
          <w:lang w:val="kk-KZ"/>
        </w:rPr>
        <w:t>C-R-4</w:t>
      </w:r>
      <w:r w:rsidR="004E3B60">
        <w:rPr>
          <w:i w:val="0"/>
          <w:color w:val="000000"/>
          <w:sz w:val="24"/>
          <w:szCs w:val="24"/>
          <w:lang w:val="kk-KZ"/>
        </w:rPr>
        <w:t xml:space="preserve"> санаты үшін:</w:t>
      </w:r>
    </w:p>
    <w:p w:rsidR="00363800" w:rsidRPr="00363800" w:rsidRDefault="00363800" w:rsidP="00363800">
      <w:pPr>
        <w:ind w:firstLine="708"/>
        <w:jc w:val="both"/>
        <w:rPr>
          <w:b w:val="0"/>
          <w:bCs w:val="0"/>
          <w:i w:val="0"/>
          <w:iCs w:val="0"/>
          <w:sz w:val="24"/>
          <w:szCs w:val="24"/>
          <w:lang w:val="kk-KZ"/>
        </w:rPr>
      </w:pPr>
      <w:r w:rsidRPr="00363800">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жоғары білім болған жағдайда жұмыс тәжірибесі талап етілмейді.</w:t>
      </w:r>
    </w:p>
    <w:p w:rsidR="00512A54" w:rsidRPr="00363800" w:rsidRDefault="00512A54" w:rsidP="004E3B60">
      <w:pPr>
        <w:ind w:firstLine="708"/>
        <w:jc w:val="both"/>
        <w:rPr>
          <w:b w:val="0"/>
          <w:i w:val="0"/>
          <w:color w:val="000000"/>
          <w:sz w:val="24"/>
          <w:szCs w:val="24"/>
          <w:lang w:val="kk-KZ"/>
        </w:rPr>
      </w:pPr>
    </w:p>
    <w:p w:rsidR="00512A54" w:rsidRPr="00363800" w:rsidRDefault="00512A54" w:rsidP="004E3B60">
      <w:pPr>
        <w:ind w:firstLine="708"/>
        <w:jc w:val="both"/>
        <w:rPr>
          <w:b w:val="0"/>
          <w:i w:val="0"/>
          <w:color w:val="00000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4E3B60" w:rsidTr="004B63A4">
        <w:trPr>
          <w:cantSplit/>
          <w:trHeight w:val="20"/>
        </w:trPr>
        <w:tc>
          <w:tcPr>
            <w:tcW w:w="1119" w:type="dxa"/>
            <w:tcBorders>
              <w:top w:val="single" w:sz="4" w:space="0" w:color="auto"/>
              <w:left w:val="single" w:sz="4" w:space="0" w:color="auto"/>
              <w:bottom w:val="single" w:sz="4" w:space="0" w:color="auto"/>
              <w:right w:val="single" w:sz="4" w:space="0" w:color="auto"/>
            </w:tcBorders>
            <w:hideMark/>
          </w:tcPr>
          <w:p w:rsidR="004E3B60" w:rsidRDefault="004E3B60">
            <w:pPr>
              <w:spacing w:line="276" w:lineRule="auto"/>
              <w:rPr>
                <w:i w:val="0"/>
                <w:color w:val="000000"/>
                <w:spacing w:val="-5"/>
                <w:sz w:val="24"/>
                <w:szCs w:val="24"/>
                <w:lang w:val="kk-KZ" w:eastAsia="en-US"/>
              </w:rPr>
            </w:pPr>
            <w:r>
              <w:rPr>
                <w:i w:val="0"/>
                <w:color w:val="000000"/>
                <w:spacing w:val="-5"/>
                <w:sz w:val="24"/>
                <w:szCs w:val="24"/>
                <w:lang w:eastAsia="en-US"/>
              </w:rPr>
              <w:t>С-R-</w:t>
            </w:r>
            <w:r w:rsidR="000C0B4B">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tcPr>
          <w:p w:rsidR="004E3B60" w:rsidRDefault="004B63A4">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106359</w:t>
            </w:r>
          </w:p>
        </w:tc>
        <w:tc>
          <w:tcPr>
            <w:tcW w:w="4129" w:type="dxa"/>
            <w:tcBorders>
              <w:top w:val="single" w:sz="4" w:space="0" w:color="auto"/>
              <w:left w:val="single" w:sz="4" w:space="0" w:color="auto"/>
              <w:bottom w:val="single" w:sz="4" w:space="0" w:color="auto"/>
              <w:right w:val="single" w:sz="4" w:space="0" w:color="auto"/>
            </w:tcBorders>
          </w:tcPr>
          <w:p w:rsidR="004E3B60" w:rsidRDefault="004B63A4">
            <w:pPr>
              <w:spacing w:line="276" w:lineRule="auto"/>
              <w:rPr>
                <w:i w:val="0"/>
                <w:color w:val="000000"/>
                <w:spacing w:val="-5"/>
                <w:sz w:val="24"/>
                <w:szCs w:val="24"/>
                <w:lang w:eastAsia="en-US"/>
              </w:rPr>
            </w:pPr>
            <w:r>
              <w:rPr>
                <w:i w:val="0"/>
                <w:color w:val="000000"/>
                <w:spacing w:val="-5"/>
                <w:sz w:val="24"/>
                <w:szCs w:val="24"/>
                <w:lang w:eastAsia="en-US"/>
              </w:rPr>
              <w:t>142814</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0C0B4B">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0C0B4B" w:rsidRDefault="004B63A4">
            <w:pPr>
              <w:widowControl/>
              <w:autoSpaceDE w:val="0"/>
              <w:autoSpaceDN w:val="0"/>
              <w:adjustRightInd w:val="0"/>
              <w:spacing w:line="276" w:lineRule="auto"/>
              <w:rPr>
                <w:i w:val="0"/>
                <w:color w:val="000000"/>
                <w:spacing w:val="-5"/>
                <w:sz w:val="24"/>
                <w:szCs w:val="24"/>
                <w:lang w:eastAsia="en-US"/>
              </w:rPr>
            </w:pPr>
            <w:r>
              <w:rPr>
                <w:i w:val="0"/>
                <w:color w:val="000000"/>
                <w:spacing w:val="-5"/>
                <w:sz w:val="24"/>
                <w:szCs w:val="24"/>
                <w:lang w:eastAsia="en-US"/>
              </w:rPr>
              <w:t>95210</w:t>
            </w:r>
          </w:p>
        </w:tc>
        <w:tc>
          <w:tcPr>
            <w:tcW w:w="4129" w:type="dxa"/>
            <w:tcBorders>
              <w:top w:val="single" w:sz="4" w:space="0" w:color="auto"/>
              <w:left w:val="single" w:sz="4" w:space="0" w:color="auto"/>
              <w:bottom w:val="single" w:sz="4" w:space="0" w:color="auto"/>
              <w:right w:val="single" w:sz="4" w:space="0" w:color="auto"/>
            </w:tcBorders>
          </w:tcPr>
          <w:p w:rsidR="000C0B4B" w:rsidRDefault="004B63A4">
            <w:pPr>
              <w:spacing w:line="276" w:lineRule="auto"/>
              <w:rPr>
                <w:i w:val="0"/>
                <w:color w:val="000000"/>
                <w:spacing w:val="-5"/>
                <w:sz w:val="24"/>
                <w:szCs w:val="24"/>
                <w:lang w:eastAsia="en-US"/>
              </w:rPr>
            </w:pPr>
            <w:r>
              <w:rPr>
                <w:i w:val="0"/>
                <w:color w:val="000000"/>
                <w:spacing w:val="-5"/>
                <w:sz w:val="24"/>
                <w:szCs w:val="24"/>
                <w:lang w:eastAsia="en-US"/>
              </w:rPr>
              <w:t>128834</w:t>
            </w:r>
          </w:p>
        </w:tc>
      </w:tr>
    </w:tbl>
    <w:p w:rsidR="006F0CA0" w:rsidRDefault="006F0CA0" w:rsidP="004E3B60">
      <w:pPr>
        <w:widowControl/>
        <w:autoSpaceDE w:val="0"/>
        <w:autoSpaceDN w:val="0"/>
        <w:adjustRightInd w:val="0"/>
        <w:ind w:firstLine="708"/>
        <w:jc w:val="both"/>
        <w:rPr>
          <w:rFonts w:eastAsiaTheme="minorEastAsia"/>
          <w:bCs w:val="0"/>
          <w:i w:val="0"/>
          <w:iCs w:val="0"/>
          <w:sz w:val="24"/>
          <w:szCs w:val="24"/>
          <w:lang w:val="kk-KZ"/>
        </w:rPr>
      </w:pPr>
    </w:p>
    <w:p w:rsidR="000C0B4B" w:rsidRPr="00F3015E" w:rsidRDefault="000C0B4B" w:rsidP="000C0B4B">
      <w:pPr>
        <w:pStyle w:val="ab"/>
        <w:ind w:firstLine="708"/>
        <w:jc w:val="both"/>
        <w:rPr>
          <w:i w:val="0"/>
          <w:sz w:val="24"/>
          <w:szCs w:val="24"/>
          <w:lang w:val="kk-KZ"/>
        </w:rPr>
      </w:pPr>
      <w:r w:rsidRPr="00F3015E">
        <w:rPr>
          <w:i w:val="0"/>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Жуалы ауданы бойынша Мемлекеттік кірістер басқармасы  080300, Ж</w:t>
      </w:r>
      <w:r w:rsidR="005D346F">
        <w:rPr>
          <w:i w:val="0"/>
          <w:sz w:val="24"/>
          <w:szCs w:val="24"/>
          <w:lang w:val="kk-KZ"/>
        </w:rPr>
        <w:t>амбыл облысы, Жуалы ауданы , Б.</w:t>
      </w:r>
      <w:r w:rsidRPr="00F3015E">
        <w:rPr>
          <w:i w:val="0"/>
          <w:sz w:val="24"/>
          <w:szCs w:val="24"/>
          <w:lang w:val="kk-KZ"/>
        </w:rPr>
        <w:t xml:space="preserve">Момышұлы </w:t>
      </w:r>
      <w:r w:rsidRPr="00F3015E">
        <w:rPr>
          <w:i w:val="0"/>
          <w:sz w:val="24"/>
          <w:szCs w:val="24"/>
          <w:lang w:val="kk-KZ"/>
        </w:rPr>
        <w:lastRenderedPageBreak/>
        <w:t xml:space="preserve">ауылы  Парасат көшесі 1. Анықтама үшін телефон (8-72635) 2-13-56, 2-12-93, электронды мекен-жайы: </w:t>
      </w:r>
      <w:r w:rsidRPr="00F3015E">
        <w:fldChar w:fldCharType="begin"/>
      </w:r>
      <w:r w:rsidRPr="00F3015E">
        <w:rPr>
          <w:sz w:val="24"/>
          <w:szCs w:val="24"/>
          <w:lang w:val="kk-KZ"/>
        </w:rPr>
        <w:instrText xml:space="preserve"> HYPERLINK "mailto:jln_nk@taxtaraz.mgd.kz" </w:instrText>
      </w:r>
      <w:r w:rsidRPr="00F3015E">
        <w:fldChar w:fldCharType="separate"/>
      </w:r>
      <w:r w:rsidRPr="00F3015E">
        <w:rPr>
          <w:rStyle w:val="a8"/>
          <w:rFonts w:ascii="Times New Roman" w:hAnsi="Times New Roman" w:cs="Times New Roman"/>
          <w:i w:val="0"/>
          <w:sz w:val="24"/>
          <w:szCs w:val="24"/>
          <w:lang w:val="kk-KZ"/>
        </w:rPr>
        <w:t>jln_nk@taxtaraz.mgd.kz</w:t>
      </w:r>
      <w:r w:rsidRPr="00F3015E">
        <w:rPr>
          <w:rStyle w:val="a8"/>
          <w:rFonts w:ascii="Times New Roman" w:hAnsi="Times New Roman" w:cs="Times New Roman"/>
          <w:i w:val="0"/>
          <w:sz w:val="24"/>
          <w:szCs w:val="24"/>
          <w:lang w:val="kk-KZ"/>
        </w:rPr>
        <w:fldChar w:fldCharType="end"/>
      </w:r>
      <w:r w:rsidRPr="00F3015E">
        <w:rPr>
          <w:i w:val="0"/>
          <w:sz w:val="24"/>
          <w:szCs w:val="24"/>
          <w:lang w:val="kk-KZ"/>
        </w:rPr>
        <w:t xml:space="preserve"> </w:t>
      </w:r>
      <w:r w:rsidRPr="00F3015E">
        <w:rPr>
          <w:i w:val="0"/>
          <w:sz w:val="24"/>
          <w:szCs w:val="24"/>
          <w:u w:val="single"/>
          <w:lang w:val="kk-KZ"/>
        </w:rPr>
        <w:t xml:space="preserve">zhrahimberdiev@taxtaraz.mgd.kz </w:t>
      </w:r>
      <w:r w:rsidRPr="00F3015E">
        <w:rPr>
          <w:i w:val="0"/>
          <w:sz w:val="24"/>
          <w:szCs w:val="24"/>
          <w:lang w:val="kk-KZ"/>
        </w:rPr>
        <w:t>бос әкімшілік мемлекеттік лауазымға орналасу үшін ішкі конкурс жариялайды:</w:t>
      </w:r>
    </w:p>
    <w:p w:rsidR="000C0B4B" w:rsidRDefault="000C0B4B" w:rsidP="000C0B4B">
      <w:pPr>
        <w:ind w:firstLine="567"/>
        <w:jc w:val="both"/>
        <w:rPr>
          <w:i w:val="0"/>
          <w:sz w:val="24"/>
          <w:szCs w:val="24"/>
          <w:lang w:val="kk-KZ"/>
        </w:rPr>
      </w:pPr>
      <w:r>
        <w:rPr>
          <w:i w:val="0"/>
          <w:sz w:val="24"/>
          <w:szCs w:val="24"/>
          <w:lang w:val="kk-KZ"/>
        </w:rPr>
        <w:t xml:space="preserve">1. Қазақстан Республикасы Қаржы министрлігінің Мемлекеттік кірістер комитеті  Жамбыл облысы бойынша Мемлекеттік кірістер департаментінің  Жуалы </w:t>
      </w:r>
      <w:proofErr w:type="spellStart"/>
      <w:r>
        <w:rPr>
          <w:i w:val="0"/>
          <w:sz w:val="24"/>
          <w:szCs w:val="24"/>
          <w:lang w:val="uk-UA"/>
        </w:rPr>
        <w:t>ауданы</w:t>
      </w:r>
      <w:proofErr w:type="spellEnd"/>
      <w:r>
        <w:rPr>
          <w:i w:val="0"/>
          <w:sz w:val="24"/>
          <w:szCs w:val="24"/>
          <w:lang w:val="uk-UA"/>
        </w:rPr>
        <w:t xml:space="preserve">  </w:t>
      </w:r>
      <w:proofErr w:type="spellStart"/>
      <w:r>
        <w:rPr>
          <w:i w:val="0"/>
          <w:sz w:val="24"/>
          <w:szCs w:val="24"/>
          <w:lang w:val="uk-UA"/>
        </w:rPr>
        <w:t>бойынша</w:t>
      </w:r>
      <w:proofErr w:type="spellEnd"/>
      <w:r>
        <w:rPr>
          <w:i w:val="0"/>
          <w:sz w:val="24"/>
          <w:szCs w:val="24"/>
          <w:lang w:val="uk-UA"/>
        </w:rPr>
        <w:t xml:space="preserve"> </w:t>
      </w:r>
      <w:proofErr w:type="spellStart"/>
      <w:r>
        <w:rPr>
          <w:i w:val="0"/>
          <w:sz w:val="24"/>
          <w:szCs w:val="24"/>
          <w:lang w:val="uk-UA"/>
        </w:rPr>
        <w:t>Мемлекеттік</w:t>
      </w:r>
      <w:proofErr w:type="spellEnd"/>
      <w:r>
        <w:rPr>
          <w:i w:val="0"/>
          <w:sz w:val="24"/>
          <w:szCs w:val="24"/>
          <w:lang w:val="uk-UA"/>
        </w:rPr>
        <w:t xml:space="preserve"> </w:t>
      </w:r>
      <w:proofErr w:type="spellStart"/>
      <w:r>
        <w:rPr>
          <w:i w:val="0"/>
          <w:sz w:val="24"/>
          <w:szCs w:val="24"/>
          <w:lang w:val="uk-UA"/>
        </w:rPr>
        <w:t>кірістер</w:t>
      </w:r>
      <w:proofErr w:type="spellEnd"/>
      <w:r>
        <w:rPr>
          <w:i w:val="0"/>
          <w:sz w:val="24"/>
          <w:szCs w:val="24"/>
          <w:lang w:val="uk-UA"/>
        </w:rPr>
        <w:t xml:space="preserve"> </w:t>
      </w:r>
      <w:proofErr w:type="spellStart"/>
      <w:r>
        <w:rPr>
          <w:i w:val="0"/>
          <w:sz w:val="24"/>
          <w:szCs w:val="24"/>
          <w:lang w:val="uk-UA"/>
        </w:rPr>
        <w:t>басқармасының</w:t>
      </w:r>
      <w:proofErr w:type="spellEnd"/>
      <w:r>
        <w:rPr>
          <w:i w:val="0"/>
          <w:sz w:val="24"/>
          <w:szCs w:val="24"/>
          <w:lang w:val="uk-UA"/>
        </w:rPr>
        <w:t xml:space="preserve"> </w:t>
      </w:r>
      <w:proofErr w:type="spellStart"/>
      <w:r w:rsidR="005D346F">
        <w:rPr>
          <w:bCs w:val="0"/>
          <w:i w:val="0"/>
          <w:sz w:val="24"/>
          <w:szCs w:val="24"/>
          <w:lang w:val="uk-UA"/>
        </w:rPr>
        <w:t>Салықтық</w:t>
      </w:r>
      <w:proofErr w:type="spellEnd"/>
      <w:r w:rsidR="005D346F">
        <w:rPr>
          <w:bCs w:val="0"/>
          <w:i w:val="0"/>
          <w:sz w:val="24"/>
          <w:szCs w:val="24"/>
          <w:lang w:val="uk-UA"/>
        </w:rPr>
        <w:t xml:space="preserve"> </w:t>
      </w:r>
      <w:proofErr w:type="spellStart"/>
      <w:r>
        <w:rPr>
          <w:bCs w:val="0"/>
          <w:i w:val="0"/>
          <w:sz w:val="24"/>
          <w:szCs w:val="24"/>
          <w:lang w:val="uk-UA"/>
        </w:rPr>
        <w:t>әкімшілендіру</w:t>
      </w:r>
      <w:proofErr w:type="spellEnd"/>
      <w:r>
        <w:rPr>
          <w:bCs w:val="0"/>
          <w:i w:val="0"/>
          <w:sz w:val="24"/>
          <w:szCs w:val="24"/>
          <w:lang w:val="uk-UA"/>
        </w:rPr>
        <w:t xml:space="preserve"> </w:t>
      </w:r>
      <w:proofErr w:type="spellStart"/>
      <w:r>
        <w:rPr>
          <w:bCs w:val="0"/>
          <w:i w:val="0"/>
          <w:sz w:val="24"/>
          <w:szCs w:val="24"/>
          <w:lang w:val="uk-UA"/>
        </w:rPr>
        <w:t>және</w:t>
      </w:r>
      <w:proofErr w:type="spellEnd"/>
      <w:r>
        <w:rPr>
          <w:bCs w:val="0"/>
          <w:i w:val="0"/>
          <w:sz w:val="24"/>
          <w:szCs w:val="24"/>
          <w:lang w:val="uk-UA"/>
        </w:rPr>
        <w:t xml:space="preserve"> </w:t>
      </w:r>
      <w:proofErr w:type="spellStart"/>
      <w:r>
        <w:rPr>
          <w:bCs w:val="0"/>
          <w:i w:val="0"/>
          <w:sz w:val="24"/>
          <w:szCs w:val="24"/>
          <w:lang w:val="uk-UA"/>
        </w:rPr>
        <w:t>мәжбүрлеп</w:t>
      </w:r>
      <w:proofErr w:type="spellEnd"/>
      <w:r>
        <w:rPr>
          <w:bCs w:val="0"/>
          <w:i w:val="0"/>
          <w:sz w:val="24"/>
          <w:szCs w:val="24"/>
          <w:lang w:val="uk-UA"/>
        </w:rPr>
        <w:t xml:space="preserve"> </w:t>
      </w:r>
      <w:proofErr w:type="spellStart"/>
      <w:r>
        <w:rPr>
          <w:bCs w:val="0"/>
          <w:i w:val="0"/>
          <w:sz w:val="24"/>
          <w:szCs w:val="24"/>
          <w:lang w:val="uk-UA"/>
        </w:rPr>
        <w:t>өндіру</w:t>
      </w:r>
      <w:proofErr w:type="spellEnd"/>
      <w:r>
        <w:rPr>
          <w:bCs w:val="0"/>
          <w:i w:val="0"/>
          <w:sz w:val="24"/>
          <w:szCs w:val="24"/>
          <w:lang w:val="uk-UA"/>
        </w:rPr>
        <w:t xml:space="preserve">  </w:t>
      </w:r>
      <w:proofErr w:type="spellStart"/>
      <w:r>
        <w:rPr>
          <w:bCs w:val="0"/>
          <w:i w:val="0"/>
          <w:sz w:val="24"/>
          <w:szCs w:val="24"/>
          <w:lang w:val="uk-UA"/>
        </w:rPr>
        <w:t>бөлімінің</w:t>
      </w:r>
      <w:proofErr w:type="spellEnd"/>
      <w:r>
        <w:rPr>
          <w:bCs w:val="0"/>
          <w:i w:val="0"/>
          <w:sz w:val="24"/>
          <w:szCs w:val="24"/>
          <w:lang w:val="uk-UA"/>
        </w:rPr>
        <w:t xml:space="preserve"> бас </w:t>
      </w:r>
      <w:proofErr w:type="spellStart"/>
      <w:r>
        <w:rPr>
          <w:bCs w:val="0"/>
          <w:i w:val="0"/>
          <w:sz w:val="24"/>
          <w:szCs w:val="24"/>
          <w:lang w:val="uk-UA"/>
        </w:rPr>
        <w:t>маманы</w:t>
      </w:r>
      <w:proofErr w:type="spellEnd"/>
      <w:r>
        <w:rPr>
          <w:bCs w:val="0"/>
          <w:i w:val="0"/>
          <w:sz w:val="24"/>
          <w:szCs w:val="24"/>
          <w:lang w:val="uk-UA"/>
        </w:rPr>
        <w:t xml:space="preserve"> </w:t>
      </w:r>
      <w:r>
        <w:rPr>
          <w:bCs w:val="0"/>
          <w:i w:val="0"/>
          <w:sz w:val="24"/>
          <w:szCs w:val="24"/>
          <w:lang w:val="kk-KZ"/>
        </w:rPr>
        <w:t>(уақытша, негізгі қызметкер жұмысқа шыққанша 20.09.2019ж. дейін)</w:t>
      </w:r>
      <w:r>
        <w:rPr>
          <w:bCs w:val="0"/>
          <w:i w:val="0"/>
          <w:sz w:val="24"/>
          <w:szCs w:val="24"/>
          <w:lang w:val="uk-UA"/>
        </w:rPr>
        <w:t xml:space="preserve">, </w:t>
      </w:r>
      <w:r>
        <w:rPr>
          <w:i w:val="0"/>
          <w:sz w:val="24"/>
          <w:szCs w:val="24"/>
          <w:lang w:val="kk-KZ"/>
        </w:rPr>
        <w:t xml:space="preserve"> санаты С-R-4, 1 бірлік, №04-2-1.</w:t>
      </w:r>
    </w:p>
    <w:p w:rsidR="000C0B4B" w:rsidRDefault="000C0B4B" w:rsidP="000C0B4B">
      <w:pPr>
        <w:jc w:val="both"/>
        <w:rPr>
          <w:b w:val="0"/>
          <w:bCs w:val="0"/>
          <w:i w:val="0"/>
          <w:sz w:val="24"/>
          <w:szCs w:val="24"/>
          <w:lang w:val="kk-KZ"/>
        </w:rPr>
      </w:pPr>
      <w:r>
        <w:rPr>
          <w:i w:val="0"/>
          <w:sz w:val="24"/>
          <w:szCs w:val="24"/>
          <w:lang w:val="kk-KZ"/>
        </w:rPr>
        <w:t xml:space="preserve">Функционалды міндеттері: </w:t>
      </w:r>
      <w:r>
        <w:rPr>
          <w:b w:val="0"/>
          <w:i w:val="0"/>
          <w:sz w:val="24"/>
          <w:szCs w:val="24"/>
          <w:lang w:val="kk-KZ"/>
        </w:rPr>
        <w:t>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жабылу) сәйкес, жоспардан тыс (рейдтік, хронометраждық т.б) тексерулер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w:t>
      </w:r>
      <w:r>
        <w:rPr>
          <w:b w:val="0"/>
          <w:i w:val="0"/>
          <w:color w:val="000000"/>
          <w:sz w:val="24"/>
          <w:szCs w:val="24"/>
          <w:lang w:val="kk-KZ"/>
        </w:rPr>
        <w:t xml:space="preserve"> Wep-АП бағдарламасына енгізу, </w:t>
      </w:r>
      <w:r>
        <w:rPr>
          <w:b w:val="0"/>
          <w:i w:val="0"/>
          <w:sz w:val="24"/>
          <w:szCs w:val="24"/>
          <w:lang w:val="kk-KZ"/>
        </w:rPr>
        <w:t xml:space="preserve">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мемлекеттік қызметшінің Әдеп Кодексін, еңбек және орындау тәртібін сақтау. </w:t>
      </w:r>
    </w:p>
    <w:p w:rsidR="000C0B4B" w:rsidRDefault="000C0B4B" w:rsidP="000C0B4B">
      <w:pPr>
        <w:jc w:val="both"/>
        <w:rPr>
          <w:b w:val="0"/>
          <w:i w:val="0"/>
          <w:sz w:val="24"/>
          <w:szCs w:val="24"/>
          <w:lang w:val="kk-KZ"/>
        </w:rPr>
      </w:pPr>
      <w:r>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 жасау.</w:t>
      </w:r>
    </w:p>
    <w:p w:rsidR="000C0B4B" w:rsidRDefault="000C0B4B" w:rsidP="000C0B4B">
      <w:pPr>
        <w:pStyle w:val="a4"/>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0C0B4B" w:rsidRDefault="000C0B4B" w:rsidP="000C0B4B">
      <w:pPr>
        <w:pStyle w:val="a4"/>
        <w:jc w:val="both"/>
        <w:rPr>
          <w:b w:val="0"/>
          <w:i w:val="0"/>
          <w:color w:val="000000"/>
          <w:sz w:val="24"/>
          <w:szCs w:val="24"/>
          <w:lang w:val="kk-KZ"/>
        </w:rPr>
      </w:pPr>
      <w:r>
        <w:rPr>
          <w:i w:val="0"/>
          <w:color w:val="000000"/>
          <w:sz w:val="24"/>
          <w:szCs w:val="24"/>
          <w:lang w:val="kk-KZ"/>
        </w:rPr>
        <w:t>Білімі:</w:t>
      </w:r>
      <w:r>
        <w:rPr>
          <w:b w:val="0"/>
          <w:i w:val="0"/>
          <w:sz w:val="24"/>
          <w:szCs w:val="24"/>
          <w:lang w:val="kk-KZ"/>
        </w:rPr>
        <w:t xml:space="preserve"> </w:t>
      </w:r>
      <w:r>
        <w:rPr>
          <w:b w:val="0"/>
          <w:bCs w:val="0"/>
          <w:i w:val="0"/>
          <w:color w:val="000000"/>
          <w:sz w:val="24"/>
          <w:szCs w:val="24"/>
          <w:lang w:val="kk-KZ"/>
        </w:rPr>
        <w:t>Әлеуметтiк ғылымдар, экономика және бизнес</w:t>
      </w:r>
      <w:r>
        <w:rPr>
          <w:b w:val="0"/>
          <w:i w:val="0"/>
          <w:color w:val="000000"/>
          <w:sz w:val="24"/>
          <w:szCs w:val="24"/>
          <w:lang w:val="kk-KZ"/>
        </w:rPr>
        <w:t xml:space="preserve"> саласындағы </w:t>
      </w:r>
      <w:r>
        <w:rPr>
          <w:b w:val="0"/>
          <w:i w:val="0"/>
          <w:sz w:val="24"/>
          <w:szCs w:val="24"/>
          <w:lang w:val="kk-KZ"/>
        </w:rPr>
        <w:t xml:space="preserve">немесе құқық саласындағы </w:t>
      </w:r>
      <w:r>
        <w:rPr>
          <w:i w:val="0"/>
          <w:color w:val="000000"/>
          <w:sz w:val="24"/>
          <w:szCs w:val="24"/>
          <w:lang w:val="kk-KZ"/>
        </w:rPr>
        <w:t>Мамандығы:</w:t>
      </w:r>
      <w:r>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r>
        <w:rPr>
          <w:b w:val="0"/>
          <w:i w:val="0"/>
          <w:sz w:val="24"/>
          <w:szCs w:val="24"/>
          <w:lang w:val="kk-KZ"/>
        </w:rPr>
        <w:t>немесе статистика немесе әлемдік экономика немесе құқық саласында жалпы</w:t>
      </w:r>
      <w:r>
        <w:rPr>
          <w:b w:val="0"/>
          <w:i w:val="0"/>
          <w:color w:val="000000"/>
          <w:sz w:val="24"/>
          <w:szCs w:val="24"/>
          <w:lang w:val="kk-KZ"/>
        </w:rPr>
        <w:t>.</w:t>
      </w:r>
    </w:p>
    <w:p w:rsidR="000C0B4B" w:rsidRDefault="000C0B4B" w:rsidP="000C0B4B">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C0B4B" w:rsidRDefault="000C0B4B" w:rsidP="000C0B4B">
      <w:pPr>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C0B4B" w:rsidRDefault="000C0B4B" w:rsidP="000C0B4B">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0C0B4B" w:rsidRDefault="000C0B4B" w:rsidP="000C0B4B">
      <w:pPr>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w:t>
      </w:r>
    </w:p>
    <w:p w:rsidR="000C0B4B" w:rsidRDefault="000C0B4B" w:rsidP="000C0B4B">
      <w:pPr>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C0B4B" w:rsidRDefault="000C0B4B" w:rsidP="000C0B4B">
      <w:pPr>
        <w:jc w:val="both"/>
        <w:rPr>
          <w:b w:val="0"/>
          <w:i w:val="0"/>
          <w:color w:val="000000"/>
          <w:sz w:val="24"/>
          <w:szCs w:val="24"/>
          <w:lang w:val="kk-KZ"/>
        </w:rPr>
      </w:pPr>
    </w:p>
    <w:p w:rsidR="006D0968" w:rsidRDefault="006D0968" w:rsidP="006D0968">
      <w:pPr>
        <w:ind w:firstLine="708"/>
        <w:jc w:val="both"/>
        <w:rPr>
          <w:b w:val="0"/>
          <w:i w:val="0"/>
          <w:color w:val="000000"/>
          <w:sz w:val="24"/>
          <w:szCs w:val="24"/>
          <w:lang w:val="kk-KZ"/>
        </w:rPr>
      </w:pPr>
      <w:r w:rsidRPr="00F3015E">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sidRPr="00F3015E">
        <w:rPr>
          <w:i w:val="0"/>
          <w:iCs w:val="0"/>
          <w:sz w:val="24"/>
          <w:szCs w:val="24"/>
          <w:lang w:val="kk-KZ"/>
        </w:rPr>
        <w:t xml:space="preserve">,  </w:t>
      </w:r>
      <w:hyperlink r:id="rId6" w:history="1">
        <w:r w:rsidRPr="00F3015E">
          <w:rPr>
            <w:rStyle w:val="a8"/>
            <w:rFonts w:ascii="Times New Roman" w:hAnsi="Times New Roman" w:cs="Times New Roman"/>
            <w:i w:val="0"/>
            <w:color w:val="000000" w:themeColor="text1"/>
            <w:sz w:val="24"/>
            <w:szCs w:val="24"/>
            <w:u w:val="none"/>
            <w:lang w:val="kk-KZ"/>
          </w:rPr>
          <w:t>tls_nk@taxtaraz.mgd.kz</w:t>
        </w:r>
      </w:hyperlink>
      <w:r w:rsidRPr="00F3015E">
        <w:rPr>
          <w:i w:val="0"/>
          <w:color w:val="000000" w:themeColor="text1"/>
          <w:sz w:val="24"/>
          <w:szCs w:val="24"/>
          <w:lang w:val="kk-KZ"/>
        </w:rPr>
        <w:t xml:space="preserve">, </w:t>
      </w:r>
      <w:hyperlink r:id="rId7" w:history="1">
        <w:r w:rsidRPr="00F3015E">
          <w:rPr>
            <w:rStyle w:val="a8"/>
            <w:rFonts w:ascii="Times New Roman" w:hAnsi="Times New Roman" w:cs="Times New Roman"/>
            <w:i w:val="0"/>
            <w:sz w:val="24"/>
            <w:szCs w:val="24"/>
            <w:lang w:val="kk-KZ"/>
          </w:rPr>
          <w:t>bkozhabekova@taxtaraz.mgd.kz</w:t>
        </w:r>
      </w:hyperlink>
      <w:r w:rsidRPr="00F3015E">
        <w:rPr>
          <w:i w:val="0"/>
          <w:color w:val="000000" w:themeColor="text1"/>
          <w:sz w:val="24"/>
          <w:szCs w:val="24"/>
          <w:lang w:val="kk-KZ"/>
        </w:rPr>
        <w:t xml:space="preserve"> </w:t>
      </w:r>
      <w:r w:rsidRPr="00F3015E">
        <w:rPr>
          <w:i w:val="0"/>
          <w:sz w:val="24"/>
          <w:szCs w:val="24"/>
          <w:lang w:val="kk-KZ"/>
        </w:rPr>
        <w:t>бос әкімшілік мемлекеттік лауазымға орналасуға ішкі конкурс жариялайды</w:t>
      </w:r>
    </w:p>
    <w:p w:rsidR="006D0968" w:rsidRPr="00F3015E" w:rsidRDefault="002702F6" w:rsidP="006D0968">
      <w:pPr>
        <w:ind w:firstLine="708"/>
        <w:jc w:val="both"/>
        <w:rPr>
          <w:b w:val="0"/>
          <w:bCs w:val="0"/>
          <w:i w:val="0"/>
          <w:iCs w:val="0"/>
          <w:sz w:val="24"/>
          <w:szCs w:val="24"/>
          <w:lang w:val="kk-KZ"/>
        </w:rPr>
      </w:pPr>
      <w:r>
        <w:rPr>
          <w:i w:val="0"/>
          <w:sz w:val="24"/>
          <w:szCs w:val="24"/>
          <w:lang w:val="kk-KZ"/>
        </w:rPr>
        <w:t xml:space="preserve">2. </w:t>
      </w:r>
      <w:r w:rsidR="006D0968"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w:t>
      </w:r>
      <w:r w:rsidR="006D0968" w:rsidRPr="00F3015E">
        <w:rPr>
          <w:bCs w:val="0"/>
          <w:i w:val="0"/>
          <w:color w:val="000000" w:themeColor="text1"/>
          <w:sz w:val="24"/>
          <w:szCs w:val="24"/>
          <w:lang w:val="kk-KZ"/>
        </w:rPr>
        <w:t xml:space="preserve">Өндірістік емес төлемдерді әкімшілендіру </w:t>
      </w:r>
      <w:r w:rsidR="006D0968" w:rsidRPr="00F3015E">
        <w:rPr>
          <w:i w:val="0"/>
          <w:sz w:val="24"/>
          <w:szCs w:val="24"/>
          <w:lang w:val="kk-KZ"/>
        </w:rPr>
        <w:t>бөлімінің бас маманы (</w:t>
      </w:r>
      <w:r w:rsidR="006D0968" w:rsidRPr="00F3015E">
        <w:rPr>
          <w:i w:val="0"/>
          <w:color w:val="000000"/>
          <w:sz w:val="24"/>
          <w:szCs w:val="24"/>
          <w:lang w:val="kk-KZ"/>
        </w:rPr>
        <w:t xml:space="preserve">уақытша, негізгі қызметкер жұмысқа </w:t>
      </w:r>
      <w:r w:rsidR="0057503A">
        <w:rPr>
          <w:i w:val="0"/>
          <w:sz w:val="24"/>
          <w:szCs w:val="24"/>
          <w:lang w:val="kk-KZ"/>
        </w:rPr>
        <w:t>шыққанш 16.04</w:t>
      </w:r>
      <w:r w:rsidR="006D0968" w:rsidRPr="00F3015E">
        <w:rPr>
          <w:i w:val="0"/>
          <w:sz w:val="24"/>
          <w:szCs w:val="24"/>
          <w:lang w:val="kk-KZ"/>
        </w:rPr>
        <w:t>.2021ж), санаты C-R-4, 1-</w:t>
      </w:r>
      <w:r w:rsidR="006D0968" w:rsidRPr="00F3015E">
        <w:rPr>
          <w:i w:val="0"/>
          <w:sz w:val="24"/>
          <w:szCs w:val="24"/>
          <w:lang w:val="kk-KZ"/>
        </w:rPr>
        <w:lastRenderedPageBreak/>
        <w:t xml:space="preserve">бірлік, №04-2-3 </w:t>
      </w:r>
    </w:p>
    <w:p w:rsidR="006D0968" w:rsidRPr="00F3015E" w:rsidRDefault="006D0968" w:rsidP="006D0968">
      <w:pPr>
        <w:jc w:val="both"/>
        <w:rPr>
          <w:b w:val="0"/>
          <w:i w:val="0"/>
          <w:color w:val="000000" w:themeColor="text1"/>
          <w:sz w:val="24"/>
          <w:szCs w:val="24"/>
          <w:lang w:val="kk-KZ"/>
        </w:rPr>
      </w:pPr>
      <w:r w:rsidRPr="00F3015E">
        <w:rPr>
          <w:i w:val="0"/>
          <w:iCs w:val="0"/>
          <w:sz w:val="24"/>
          <w:szCs w:val="24"/>
          <w:lang w:val="kk-KZ"/>
        </w:rPr>
        <w:t>Функционалдық міндеттері</w:t>
      </w:r>
      <w:r w:rsidRPr="00F3015E">
        <w:rPr>
          <w:b w:val="0"/>
          <w:i w:val="0"/>
          <w:iCs w:val="0"/>
          <w:sz w:val="24"/>
          <w:szCs w:val="24"/>
          <w:lang w:val="kk-KZ"/>
        </w:rPr>
        <w:t xml:space="preserve">: </w:t>
      </w:r>
      <w:r w:rsidRPr="00F3015E">
        <w:rPr>
          <w:b w:val="0"/>
          <w:i w:val="0"/>
          <w:color w:val="000000" w:themeColor="text1"/>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Өндірістік емес төлемдер бойынша төлемдердің есептелуінің дұрыстығы мен дер кезінде төленуі мәселелері жөнінде салық төлеушілерге, уәкілетті органдарға деректі, тақырыптық тексеру жүргізеді. Уәкілетті органдардың берген мәліметтеріне сүйене отырып өндірістік емес төлемдер бойынша камералдық бақылау жүргізеді.  Қазақстан Республикасының салық және басқа да заңдылықтарын бұзған салық төлеушілерді әкімшілік жазаға тарту туралы хаттамаларды толтыру. Салық төлеушілердің салықтық есептіліктеріне камералдық бақылау жасайды. Өз қызметінде  Департамент басқармаларымен, аумақтық мемлекеттік кірістер басқармаларымен, азаматтармен және мемлекеттік органдармен өзара іс-әрекетін ұйымдастыру.</w:t>
      </w:r>
    </w:p>
    <w:p w:rsidR="006D0968" w:rsidRPr="00F3015E" w:rsidRDefault="006D0968" w:rsidP="006D0968">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6D0968" w:rsidRPr="00F3015E" w:rsidRDefault="006D0968" w:rsidP="006D0968">
      <w:pPr>
        <w:jc w:val="both"/>
        <w:rPr>
          <w:b w:val="0"/>
          <w:i w:val="0"/>
          <w:color w:val="000000" w:themeColor="text1"/>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Әлеуметтік ғылымдар, экономика және бизнес саласындағы немесе құқық саласындағы </w:t>
      </w:r>
      <w:r w:rsidRPr="00F3015E">
        <w:rPr>
          <w:i w:val="0"/>
          <w:color w:val="000000" w:themeColor="text1"/>
          <w:sz w:val="24"/>
          <w:szCs w:val="24"/>
          <w:lang w:val="kk-KZ"/>
        </w:rPr>
        <w:t xml:space="preserve">Мамандығы: </w:t>
      </w:r>
      <w:r w:rsidRPr="00F3015E">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6D0968" w:rsidRPr="00F3015E" w:rsidRDefault="006D0968" w:rsidP="006D0968">
      <w:pPr>
        <w:jc w:val="both"/>
        <w:rPr>
          <w:b w:val="0"/>
          <w:i w:val="0"/>
          <w:color w:val="000000" w:themeColor="text1"/>
          <w:sz w:val="24"/>
          <w:szCs w:val="24"/>
          <w:lang w:val="kk-KZ"/>
        </w:rPr>
      </w:pPr>
      <w:r w:rsidRPr="00F3015E">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F3015E">
        <w:rPr>
          <w:b w:val="0"/>
          <w:i w:val="0"/>
          <w:color w:val="000000" w:themeColor="text1"/>
          <w:sz w:val="24"/>
          <w:szCs w:val="24"/>
          <w:lang w:val="kk-KZ"/>
        </w:rPr>
        <w:tab/>
        <w:t>білу.</w:t>
      </w:r>
      <w:r w:rsidRPr="00F3015E">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6D0968" w:rsidRPr="00F3015E" w:rsidRDefault="006D0968" w:rsidP="006D0968">
      <w:pPr>
        <w:pStyle w:val="a4"/>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w:t>
      </w:r>
      <w:r w:rsidRPr="00F3015E">
        <w:rPr>
          <w:b w:val="0"/>
          <w:i w:val="0"/>
          <w:color w:val="000000" w:themeColor="text1"/>
          <w:sz w:val="24"/>
          <w:szCs w:val="24"/>
          <w:lang w:val="kk-KZ"/>
        </w:rPr>
        <w:tab/>
        <w:t>сәйкес.</w:t>
      </w:r>
      <w:r w:rsidRPr="00F3015E">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0C0B4B" w:rsidRDefault="000C0B4B" w:rsidP="000C0B4B">
      <w:pPr>
        <w:jc w:val="both"/>
        <w:rPr>
          <w:b w:val="0"/>
          <w:i w:val="0"/>
          <w:color w:val="000000"/>
          <w:sz w:val="24"/>
          <w:szCs w:val="24"/>
          <w:lang w:val="kk-KZ"/>
        </w:rPr>
      </w:pPr>
    </w:p>
    <w:p w:rsidR="006D0968" w:rsidRPr="00F3015E" w:rsidRDefault="006D0968" w:rsidP="006D0968">
      <w:pPr>
        <w:pStyle w:val="Standard"/>
        <w:ind w:firstLine="708"/>
        <w:jc w:val="both"/>
        <w:rPr>
          <w:sz w:val="24"/>
          <w:szCs w:val="24"/>
          <w:lang w:val="kk-KZ"/>
        </w:rPr>
      </w:pPr>
      <w:r w:rsidRPr="00F3015E">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атындағы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w:t>
      </w:r>
      <w:r w:rsidR="005D346F">
        <w:rPr>
          <w:i w:val="0"/>
          <w:iCs w:val="0"/>
          <w:sz w:val="24"/>
          <w:szCs w:val="24"/>
          <w:lang w:val="kk-KZ"/>
        </w:rPr>
        <w:t xml:space="preserve"> </w:t>
      </w:r>
      <w:r w:rsidRPr="00F3015E">
        <w:rPr>
          <w:i w:val="0"/>
          <w:iCs w:val="0"/>
          <w:sz w:val="24"/>
          <w:szCs w:val="24"/>
          <w:lang w:val="kk-KZ"/>
        </w:rPr>
        <w:t>орналасу ішкі конкурс жариялайды:</w:t>
      </w:r>
    </w:p>
    <w:p w:rsidR="006D0968" w:rsidRPr="00F3015E" w:rsidRDefault="006D0968" w:rsidP="006D0968">
      <w:pPr>
        <w:pStyle w:val="western"/>
        <w:spacing w:before="0" w:beforeAutospacing="0"/>
        <w:jc w:val="both"/>
        <w:rPr>
          <w:b/>
          <w:lang w:val="kk-KZ"/>
        </w:rPr>
      </w:pPr>
      <w:r w:rsidRPr="00F3015E">
        <w:rPr>
          <w:b/>
          <w:bCs/>
          <w:iCs/>
          <w:lang w:val="kk-KZ"/>
        </w:rPr>
        <w:t xml:space="preserve">     </w:t>
      </w:r>
      <w:r w:rsidRPr="00F3015E">
        <w:rPr>
          <w:b/>
          <w:bCs/>
          <w:iCs/>
          <w:lang w:val="kk-KZ"/>
        </w:rPr>
        <w:tab/>
      </w:r>
      <w:r w:rsidR="002702F6">
        <w:rPr>
          <w:b/>
          <w:bCs/>
          <w:iCs/>
          <w:lang w:val="kk-KZ"/>
        </w:rPr>
        <w:t>3</w:t>
      </w:r>
      <w:r w:rsidRPr="00F3015E">
        <w:rPr>
          <w:b/>
          <w:bCs/>
          <w:iCs/>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атындағы Мемлекеттік кірістер басқармасының Тіркеу, ақпараттарды қабылдау және өңдеу орталығы бөлімінің бас маманы </w:t>
      </w:r>
      <w:r w:rsidRPr="00F3015E">
        <w:rPr>
          <w:b/>
          <w:lang w:val="kk-KZ"/>
        </w:rPr>
        <w:t>(</w:t>
      </w:r>
      <w:r w:rsidRPr="00F3015E">
        <w:rPr>
          <w:b/>
          <w:color w:val="000000"/>
          <w:lang w:val="kk-KZ"/>
        </w:rPr>
        <w:t xml:space="preserve">уақытша негізгі қызметкер жұмысқа </w:t>
      </w:r>
      <w:r w:rsidRPr="00F3015E">
        <w:rPr>
          <w:b/>
          <w:lang w:val="kk-KZ"/>
        </w:rPr>
        <w:t>шыққанша 04.02.2020 ж)</w:t>
      </w:r>
      <w:r w:rsidRPr="00F3015E">
        <w:rPr>
          <w:b/>
          <w:bCs/>
          <w:iCs/>
          <w:lang w:val="kk-KZ"/>
        </w:rPr>
        <w:t xml:space="preserve">, санаты С-R-4, 1 бірлік, </w:t>
      </w:r>
      <w:r w:rsidRPr="00F3015E">
        <w:rPr>
          <w:b/>
          <w:lang w:val="kk-KZ"/>
        </w:rPr>
        <w:t xml:space="preserve">№08-03-2-2. </w:t>
      </w:r>
    </w:p>
    <w:p w:rsidR="006D0968" w:rsidRPr="00F3015E" w:rsidRDefault="006D0968" w:rsidP="006D0968">
      <w:pPr>
        <w:tabs>
          <w:tab w:val="left" w:pos="-3420"/>
        </w:tabs>
        <w:jc w:val="both"/>
        <w:rPr>
          <w:b w:val="0"/>
          <w:i w:val="0"/>
          <w:color w:val="000000"/>
          <w:sz w:val="24"/>
          <w:szCs w:val="24"/>
          <w:lang w:val="be-BY"/>
        </w:rPr>
      </w:pPr>
      <w:r w:rsidRPr="00F3015E">
        <w:rPr>
          <w:bCs w:val="0"/>
          <w:i w:val="0"/>
          <w:iCs w:val="0"/>
          <w:sz w:val="24"/>
          <w:szCs w:val="24"/>
          <w:lang w:val="kk-KZ"/>
        </w:rPr>
        <w:t>Функционалдық міндеттері:</w:t>
      </w:r>
      <w:r w:rsidRPr="00F3015E">
        <w:rPr>
          <w:b w:val="0"/>
          <w:bCs w:val="0"/>
          <w:i w:val="0"/>
          <w:iCs w:val="0"/>
          <w:sz w:val="24"/>
          <w:szCs w:val="24"/>
          <w:lang w:val="kk-KZ"/>
        </w:rPr>
        <w:t xml:space="preserve"> </w:t>
      </w:r>
      <w:r w:rsidRPr="00F3015E">
        <w:rPr>
          <w:b w:val="0"/>
          <w:i w:val="0"/>
          <w:sz w:val="24"/>
          <w:szCs w:val="24"/>
          <w:lang w:val="kk-KZ"/>
        </w:rPr>
        <w:t>Мемлекеттік қызмет көрсету стандарттарымен жұмысты жүргізу және жұмыста қолдануды.</w:t>
      </w:r>
      <w:r w:rsidRPr="00F3015E">
        <w:rPr>
          <w:b w:val="0"/>
          <w:i w:val="0"/>
          <w:sz w:val="24"/>
          <w:szCs w:val="24"/>
          <w:lang w:val="be-BY"/>
        </w:rPr>
        <w:t xml:space="preserve">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w:t>
      </w:r>
      <w:r w:rsidRPr="00F3015E">
        <w:rPr>
          <w:b w:val="0"/>
          <w:i w:val="0"/>
          <w:sz w:val="24"/>
          <w:szCs w:val="24"/>
          <w:lang w:val="kk-KZ"/>
        </w:rPr>
        <w:t xml:space="preserve">ақпараттық жүйелерге </w:t>
      </w:r>
      <w:r w:rsidRPr="00F3015E">
        <w:rPr>
          <w:b w:val="0"/>
          <w:i w:val="0"/>
          <w:sz w:val="24"/>
          <w:szCs w:val="24"/>
          <w:lang w:val="be-BY"/>
        </w:rPr>
        <w:t>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w:t>
      </w:r>
      <w:r w:rsidRPr="00F3015E">
        <w:rPr>
          <w:b w:val="0"/>
          <w:i w:val="0"/>
          <w:color w:val="000000"/>
          <w:sz w:val="24"/>
          <w:szCs w:val="24"/>
          <w:lang w:val="be-BY"/>
        </w:rPr>
        <w:t>,</w:t>
      </w:r>
      <w:r w:rsidRPr="00F3015E">
        <w:rPr>
          <w:b w:val="0"/>
          <w:i w:val="0"/>
          <w:color w:val="000000"/>
          <w:sz w:val="24"/>
          <w:szCs w:val="24"/>
          <w:lang w:val="kk-KZ"/>
        </w:rPr>
        <w:t xml:space="preserve"> к</w:t>
      </w:r>
      <w:r w:rsidRPr="00F3015E">
        <w:rPr>
          <w:b w:val="0"/>
          <w:i w:val="0"/>
          <w:sz w:val="24"/>
          <w:szCs w:val="24"/>
          <w:lang w:val="kk-KZ"/>
        </w:rPr>
        <w:t>омпьютерлік технологиялардың және ИСАЖ бағдарламасының жұмыс істеуін толығымен қамтамасыз ету.</w:t>
      </w:r>
      <w:r w:rsidRPr="00F3015E">
        <w:rPr>
          <w:b w:val="0"/>
          <w:i w:val="0"/>
          <w:sz w:val="24"/>
          <w:szCs w:val="24"/>
          <w:lang w:val="be-BY"/>
        </w:rPr>
        <w:t xml:space="preserve"> Салық төлеушілердің бет есебіндегі салық есептілік нұсқаларына салықтардың және  төлемдердің есептелген сомаларының сәйкестілігі, қабылданған </w:t>
      </w:r>
      <w:r w:rsidRPr="00F3015E">
        <w:rPr>
          <w:b w:val="0"/>
          <w:i w:val="0"/>
          <w:color w:val="000000"/>
          <w:sz w:val="24"/>
          <w:szCs w:val="24"/>
          <w:lang w:val="be-BY"/>
        </w:rPr>
        <w:t xml:space="preserve">ақпараттық жүйелердегі салық есептілік нұсқаларының нақтылығын </w:t>
      </w:r>
      <w:r w:rsidRPr="00F3015E">
        <w:rPr>
          <w:b w:val="0"/>
          <w:i w:val="0"/>
          <w:color w:val="000000"/>
          <w:sz w:val="24"/>
          <w:szCs w:val="24"/>
          <w:lang w:val="kk-KZ"/>
        </w:rPr>
        <w:t>тексеру</w:t>
      </w:r>
      <w:r w:rsidRPr="00F3015E">
        <w:rPr>
          <w:b w:val="0"/>
          <w:i w:val="0"/>
          <w:color w:val="000000"/>
          <w:sz w:val="24"/>
          <w:szCs w:val="24"/>
          <w:lang w:val="be-BY"/>
        </w:rPr>
        <w:t>, бөлімнің жұмыс жоспарын</w:t>
      </w:r>
      <w:r w:rsidRPr="00F3015E">
        <w:rPr>
          <w:b w:val="0"/>
          <w:i w:val="0"/>
          <w:sz w:val="24"/>
          <w:szCs w:val="24"/>
          <w:lang w:val="be-BY"/>
        </w:rPr>
        <w:t xml:space="preserve"> орындау, </w:t>
      </w:r>
      <w:r w:rsidRPr="00F3015E">
        <w:rPr>
          <w:b w:val="0"/>
          <w:i w:val="0"/>
          <w:color w:val="000000"/>
          <w:sz w:val="24"/>
          <w:szCs w:val="24"/>
          <w:lang w:val="kk-KZ"/>
        </w:rPr>
        <w:t xml:space="preserve">салық есептілік нұсқасын толтыру бойынша салық төлеушілерге түсіндірме жүргізу, </w:t>
      </w:r>
      <w:r w:rsidRPr="00F3015E">
        <w:rPr>
          <w:b w:val="0"/>
          <w:i w:val="0"/>
          <w:color w:val="000000"/>
          <w:sz w:val="24"/>
          <w:szCs w:val="24"/>
          <w:lang w:val="be-BY"/>
        </w:rPr>
        <w:t>әкімшілік құқық бұзушылық ісін қозғау, е</w:t>
      </w:r>
      <w:r w:rsidRPr="00F3015E">
        <w:rPr>
          <w:b w:val="0"/>
          <w:i w:val="0"/>
          <w:sz w:val="24"/>
          <w:szCs w:val="24"/>
          <w:lang w:val="be-BY"/>
        </w:rPr>
        <w:t>ңбек және атқару тәртібін, мемлекеттік қызметкерлердің этикасын сақтау.</w:t>
      </w:r>
    </w:p>
    <w:p w:rsidR="006D0968" w:rsidRPr="00F3015E" w:rsidRDefault="006D0968" w:rsidP="006D0968">
      <w:pPr>
        <w:tabs>
          <w:tab w:val="left" w:pos="-3420"/>
        </w:tabs>
        <w:jc w:val="both"/>
        <w:rPr>
          <w:b w:val="0"/>
          <w:i w:val="0"/>
          <w:color w:val="000000"/>
          <w:sz w:val="24"/>
          <w:szCs w:val="24"/>
          <w:lang w:val="kk-KZ"/>
        </w:rPr>
      </w:pPr>
      <w:r w:rsidRPr="00F3015E">
        <w:rPr>
          <w:b w:val="0"/>
          <w:i w:val="0"/>
          <w:sz w:val="24"/>
          <w:szCs w:val="24"/>
          <w:lang w:val="be-BY"/>
        </w:rPr>
        <w:t xml:space="preserve">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w:t>
      </w:r>
      <w:r w:rsidRPr="00F3015E">
        <w:rPr>
          <w:b w:val="0"/>
          <w:i w:val="0"/>
          <w:sz w:val="24"/>
          <w:szCs w:val="24"/>
          <w:lang w:val="be-BY"/>
        </w:rPr>
        <w:lastRenderedPageBreak/>
        <w:t>құжаттарын басшылыққа алу.</w:t>
      </w:r>
    </w:p>
    <w:p w:rsidR="006D0968" w:rsidRPr="00F3015E" w:rsidRDefault="006D0968" w:rsidP="006D0968">
      <w:pPr>
        <w:widowControl/>
        <w:jc w:val="both"/>
        <w:rPr>
          <w:b w:val="0"/>
          <w:bCs w:val="0"/>
          <w:i w:val="0"/>
          <w:iCs w:val="0"/>
          <w:sz w:val="24"/>
          <w:szCs w:val="24"/>
          <w:lang w:val="kk-KZ"/>
        </w:rPr>
      </w:pPr>
      <w:r w:rsidRPr="00F3015E">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r w:rsidRPr="00F3015E">
        <w:rPr>
          <w:b w:val="0"/>
          <w:bCs w:val="0"/>
          <w:i w:val="0"/>
          <w:iCs w:val="0"/>
          <w:color w:val="000000"/>
          <w:sz w:val="24"/>
          <w:szCs w:val="24"/>
          <w:lang w:val="kk-KZ"/>
        </w:rPr>
        <w:t xml:space="preserve"> </w:t>
      </w:r>
    </w:p>
    <w:p w:rsidR="006D0968" w:rsidRPr="00F3015E" w:rsidRDefault="006D0968" w:rsidP="006D0968">
      <w:pPr>
        <w:jc w:val="both"/>
        <w:rPr>
          <w:b w:val="0"/>
          <w:bCs w:val="0"/>
          <w:i w:val="0"/>
          <w:iCs w:val="0"/>
          <w:sz w:val="24"/>
          <w:szCs w:val="24"/>
          <w:lang w:val="kk-KZ"/>
        </w:rPr>
      </w:pPr>
      <w:r w:rsidRPr="00F3015E">
        <w:rPr>
          <w:bCs w:val="0"/>
          <w:i w:val="0"/>
          <w:iCs w:val="0"/>
          <w:sz w:val="24"/>
          <w:szCs w:val="24"/>
          <w:lang w:val="kk-KZ"/>
        </w:rPr>
        <w:t>Конкурсқа қатысушыларға қойылатын талаптар:</w:t>
      </w:r>
      <w:r w:rsidRPr="00F3015E">
        <w:rPr>
          <w:b w:val="0"/>
          <w:bCs w:val="0"/>
          <w:i w:val="0"/>
          <w:iCs w:val="0"/>
          <w:sz w:val="24"/>
          <w:szCs w:val="24"/>
          <w:lang w:val="kk-KZ"/>
        </w:rPr>
        <w:t xml:space="preserve"> </w:t>
      </w:r>
    </w:p>
    <w:p w:rsidR="006D0968" w:rsidRPr="00F3015E" w:rsidRDefault="006D0968" w:rsidP="006D0968">
      <w:pPr>
        <w:jc w:val="both"/>
        <w:rPr>
          <w:b w:val="0"/>
          <w:i w:val="0"/>
          <w:color w:val="000000"/>
          <w:sz w:val="24"/>
          <w:szCs w:val="24"/>
          <w:lang w:val="kk-KZ"/>
        </w:rPr>
      </w:pPr>
      <w:r w:rsidRPr="00F3015E">
        <w:rPr>
          <w:bCs w:val="0"/>
          <w:i w:val="0"/>
          <w:iCs w:val="0"/>
          <w:sz w:val="24"/>
          <w:szCs w:val="24"/>
          <w:lang w:val="kk-KZ"/>
        </w:rPr>
        <w:t>Білімі:</w:t>
      </w:r>
      <w:r w:rsidRPr="00F3015E">
        <w:rPr>
          <w:b w:val="0"/>
          <w:bCs w:val="0"/>
          <w:i w:val="0"/>
          <w:iCs w:val="0"/>
          <w:sz w:val="24"/>
          <w:szCs w:val="24"/>
          <w:lang w:val="kk-KZ"/>
        </w:rPr>
        <w:t xml:space="preserve"> </w:t>
      </w:r>
      <w:r w:rsidRPr="00F3015E">
        <w:rPr>
          <w:b w:val="0"/>
          <w:i w:val="0"/>
          <w:color w:val="000000"/>
          <w:sz w:val="24"/>
          <w:szCs w:val="24"/>
          <w:lang w:val="kk-KZ"/>
        </w:rPr>
        <w:t xml:space="preserve">Әлеуметтік ғылымдар, экономика және бизнес саласындағы немесе құқық  саласындағы </w:t>
      </w:r>
    </w:p>
    <w:p w:rsidR="006D0968" w:rsidRPr="00F3015E" w:rsidRDefault="006D0968" w:rsidP="006D0968">
      <w:pPr>
        <w:widowControl/>
        <w:jc w:val="both"/>
        <w:rPr>
          <w:color w:val="000000"/>
          <w:sz w:val="24"/>
          <w:szCs w:val="24"/>
          <w:lang w:val="kk-KZ"/>
        </w:rPr>
      </w:pPr>
      <w:r w:rsidRPr="00F3015E">
        <w:rPr>
          <w:i w:val="0"/>
          <w:color w:val="000000"/>
          <w:sz w:val="24"/>
          <w:szCs w:val="24"/>
          <w:lang w:val="kk-KZ"/>
        </w:rPr>
        <w:t>Мамандығы:</w:t>
      </w:r>
      <w:r w:rsidRPr="00F3015E">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sidRPr="00F3015E">
        <w:rPr>
          <w:color w:val="000000"/>
          <w:sz w:val="24"/>
          <w:szCs w:val="24"/>
          <w:lang w:val="kk-KZ"/>
        </w:rPr>
        <w:t xml:space="preserve">  </w:t>
      </w:r>
    </w:p>
    <w:p w:rsidR="006D0968" w:rsidRPr="00F3015E" w:rsidRDefault="006D0968" w:rsidP="006D0968">
      <w:pPr>
        <w:jc w:val="both"/>
        <w:rPr>
          <w:b w:val="0"/>
          <w:i w:val="0"/>
          <w:color w:val="000000" w:themeColor="text1"/>
          <w:sz w:val="24"/>
          <w:szCs w:val="24"/>
          <w:lang w:val="kk-KZ"/>
        </w:rPr>
      </w:pPr>
      <w:r w:rsidRPr="00F3015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0968" w:rsidRPr="00F3015E" w:rsidRDefault="006D0968" w:rsidP="006D0968">
      <w:pPr>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w:t>
      </w:r>
      <w:r w:rsidRPr="00F3015E">
        <w:rPr>
          <w:b w:val="0"/>
          <w:i w:val="0"/>
          <w:color w:val="000000" w:themeColor="text1"/>
          <w:sz w:val="24"/>
          <w:szCs w:val="24"/>
          <w:lang w:val="kk-KZ"/>
        </w:rPr>
        <w:tab/>
        <w:t>табысуы,аналитикалық,ұйымдастырушылық,әдептілік,сапаға бағдарлану,тұтынушыға бағдарлану,сыбайлас жемқорлыққа төзбеушілік құзыреттіліктері бойынша жоғары балл немесе қатерлі аймақтан төмен емес.</w:t>
      </w:r>
    </w:p>
    <w:p w:rsidR="006D0968" w:rsidRPr="00F3015E" w:rsidRDefault="006D0968" w:rsidP="006D0968">
      <w:pPr>
        <w:jc w:val="both"/>
        <w:rPr>
          <w:b w:val="0"/>
          <w:i w:val="0"/>
          <w:color w:val="000000" w:themeColor="text1"/>
          <w:sz w:val="24"/>
          <w:szCs w:val="24"/>
          <w:lang w:val="kk-KZ"/>
        </w:rPr>
      </w:pPr>
      <w:r w:rsidRPr="00F3015E">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6D0968" w:rsidRPr="00F3015E" w:rsidRDefault="006D0968" w:rsidP="006D0968">
      <w:pPr>
        <w:pStyle w:val="a4"/>
        <w:jc w:val="both"/>
        <w:rPr>
          <w:b w:val="0"/>
          <w:i w:val="0"/>
          <w:sz w:val="24"/>
          <w:szCs w:val="24"/>
          <w:lang w:val="kk-KZ"/>
        </w:rPr>
      </w:pPr>
      <w:r w:rsidRPr="00F3015E">
        <w:rPr>
          <w:b w:val="0"/>
          <w:i w:val="0"/>
          <w:color w:val="000000" w:themeColor="text1"/>
          <w:sz w:val="24"/>
          <w:szCs w:val="24"/>
          <w:lang w:val="kk-KZ"/>
        </w:rPr>
        <w:t xml:space="preserve">Үлгілік біліктілік талаптарына сәйкес. </w:t>
      </w:r>
      <w:r w:rsidRPr="00F3015E">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w:t>
      </w:r>
    </w:p>
    <w:p w:rsidR="006D0968" w:rsidRPr="00F3015E" w:rsidRDefault="006D0968" w:rsidP="006D0968">
      <w:pPr>
        <w:ind w:left="192" w:hanging="192"/>
        <w:jc w:val="both"/>
        <w:rPr>
          <w:b w:val="0"/>
          <w:i w:val="0"/>
          <w:sz w:val="24"/>
          <w:szCs w:val="24"/>
          <w:lang w:val="kk-KZ"/>
        </w:rPr>
      </w:pPr>
      <w:r w:rsidRPr="00F3015E">
        <w:rPr>
          <w:b w:val="0"/>
          <w:i w:val="0"/>
          <w:sz w:val="24"/>
          <w:szCs w:val="24"/>
          <w:lang w:val="kk-KZ"/>
        </w:rPr>
        <w:t>істей алу.</w:t>
      </w:r>
    </w:p>
    <w:p w:rsidR="006D0968" w:rsidRPr="00F3015E" w:rsidRDefault="006D0968" w:rsidP="006D0968">
      <w:pPr>
        <w:ind w:left="192" w:hanging="192"/>
        <w:jc w:val="both"/>
        <w:rPr>
          <w:b w:val="0"/>
          <w:i w:val="0"/>
          <w:sz w:val="24"/>
          <w:szCs w:val="24"/>
          <w:lang w:val="kk-KZ"/>
        </w:rPr>
      </w:pPr>
    </w:p>
    <w:p w:rsidR="006D0968" w:rsidRPr="00F3015E" w:rsidRDefault="006D0968" w:rsidP="006D0968">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hyperlink r:id="rId8" w:history="1">
        <w:r w:rsidRPr="00F3015E">
          <w:rPr>
            <w:rStyle w:val="a8"/>
            <w:rFonts w:ascii="Times New Roman" w:hAnsi="Times New Roman" w:cs="Times New Roman"/>
            <w:i w:val="0"/>
            <w:sz w:val="24"/>
            <w:szCs w:val="24"/>
            <w:lang w:val="kk-KZ"/>
          </w:rPr>
          <w:t>mrk_nk@taxtaraz.mgd.kz</w:t>
        </w:r>
      </w:hyperlink>
      <w:r w:rsidRPr="00F3015E">
        <w:rPr>
          <w:i w:val="0"/>
          <w:sz w:val="24"/>
          <w:szCs w:val="24"/>
          <w:lang w:val="kk-KZ"/>
        </w:rPr>
        <w:t xml:space="preserve">, </w:t>
      </w:r>
      <w:hyperlink r:id="rId9" w:history="1">
        <w:r w:rsidRPr="00F3015E">
          <w:rPr>
            <w:rStyle w:val="a8"/>
            <w:rFonts w:ascii="Times New Roman" w:hAnsi="Times New Roman" w:cs="Times New Roman"/>
            <w:i w:val="0"/>
            <w:sz w:val="24"/>
            <w:szCs w:val="24"/>
            <w:lang w:val="kk-KZ"/>
          </w:rPr>
          <w:t>atoleushova@taxtaraz.mgd.kz</w:t>
        </w:r>
      </w:hyperlink>
      <w:r w:rsidRPr="00F3015E">
        <w:rPr>
          <w:i w:val="0"/>
          <w:sz w:val="24"/>
          <w:szCs w:val="24"/>
          <w:lang w:val="kk-KZ"/>
        </w:rPr>
        <w:t xml:space="preserve"> бос әкімшілік мемлекеттік лауазымға орналасуға ішкі конкурс жариялайды:</w:t>
      </w:r>
    </w:p>
    <w:p w:rsidR="006D0968" w:rsidRPr="00F3015E" w:rsidRDefault="006D0968" w:rsidP="006D0968">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F3015E">
        <w:rPr>
          <w:i w:val="0"/>
          <w:sz w:val="24"/>
          <w:szCs w:val="24"/>
          <w:lang w:val="kk-KZ"/>
        </w:rPr>
        <w:tab/>
      </w:r>
      <w:r w:rsidRPr="00F3015E">
        <w:rPr>
          <w:i w:val="0"/>
          <w:sz w:val="24"/>
          <w:szCs w:val="24"/>
          <w:lang w:val="kk-KZ"/>
        </w:rPr>
        <w:tab/>
      </w:r>
      <w:r w:rsidR="002702F6">
        <w:rPr>
          <w:i w:val="0"/>
          <w:sz w:val="24"/>
          <w:szCs w:val="24"/>
          <w:lang w:val="kk-KZ"/>
        </w:rPr>
        <w:t>4</w:t>
      </w:r>
      <w:r w:rsidRPr="00F3015E">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sidRPr="00F3015E">
        <w:rPr>
          <w:bCs w:val="0"/>
          <w:i w:val="0"/>
          <w:color w:val="000000" w:themeColor="text1"/>
          <w:sz w:val="24"/>
          <w:szCs w:val="24"/>
          <w:lang w:val="kk-KZ"/>
        </w:rPr>
        <w:t>Өндірістік емес төлемдерді әкімшілендіру</w:t>
      </w:r>
      <w:r w:rsidRPr="00F3015E">
        <w:rPr>
          <w:i w:val="0"/>
          <w:sz w:val="24"/>
          <w:szCs w:val="24"/>
          <w:lang w:val="kk-KZ"/>
        </w:rPr>
        <w:t xml:space="preserve"> </w:t>
      </w:r>
      <w:r w:rsidRPr="00F3015E">
        <w:rPr>
          <w:i w:val="0"/>
          <w:iCs w:val="0"/>
          <w:sz w:val="24"/>
          <w:szCs w:val="24"/>
          <w:lang w:val="kk-KZ"/>
        </w:rPr>
        <w:t>бөлімінің  бас маманы (</w:t>
      </w:r>
      <w:r w:rsidRPr="00F3015E">
        <w:rPr>
          <w:i w:val="0"/>
          <w:color w:val="000000"/>
          <w:sz w:val="24"/>
          <w:szCs w:val="24"/>
          <w:lang w:val="kk-KZ"/>
        </w:rPr>
        <w:t xml:space="preserve">уақытша негізгі қызметкер бала күту демалысынан </w:t>
      </w:r>
      <w:r w:rsidRPr="00F3015E">
        <w:rPr>
          <w:i w:val="0"/>
          <w:sz w:val="24"/>
          <w:szCs w:val="24"/>
          <w:lang w:val="kk-KZ"/>
        </w:rPr>
        <w:t>шыққанға дейін</w:t>
      </w:r>
      <w:r w:rsidRPr="00F3015E">
        <w:rPr>
          <w:sz w:val="24"/>
          <w:szCs w:val="24"/>
          <w:lang w:val="kk-KZ"/>
        </w:rPr>
        <w:t xml:space="preserve"> </w:t>
      </w:r>
      <w:r w:rsidRPr="00F3015E">
        <w:rPr>
          <w:i w:val="0"/>
          <w:iCs w:val="0"/>
          <w:sz w:val="24"/>
          <w:szCs w:val="24"/>
          <w:lang w:val="kk-KZ"/>
        </w:rPr>
        <w:t xml:space="preserve">09.11.2020 жылға дейін), 1 бірлік, санаты С-R-4, </w:t>
      </w:r>
      <w:r w:rsidRPr="00F3015E">
        <w:rPr>
          <w:i w:val="0"/>
          <w:sz w:val="24"/>
          <w:szCs w:val="24"/>
          <w:lang w:val="kk-KZ"/>
        </w:rPr>
        <w:t>№ №-04-2-3.</w:t>
      </w:r>
      <w:r w:rsidRPr="00F3015E">
        <w:rPr>
          <w:i w:val="0"/>
          <w:iCs w:val="0"/>
          <w:sz w:val="24"/>
          <w:szCs w:val="24"/>
          <w:lang w:val="kk-KZ"/>
        </w:rPr>
        <w:t xml:space="preserve"> </w:t>
      </w:r>
    </w:p>
    <w:p w:rsidR="006D0968" w:rsidRPr="00F3015E" w:rsidRDefault="006D0968" w:rsidP="006D0968">
      <w:pPr>
        <w:jc w:val="both"/>
        <w:rPr>
          <w:b w:val="0"/>
          <w:i w:val="0"/>
          <w:color w:val="000000" w:themeColor="text1"/>
          <w:sz w:val="24"/>
          <w:szCs w:val="24"/>
          <w:lang w:val="kk-KZ"/>
        </w:rPr>
      </w:pPr>
      <w:r w:rsidRPr="00F3015E">
        <w:rPr>
          <w:i w:val="0"/>
          <w:iCs w:val="0"/>
          <w:sz w:val="24"/>
          <w:szCs w:val="24"/>
          <w:lang w:val="kk-KZ"/>
        </w:rPr>
        <w:t>Функционалдық міндеттері:</w:t>
      </w:r>
      <w:r w:rsidRPr="00F3015E">
        <w:rPr>
          <w:b w:val="0"/>
          <w:i w:val="0"/>
          <w:iCs w:val="0"/>
          <w:sz w:val="24"/>
          <w:szCs w:val="24"/>
          <w:lang w:val="kk-KZ"/>
        </w:rPr>
        <w:t xml:space="preserve"> </w:t>
      </w:r>
      <w:r w:rsidRPr="00F3015E">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Уәкілетті органдармен бекітілген тәртіппен хат алмасады. Уәкілетті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sidRPr="00F3015E">
        <w:rPr>
          <w:b w:val="0"/>
          <w:i w:val="0"/>
          <w:color w:val="000000" w:themeColor="text1"/>
          <w:sz w:val="24"/>
          <w:szCs w:val="24"/>
          <w:lang w:val="kk-KZ"/>
        </w:rPr>
        <w:t>асқа міндетті төлемдердің</w:t>
      </w:r>
      <w:r w:rsidRPr="00F3015E">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Өндірістік емес төлемдер бойынша салық төлеушілердің, салық есептіліктеріне, басқа да түскен мәліметтерге сәйкес қамералдық б</w:t>
      </w:r>
      <w:r w:rsidRPr="00F3015E">
        <w:rPr>
          <w:b w:val="0"/>
          <w:i w:val="0"/>
          <w:color w:val="000000" w:themeColor="text1"/>
          <w:sz w:val="24"/>
          <w:szCs w:val="24"/>
          <w:lang w:val="kk-KZ"/>
        </w:rPr>
        <w:t xml:space="preserve">ақылау жүргізіп,  бюджетке қосымша түсім қамтамасыз ету. Жеке тұлғалардың мүлік, жер және көлік құралдарына салынатын салықтары бойынша әкімшіліктендіру және берешектерін өндіріп алу жұмыстарының мерзімінде жұргізіу. </w:t>
      </w:r>
      <w:r w:rsidRPr="00F3015E">
        <w:rPr>
          <w:b w:val="0"/>
          <w:bCs w:val="0"/>
          <w:i w:val="0"/>
          <w:color w:val="000000" w:themeColor="text1"/>
          <w:sz w:val="24"/>
          <w:szCs w:val="24"/>
          <w:lang w:val="kk-KZ"/>
        </w:rPr>
        <w:t>Қазақстан Республикасы салық заңнамасымен анықталған тәртіпте «жеке тұлғалардан берешекті өндіру туралы» салық бұйрығын шығару үшін тиісті құжаттарын сапалы дайындау.</w:t>
      </w:r>
      <w:r w:rsidRPr="00F3015E">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Еңбек және орындаушылық тәртіпті қамтамасыз етеді. </w:t>
      </w:r>
      <w:r w:rsidRPr="00F3015E">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өзара іс-әрекетін ұйымдастыру. </w:t>
      </w:r>
      <w:r w:rsidRPr="00F3015E">
        <w:rPr>
          <w:rStyle w:val="s0"/>
          <w:b w:val="0"/>
          <w:i w:val="0"/>
          <w:color w:val="000000" w:themeColor="text1"/>
          <w:lang w:val="kk-KZ"/>
        </w:rPr>
        <w:t xml:space="preserve">Басқарманың ішкі тәртіп талаптарын, </w:t>
      </w:r>
      <w:r w:rsidRPr="00F3015E">
        <w:rPr>
          <w:b w:val="0"/>
          <w:i w:val="0"/>
          <w:color w:val="000000" w:themeColor="text1"/>
          <w:sz w:val="24"/>
          <w:szCs w:val="24"/>
          <w:lang w:val="kk-KZ"/>
        </w:rPr>
        <w:t>Қазақстан Республикасы мемлекеттік қызметшілерінің этикалық кодексін,</w:t>
      </w:r>
      <w:r w:rsidRPr="00F3015E">
        <w:rPr>
          <w:rStyle w:val="s0"/>
          <w:b w:val="0"/>
          <w:i w:val="0"/>
          <w:color w:val="000000" w:themeColor="text1"/>
          <w:lang w:val="kk-KZ"/>
        </w:rPr>
        <w:t xml:space="preserve"> еңбек және орындау тәртібін сақталуын қамтамасыз ету.</w:t>
      </w:r>
      <w:r w:rsidRPr="00F3015E">
        <w:rPr>
          <w:b w:val="0"/>
          <w:i w:val="0"/>
          <w:color w:val="000000" w:themeColor="text1"/>
          <w:sz w:val="24"/>
          <w:szCs w:val="24"/>
          <w:lang w:val="kk-KZ"/>
        </w:rPr>
        <w:t xml:space="preserve">Орындауға келіп түскен заңды және жеке тұлғалардың арыз </w:t>
      </w:r>
      <w:r w:rsidRPr="00F3015E">
        <w:rPr>
          <w:b w:val="0"/>
          <w:i w:val="0"/>
          <w:color w:val="000000" w:themeColor="text1"/>
          <w:sz w:val="24"/>
          <w:szCs w:val="24"/>
          <w:lang w:val="kk-KZ"/>
        </w:rPr>
        <w:lastRenderedPageBreak/>
        <w:t>шағымдарын, хаттарын, өтініштердің уақытылы қаралуын, сапалы жауап беріліуін қамтамасыз ету.  Әкімшілік айыппұлдар  бойынша Web-ӘҚ    ақпараттық бағдарламасына іс құжаттарды енгізу.</w:t>
      </w:r>
      <w:r w:rsidRPr="00F3015E">
        <w:rPr>
          <w:b w:val="0"/>
          <w:i w:val="0"/>
          <w:color w:val="000000" w:themeColor="text1"/>
          <w:sz w:val="24"/>
          <w:szCs w:val="24"/>
          <w:lang w:val="be-BY"/>
        </w:rPr>
        <w:t xml:space="preserve"> </w:t>
      </w:r>
      <w:r w:rsidRPr="00F3015E">
        <w:rPr>
          <w:b w:val="0"/>
          <w:i w:val="0"/>
          <w:color w:val="000000" w:themeColor="text1"/>
          <w:sz w:val="24"/>
          <w:szCs w:val="24"/>
          <w:lang w:val="kk-KZ"/>
        </w:rPr>
        <w:t xml:space="preserve"> </w:t>
      </w:r>
    </w:p>
    <w:p w:rsidR="006D0968" w:rsidRPr="00F3015E" w:rsidRDefault="006D0968" w:rsidP="006D0968">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6D0968" w:rsidRPr="00F3015E" w:rsidRDefault="006D0968" w:rsidP="006D0968">
      <w:pPr>
        <w:jc w:val="both"/>
        <w:rPr>
          <w:b w:val="0"/>
          <w:i w:val="0"/>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w:t>
      </w:r>
      <w:r w:rsidRPr="00F3015E">
        <w:rPr>
          <w:b w:val="0"/>
          <w:i w:val="0"/>
          <w:sz w:val="24"/>
          <w:szCs w:val="24"/>
          <w:lang w:val="kk-KZ"/>
        </w:rPr>
        <w:t>Әлеуметтік ғылымдар, э</w:t>
      </w:r>
      <w:r w:rsidRPr="00F3015E">
        <w:rPr>
          <w:b w:val="0"/>
          <w:bCs w:val="0"/>
          <w:i w:val="0"/>
          <w:sz w:val="24"/>
          <w:szCs w:val="24"/>
          <w:lang w:val="kk-KZ"/>
        </w:rPr>
        <w:t xml:space="preserve">кономика және бизнес саласындағы немесе құқық </w:t>
      </w:r>
      <w:r w:rsidRPr="00F3015E">
        <w:rPr>
          <w:b w:val="0"/>
          <w:i w:val="0"/>
          <w:sz w:val="24"/>
          <w:szCs w:val="24"/>
          <w:lang w:val="kk-KZ"/>
        </w:rPr>
        <w:t xml:space="preserve"> саласындағы </w:t>
      </w:r>
      <w:r w:rsidRPr="00F3015E">
        <w:rPr>
          <w:i w:val="0"/>
          <w:color w:val="000000" w:themeColor="text1"/>
          <w:sz w:val="24"/>
          <w:szCs w:val="24"/>
          <w:lang w:val="kk-KZ"/>
        </w:rPr>
        <w:t>Мамандығы:</w:t>
      </w:r>
      <w:r w:rsidRPr="00F3015E">
        <w:rPr>
          <w:b w:val="0"/>
          <w:i w:val="0"/>
          <w:color w:val="000000" w:themeColor="text1"/>
          <w:sz w:val="24"/>
          <w:szCs w:val="24"/>
          <w:lang w:val="kk-KZ"/>
        </w:rPr>
        <w:t xml:space="preserve"> </w:t>
      </w:r>
      <w:r w:rsidRPr="00F3015E">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статистика немесе экономика немесе құқық саласындағы  (жалпы).</w:t>
      </w:r>
    </w:p>
    <w:p w:rsidR="006D0968" w:rsidRPr="00F3015E" w:rsidRDefault="006D0968" w:rsidP="006D0968">
      <w:pPr>
        <w:jc w:val="both"/>
        <w:rPr>
          <w:b w:val="0"/>
          <w:i w:val="0"/>
          <w:color w:val="000000" w:themeColor="text1"/>
          <w:sz w:val="24"/>
          <w:szCs w:val="24"/>
          <w:lang w:val="kk-KZ"/>
        </w:rPr>
      </w:pPr>
      <w:r w:rsidRPr="00F3015E">
        <w:rPr>
          <w:b w:val="0"/>
          <w:i w:val="0"/>
          <w:color w:val="000000" w:themeColor="text1"/>
          <w:sz w:val="24"/>
          <w:szCs w:val="24"/>
          <w:lang w:val="kk-KZ"/>
        </w:rPr>
        <w:t xml:space="preserve"> </w:t>
      </w:r>
      <w:r w:rsidRPr="00F3015E">
        <w:rPr>
          <w:b w:val="0"/>
          <w:i w:val="0"/>
          <w:sz w:val="24"/>
          <w:szCs w:val="24"/>
          <w:lang w:val="kk-KZ"/>
        </w:rPr>
        <w:t>Қазақстан Республикасының заңнамалары бойынша</w:t>
      </w:r>
      <w:r w:rsidRPr="00F3015E">
        <w:rPr>
          <w:b w:val="0"/>
          <w:i w:val="0"/>
          <w:color w:val="000000" w:themeColor="text1"/>
          <w:sz w:val="24"/>
          <w:szCs w:val="24"/>
          <w:lang w:val="kk-KZ"/>
        </w:rPr>
        <w:t xml:space="preserve"> тестілеу бағдарламасына  сәйкес, Қазақстан Республикасының заңнамаларың және нормативтік-құқықтық актілерді білу.</w:t>
      </w:r>
      <w:r w:rsidRPr="00F3015E">
        <w:rPr>
          <w:b w:val="0"/>
          <w:i w:val="0"/>
          <w:color w:val="000000" w:themeColor="text1"/>
          <w:sz w:val="24"/>
          <w:szCs w:val="24"/>
          <w:lang w:val="kk-KZ"/>
        </w:rPr>
        <w:br/>
        <w:t xml:space="preserve">Үлгілік біліктілік талаптарына </w:t>
      </w:r>
      <w:r w:rsidRPr="00F3015E">
        <w:rPr>
          <w:b w:val="0"/>
          <w:i w:val="0"/>
          <w:color w:val="000000" w:themeColor="text1"/>
          <w:sz w:val="24"/>
          <w:szCs w:val="24"/>
          <w:lang w:val="kk-KZ"/>
        </w:rPr>
        <w:tab/>
        <w:t>сәйкес.</w:t>
      </w:r>
      <w:r w:rsidRPr="00F3015E">
        <w:rPr>
          <w:b w:val="0"/>
          <w:i w:val="0"/>
          <w:color w:val="000000" w:themeColor="text1"/>
          <w:sz w:val="24"/>
          <w:szCs w:val="24"/>
          <w:lang w:val="kk-KZ"/>
        </w:rPr>
        <w:br/>
        <w:t xml:space="preserve"> «Қазақстан – 2050» Стратегиясын, ҚР «Салық және бюджетке төленетін </w:t>
      </w:r>
      <w:r w:rsidRPr="00F3015E">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6D0968" w:rsidRPr="00F3015E" w:rsidRDefault="006D0968" w:rsidP="006D0968">
      <w:pPr>
        <w:pStyle w:val="a4"/>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w:t>
      </w:r>
      <w:r w:rsidRPr="00F3015E">
        <w:rPr>
          <w:b w:val="0"/>
          <w:i w:val="0"/>
          <w:color w:val="000000" w:themeColor="text1"/>
          <w:sz w:val="24"/>
          <w:szCs w:val="24"/>
          <w:lang w:val="kk-KZ"/>
        </w:rPr>
        <w:tab/>
        <w:t>сәйкес.</w:t>
      </w:r>
      <w:r w:rsidRPr="00F3015E">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6D0968" w:rsidRPr="00F3015E" w:rsidRDefault="006D0968" w:rsidP="006D0968">
      <w:pPr>
        <w:jc w:val="both"/>
        <w:rPr>
          <w:b w:val="0"/>
          <w:i w:val="0"/>
          <w:color w:val="000000" w:themeColor="text1"/>
          <w:sz w:val="24"/>
          <w:szCs w:val="24"/>
          <w:lang w:val="kk-KZ"/>
        </w:rPr>
      </w:pPr>
    </w:p>
    <w:p w:rsidR="006D0968" w:rsidRPr="00F3015E" w:rsidRDefault="006D0968" w:rsidP="006D0968">
      <w:pPr>
        <w:ind w:right="178" w:firstLine="708"/>
        <w:jc w:val="both"/>
        <w:rPr>
          <w:i w:val="0"/>
          <w:sz w:val="24"/>
          <w:szCs w:val="24"/>
          <w:lang w:val="kk-KZ"/>
        </w:rPr>
      </w:pPr>
      <w:r w:rsidRPr="00F3015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081100 Жамбыл облысы, Шу ауданы, Төлеби ауылы, Т.Әубәкірова көшесі, 32 үй, байланыс телефоны 8 (72638) 3-15-40, 3-21-64  факс 8(72638) 3-15-40,</w:t>
      </w:r>
      <w:bookmarkStart w:id="1" w:name="_GoBack"/>
      <w:bookmarkEnd w:id="1"/>
      <w:r w:rsidRPr="00F3015E">
        <w:rPr>
          <w:i w:val="0"/>
          <w:sz w:val="24"/>
          <w:szCs w:val="24"/>
          <w:lang w:val="kk-KZ"/>
        </w:rPr>
        <w:t xml:space="preserve"> электрондық мекен-жайы: </w:t>
      </w:r>
      <w:r w:rsidRPr="00F3015E">
        <w:rPr>
          <w:i w:val="0"/>
          <w:sz w:val="24"/>
          <w:szCs w:val="24"/>
          <w:u w:val="single"/>
          <w:lang w:val="kk-KZ"/>
        </w:rPr>
        <w:t xml:space="preserve">lmorozova@taxtaraz.mgd.kz, a.baimanapov@taxtaraz.mgd.kz </w:t>
      </w:r>
      <w:r w:rsidRPr="00F3015E">
        <w:rPr>
          <w:i w:val="0"/>
          <w:sz w:val="24"/>
          <w:szCs w:val="24"/>
          <w:lang w:val="kk-KZ"/>
        </w:rPr>
        <w:t>бос әкімшілік  мемлекеттік  лауазымға орналасуға ішкі  конкурс жариялайды:</w:t>
      </w:r>
    </w:p>
    <w:p w:rsidR="006D0968" w:rsidRPr="00F3015E" w:rsidRDefault="002702F6" w:rsidP="006D0968">
      <w:pPr>
        <w:ind w:right="178" w:firstLine="708"/>
        <w:jc w:val="both"/>
        <w:rPr>
          <w:i w:val="0"/>
          <w:sz w:val="24"/>
          <w:szCs w:val="24"/>
          <w:lang w:val="kk-KZ"/>
        </w:rPr>
      </w:pPr>
      <w:r>
        <w:rPr>
          <w:i w:val="0"/>
          <w:sz w:val="24"/>
          <w:szCs w:val="24"/>
          <w:lang w:val="kk-KZ"/>
        </w:rPr>
        <w:t>5</w:t>
      </w:r>
      <w:r w:rsidR="006D0968" w:rsidRPr="00F3015E">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«Тіркеу, ақпараттарды қабылдау және өңдеу орталығы» бөлімінің  басшысы (</w:t>
      </w:r>
      <w:r w:rsidR="006D0968" w:rsidRPr="00F3015E">
        <w:rPr>
          <w:i w:val="0"/>
          <w:color w:val="000000"/>
          <w:sz w:val="24"/>
          <w:szCs w:val="24"/>
          <w:lang w:val="kk-KZ"/>
        </w:rPr>
        <w:t xml:space="preserve">уақытша негізгі қызметкер жұмысқа </w:t>
      </w:r>
      <w:r w:rsidR="006D0968" w:rsidRPr="00F3015E">
        <w:rPr>
          <w:i w:val="0"/>
          <w:sz w:val="24"/>
          <w:szCs w:val="24"/>
          <w:lang w:val="kk-KZ"/>
        </w:rPr>
        <w:t>шыққанша 02.02.2022ж. дейін), 1 бірлік, санаты С-R-3,  №02-1-1</w:t>
      </w:r>
    </w:p>
    <w:p w:rsidR="006D0968" w:rsidRPr="00F3015E" w:rsidRDefault="006D0968" w:rsidP="006D0968">
      <w:pPr>
        <w:jc w:val="both"/>
        <w:rPr>
          <w:b w:val="0"/>
          <w:i w:val="0"/>
          <w:color w:val="FF0000"/>
          <w:sz w:val="24"/>
          <w:szCs w:val="24"/>
          <w:lang w:val="kk-KZ"/>
        </w:rPr>
      </w:pPr>
      <w:r w:rsidRPr="00F3015E">
        <w:rPr>
          <w:i w:val="0"/>
          <w:sz w:val="24"/>
          <w:szCs w:val="24"/>
          <w:lang w:val="kk-KZ"/>
        </w:rPr>
        <w:t>Функционалдық міндеттері:</w:t>
      </w:r>
      <w:r w:rsidRPr="00F3015E">
        <w:rPr>
          <w:b w:val="0"/>
          <w:i w:val="0"/>
          <w:sz w:val="24"/>
          <w:szCs w:val="24"/>
          <w:lang w:val="kk-KZ"/>
        </w:rPr>
        <w:t xml:space="preserve"> Бөлім туралы Ережеге сәйкес жалпы басшылық жасайды. </w:t>
      </w:r>
      <w:r w:rsidRPr="00F3015E">
        <w:rPr>
          <w:b w:val="0"/>
          <w:i w:val="0"/>
          <w:color w:val="000000"/>
          <w:sz w:val="24"/>
          <w:szCs w:val="24"/>
          <w:lang w:val="kk-KZ"/>
        </w:rPr>
        <w:t>Бөлім құзіреті шеңберінде заңнаманы дұрыс және біркелкі қолдану бойынша жұмысты орындауды дайындау, қорытындылау, бақылау.</w:t>
      </w:r>
      <w:r w:rsidRPr="00F3015E">
        <w:rPr>
          <w:b w:val="0"/>
          <w:i w:val="0"/>
          <w:sz w:val="24"/>
          <w:szCs w:val="24"/>
          <w:lang w:val="kk-KZ"/>
        </w:rPr>
        <w:t>Басқарманың   Департамент басқармаларымен, азаматтармен және мемлекеттік органдармен өзара іс-әрекетін ұйымдастыру.Бөлімнің жұмысын жалпы басқару, бөлімнің жұмыс жоспарын жасау, бөлім қызметкерлерінің міндеттері мен өкілеттіктерін белгілеу. Салық органдарында қоғамға сапалы қызмет көрсету мақсатында теңгермелі жүйенің көрсеткіштері жұмыстарының орындалуын ұйымдастыру, салық есептіліктерін қабылдау және өңдеу, салық төлеушілердің салық  міндеттемелерін орындау, салықтық өтініштерін қабылдау және оны уақытылы қарау.Салық төлеушілердің аңықтамаларын және басқада белгілі үлгідегі құжаттарын тіркеу уақытылы беру;</w:t>
      </w:r>
      <w:r w:rsidRPr="00F3015E">
        <w:rPr>
          <w:b w:val="0"/>
          <w:i w:val="0"/>
          <w:color w:val="000000"/>
          <w:sz w:val="24"/>
          <w:szCs w:val="24"/>
          <w:lang w:val="kk-KZ"/>
        </w:rPr>
        <w:t> бюджетке төленетін салық және басқа да міндетті төлемдердің болжамын қамтамасыз ету.</w:t>
      </w:r>
      <w:r w:rsidRPr="00F3015E">
        <w:rPr>
          <w:b w:val="0"/>
          <w:i w:val="0"/>
          <w:sz w:val="24"/>
          <w:szCs w:val="24"/>
          <w:lang w:val="kk-KZ"/>
        </w:rPr>
        <w:t xml:space="preserve">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 сапасын қадағалау. Қазақстан Республикасының ақпараттандыру туралы заңнамасына сәйкес ақпараттық жүйені қолданумен электрондық қызмет көрсету. Салықтық міндеттемелерін орындамаған немесе мерзімінде орындамаған салық төлеушілерге қатысты тиісті хабарламалар жолдау және орындалуын қадағалау. Қазақстан Республикасының  мемлекеттік кірістер органдары көрсететін мемлекеттік қызметтер стандарты мен регламентіне сәйкес салық төлеушілерге мерзімінде  сапалы мемлекеттік қызмет көрсетілуіне бақылау жасау. Қазақстан Республикасының салық және басқа да заңдылықтарын бұзған салық төлеушілерді әкімшілік жазаға тарту туралы  хаттамаларды толтыру және қадағалау. Әкімшілік айыппұлдар  бойынша Web-ӘҚ    ақпараттық бағдарламасына іс құжаттарды енгізу.</w:t>
      </w:r>
    </w:p>
    <w:p w:rsidR="006D0968" w:rsidRPr="00F3015E" w:rsidRDefault="006D0968" w:rsidP="006D0968">
      <w:pPr>
        <w:pStyle w:val="a4"/>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6D0968" w:rsidRPr="00F3015E" w:rsidRDefault="006D0968" w:rsidP="006D0968">
      <w:pPr>
        <w:pStyle w:val="a4"/>
        <w:jc w:val="both"/>
        <w:rPr>
          <w:b w:val="0"/>
          <w:i w:val="0"/>
          <w:color w:val="000000"/>
          <w:sz w:val="24"/>
          <w:szCs w:val="24"/>
          <w:lang w:val="kk-KZ"/>
        </w:rPr>
      </w:pPr>
      <w:r w:rsidRPr="00F3015E">
        <w:rPr>
          <w:i w:val="0"/>
          <w:color w:val="000000"/>
          <w:sz w:val="24"/>
          <w:szCs w:val="24"/>
          <w:lang w:val="kk-KZ"/>
        </w:rPr>
        <w:lastRenderedPageBreak/>
        <w:t>Білімі:</w:t>
      </w:r>
      <w:r w:rsidRPr="00F3015E">
        <w:rPr>
          <w:b w:val="0"/>
          <w:i w:val="0"/>
          <w:sz w:val="24"/>
          <w:szCs w:val="24"/>
          <w:lang w:val="kk-KZ"/>
        </w:rPr>
        <w:t xml:space="preserve"> </w:t>
      </w:r>
      <w:r w:rsidRPr="00F3015E">
        <w:rPr>
          <w:b w:val="0"/>
          <w:bCs w:val="0"/>
          <w:i w:val="0"/>
          <w:color w:val="000000"/>
          <w:sz w:val="24"/>
          <w:szCs w:val="24"/>
          <w:lang w:val="kk-KZ"/>
        </w:rPr>
        <w:t>Әлеуметтiк ғылымдар, экономика және бизнес</w:t>
      </w:r>
      <w:r w:rsidRPr="00F3015E">
        <w:rPr>
          <w:b w:val="0"/>
          <w:i w:val="0"/>
          <w:color w:val="000000"/>
          <w:sz w:val="24"/>
          <w:szCs w:val="24"/>
          <w:lang w:val="kk-KZ"/>
        </w:rPr>
        <w:t xml:space="preserve"> саласындағы </w:t>
      </w:r>
      <w:r w:rsidRPr="00F3015E">
        <w:rPr>
          <w:b w:val="0"/>
          <w:i w:val="0"/>
          <w:sz w:val="24"/>
          <w:szCs w:val="24"/>
          <w:lang w:val="kk-KZ"/>
        </w:rPr>
        <w:t xml:space="preserve">немесе құқық саласындағы </w:t>
      </w:r>
      <w:r w:rsidRPr="00F3015E">
        <w:rPr>
          <w:i w:val="0"/>
          <w:color w:val="000000"/>
          <w:sz w:val="24"/>
          <w:szCs w:val="24"/>
          <w:lang w:val="kk-KZ"/>
        </w:rPr>
        <w:t>Мамандығы:</w:t>
      </w:r>
      <w:r w:rsidRPr="00F3015E">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r w:rsidRPr="00F3015E">
        <w:rPr>
          <w:b w:val="0"/>
          <w:i w:val="0"/>
          <w:sz w:val="24"/>
          <w:szCs w:val="24"/>
          <w:lang w:val="kk-KZ"/>
        </w:rPr>
        <w:t>немесе құқықтану</w:t>
      </w:r>
      <w:r w:rsidRPr="00F3015E">
        <w:rPr>
          <w:b w:val="0"/>
          <w:i w:val="0"/>
          <w:color w:val="000000"/>
          <w:sz w:val="24"/>
          <w:szCs w:val="24"/>
          <w:lang w:val="kk-KZ"/>
        </w:rPr>
        <w:t>.</w:t>
      </w:r>
    </w:p>
    <w:p w:rsidR="006D0968" w:rsidRPr="00F3015E" w:rsidRDefault="006D0968" w:rsidP="006D0968">
      <w:pPr>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0968" w:rsidRPr="00F3015E" w:rsidRDefault="006D0968" w:rsidP="006D0968">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D0968" w:rsidRPr="00F3015E" w:rsidRDefault="006D0968" w:rsidP="006D0968">
      <w:pPr>
        <w:jc w:val="both"/>
        <w:rPr>
          <w:b w:val="0"/>
          <w:bCs w:val="0"/>
          <w:i w:val="0"/>
          <w:iCs w:val="0"/>
          <w:sz w:val="24"/>
          <w:szCs w:val="24"/>
          <w:lang w:val="kk-KZ"/>
        </w:rPr>
      </w:pPr>
      <w:r w:rsidRPr="00F3015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6D0968" w:rsidRPr="00F3015E" w:rsidRDefault="006D0968" w:rsidP="006D0968">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6D0968" w:rsidRPr="00F3015E" w:rsidRDefault="006D0968" w:rsidP="006D0968">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D0968" w:rsidRPr="00F3015E" w:rsidRDefault="006D0968" w:rsidP="006D0968">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D0968" w:rsidRDefault="006D0968" w:rsidP="000C0B4B">
      <w:pPr>
        <w:jc w:val="both"/>
        <w:rPr>
          <w:b w:val="0"/>
          <w:i w:val="0"/>
          <w:color w:val="000000"/>
          <w:sz w:val="24"/>
          <w:szCs w:val="24"/>
          <w:lang w:val="kk-KZ"/>
        </w:rPr>
      </w:pPr>
    </w:p>
    <w:p w:rsidR="006D0968" w:rsidRDefault="006D0968" w:rsidP="000C0B4B">
      <w:pPr>
        <w:jc w:val="both"/>
        <w:rPr>
          <w:b w:val="0"/>
          <w:i w:val="0"/>
          <w:color w:val="000000"/>
          <w:sz w:val="24"/>
          <w:szCs w:val="24"/>
          <w:lang w:val="kk-KZ"/>
        </w:rPr>
      </w:pPr>
    </w:p>
    <w:p w:rsidR="004E3B60" w:rsidRDefault="004E3B60" w:rsidP="004E3B60">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10" w:history="1">
        <w:r w:rsidRPr="00D157DE">
          <w:rPr>
            <w:rStyle w:val="a8"/>
            <w:rFonts w:ascii="Times New Roman" w:eastAsiaTheme="minorEastAsia" w:hAnsi="Times New Roman" w:cs="Times New Roman"/>
            <w:bCs w:val="0"/>
            <w:i w:val="0"/>
            <w:iCs w:val="0"/>
            <w:sz w:val="24"/>
            <w:szCs w:val="24"/>
            <w:lang w:val="kk-KZ"/>
          </w:rPr>
          <w:t>labdugapbarova@taxtaraz.mgd.kz</w:t>
        </w:r>
      </w:hyperlink>
      <w:r>
        <w:rPr>
          <w:rFonts w:eastAsiaTheme="minorEastAsia"/>
          <w:bCs w:val="0"/>
          <w:i w:val="0"/>
          <w:iCs w:val="0"/>
          <w:sz w:val="24"/>
          <w:szCs w:val="24"/>
          <w:lang w:val="kk-KZ"/>
        </w:rPr>
        <w:t xml:space="preserve"> бос әкімшілік мемлекеттік лауазымға орналасуға ішкі конкурс жариялайды: </w:t>
      </w:r>
    </w:p>
    <w:p w:rsidR="006F0CA0" w:rsidRPr="00F3015E" w:rsidRDefault="002702F6" w:rsidP="006F0CA0">
      <w:pPr>
        <w:widowControl/>
        <w:ind w:firstLine="708"/>
        <w:jc w:val="both"/>
        <w:rPr>
          <w:rFonts w:eastAsiaTheme="minorEastAsia"/>
          <w:bCs w:val="0"/>
          <w:i w:val="0"/>
          <w:iCs w:val="0"/>
          <w:sz w:val="24"/>
          <w:szCs w:val="24"/>
          <w:lang w:val="kk-KZ"/>
        </w:rPr>
      </w:pPr>
      <w:r>
        <w:rPr>
          <w:bCs w:val="0"/>
          <w:i w:val="0"/>
          <w:iCs w:val="0"/>
          <w:sz w:val="24"/>
          <w:szCs w:val="24"/>
          <w:lang w:val="kk-KZ" w:eastAsia="ar-SA"/>
        </w:rPr>
        <w:t>6</w:t>
      </w:r>
      <w:r w:rsidR="004E3B60">
        <w:rPr>
          <w:bCs w:val="0"/>
          <w:i w:val="0"/>
          <w:iCs w:val="0"/>
          <w:sz w:val="24"/>
          <w:szCs w:val="24"/>
          <w:lang w:val="kk-KZ" w:eastAsia="ar-SA"/>
        </w:rPr>
        <w:t xml:space="preserve">. </w:t>
      </w:r>
      <w:r w:rsidR="006F0CA0" w:rsidRPr="00F3015E">
        <w:rPr>
          <w:rFonts w:eastAsiaTheme="minorEastAsia"/>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Тараз қаласы бойынша Мемлекеттік кірістер басқармасының Ө</w:t>
      </w:r>
      <w:r w:rsidR="006F0CA0" w:rsidRPr="00F3015E">
        <w:rPr>
          <w:rFonts w:eastAsiaTheme="minorEastAsia"/>
          <w:bCs w:val="0"/>
          <w:i w:val="0"/>
          <w:iCs w:val="0"/>
          <w:sz w:val="24"/>
          <w:szCs w:val="24"/>
          <w:lang w:val="kk-KZ" w:eastAsia="ar-SA"/>
        </w:rPr>
        <w:t xml:space="preserve">ндірістік емес төлемдерді және арнайы салық режимдерін әкімшілендіру бөлімінің бас маманы </w:t>
      </w:r>
      <w:r w:rsidR="006F0CA0" w:rsidRPr="00F3015E">
        <w:rPr>
          <w:i w:val="0"/>
          <w:sz w:val="24"/>
          <w:szCs w:val="24"/>
          <w:lang w:val="kk-KZ"/>
        </w:rPr>
        <w:t>(</w:t>
      </w:r>
      <w:r w:rsidR="006F0CA0" w:rsidRPr="00F3015E">
        <w:rPr>
          <w:i w:val="0"/>
          <w:color w:val="000000"/>
          <w:sz w:val="24"/>
          <w:szCs w:val="24"/>
          <w:lang w:val="kk-KZ"/>
        </w:rPr>
        <w:t>уақытша</w:t>
      </w:r>
      <w:r w:rsidR="00C61691">
        <w:rPr>
          <w:i w:val="0"/>
          <w:color w:val="000000"/>
          <w:sz w:val="24"/>
          <w:szCs w:val="24"/>
          <w:lang w:val="kk-KZ"/>
        </w:rPr>
        <w:t>,</w:t>
      </w:r>
      <w:r w:rsidR="006F0CA0" w:rsidRPr="00F3015E">
        <w:rPr>
          <w:i w:val="0"/>
          <w:color w:val="000000"/>
          <w:sz w:val="24"/>
          <w:szCs w:val="24"/>
          <w:lang w:val="kk-KZ"/>
        </w:rPr>
        <w:t xml:space="preserve"> негізгі қызметкер </w:t>
      </w:r>
      <w:r w:rsidR="00C61691">
        <w:rPr>
          <w:i w:val="0"/>
          <w:sz w:val="24"/>
          <w:szCs w:val="24"/>
          <w:lang w:val="kk-KZ"/>
        </w:rPr>
        <w:t>шыққанш</w:t>
      </w:r>
      <w:r w:rsidR="006F0CA0" w:rsidRPr="00F3015E">
        <w:rPr>
          <w:i w:val="0"/>
          <w:sz w:val="24"/>
          <w:szCs w:val="24"/>
          <w:lang w:val="kk-KZ"/>
        </w:rPr>
        <w:t>а 06.04.2020 ж</w:t>
      </w:r>
      <w:r w:rsidR="00C61691">
        <w:rPr>
          <w:i w:val="0"/>
          <w:sz w:val="24"/>
          <w:szCs w:val="24"/>
          <w:lang w:val="kk-KZ"/>
        </w:rPr>
        <w:t>.</w:t>
      </w:r>
      <w:r w:rsidR="00C61691" w:rsidRPr="00C61691">
        <w:rPr>
          <w:i w:val="0"/>
          <w:sz w:val="24"/>
          <w:szCs w:val="24"/>
          <w:lang w:val="kk-KZ"/>
        </w:rPr>
        <w:t xml:space="preserve"> </w:t>
      </w:r>
      <w:r w:rsidR="00C61691" w:rsidRPr="00F3015E">
        <w:rPr>
          <w:i w:val="0"/>
          <w:sz w:val="24"/>
          <w:szCs w:val="24"/>
          <w:lang w:val="kk-KZ"/>
        </w:rPr>
        <w:t>дейін</w:t>
      </w:r>
      <w:r w:rsidR="006F0CA0" w:rsidRPr="00F3015E">
        <w:rPr>
          <w:i w:val="0"/>
          <w:sz w:val="24"/>
          <w:szCs w:val="24"/>
          <w:lang w:val="kk-KZ"/>
        </w:rPr>
        <w:t xml:space="preserve">), </w:t>
      </w:r>
      <w:r w:rsidR="006F0CA0" w:rsidRPr="00F3015E">
        <w:rPr>
          <w:rFonts w:eastAsiaTheme="minorEastAsia"/>
          <w:bCs w:val="0"/>
          <w:i w:val="0"/>
          <w:iCs w:val="0"/>
          <w:sz w:val="24"/>
          <w:szCs w:val="24"/>
          <w:lang w:val="kk-KZ" w:eastAsia="ar-SA"/>
        </w:rPr>
        <w:t>санаты</w:t>
      </w:r>
      <w:r w:rsidR="006F0CA0" w:rsidRPr="00F3015E">
        <w:rPr>
          <w:rFonts w:eastAsiaTheme="minorEastAsia"/>
          <w:bCs w:val="0"/>
          <w:i w:val="0"/>
          <w:iCs w:val="0"/>
          <w:sz w:val="24"/>
          <w:szCs w:val="24"/>
          <w:lang w:val="kk-KZ"/>
        </w:rPr>
        <w:t xml:space="preserve">  C-R-4, </w:t>
      </w:r>
      <w:r w:rsidR="00845200" w:rsidRPr="00F3015E">
        <w:rPr>
          <w:rFonts w:eastAsiaTheme="minorEastAsia"/>
          <w:bCs w:val="0"/>
          <w:i w:val="0"/>
          <w:iCs w:val="0"/>
          <w:sz w:val="24"/>
          <w:szCs w:val="24"/>
          <w:lang w:val="kk-KZ" w:eastAsia="ar-SA"/>
        </w:rPr>
        <w:t xml:space="preserve">1 бірлік, </w:t>
      </w:r>
      <w:r w:rsidR="006F0CA0" w:rsidRPr="00F3015E">
        <w:rPr>
          <w:rFonts w:eastAsiaTheme="minorEastAsia"/>
          <w:bCs w:val="0"/>
          <w:i w:val="0"/>
          <w:iCs w:val="0"/>
          <w:sz w:val="24"/>
          <w:szCs w:val="24"/>
          <w:lang w:val="kk-KZ"/>
        </w:rPr>
        <w:t>№ 10-1-2-6.</w:t>
      </w:r>
    </w:p>
    <w:p w:rsidR="006F0CA0" w:rsidRPr="00F3015E" w:rsidRDefault="006F0CA0" w:rsidP="006F0CA0">
      <w:pPr>
        <w:widowControl/>
        <w:jc w:val="both"/>
        <w:rPr>
          <w:rFonts w:eastAsiaTheme="minorEastAsia"/>
          <w:bCs w:val="0"/>
          <w:iCs w:val="0"/>
          <w:color w:val="000000" w:themeColor="text1"/>
          <w:sz w:val="24"/>
          <w:szCs w:val="24"/>
          <w:lang w:val="be-BY"/>
        </w:rPr>
      </w:pPr>
      <w:r w:rsidRPr="00F3015E">
        <w:rPr>
          <w:rFonts w:eastAsiaTheme="minorEastAsia"/>
          <w:bCs w:val="0"/>
          <w:i w:val="0"/>
          <w:iCs w:val="0"/>
          <w:sz w:val="24"/>
          <w:szCs w:val="24"/>
          <w:lang w:val="kk-KZ"/>
        </w:rPr>
        <w:t>Функцион</w:t>
      </w:r>
      <w:r w:rsidRPr="00F3015E">
        <w:rPr>
          <w:rFonts w:eastAsiaTheme="minorEastAsia"/>
          <w:bCs w:val="0"/>
          <w:i w:val="0"/>
          <w:iCs w:val="0"/>
          <w:color w:val="000000" w:themeColor="text1"/>
          <w:sz w:val="24"/>
          <w:szCs w:val="24"/>
          <w:lang w:val="kk-KZ"/>
        </w:rPr>
        <w:t xml:space="preserve">алды міндеттері: </w:t>
      </w:r>
      <w:r w:rsidRPr="00F3015E">
        <w:rPr>
          <w:rFonts w:eastAsiaTheme="minorEastAsia"/>
          <w:b w:val="0"/>
          <w:bCs w:val="0"/>
          <w:i w:val="0"/>
          <w:iCs w:val="0"/>
          <w:color w:val="000000" w:themeColor="text1"/>
          <w:sz w:val="24"/>
          <w:szCs w:val="24"/>
          <w:lang w:val="be-BY"/>
        </w:rPr>
        <w:t xml:space="preserve">Бөлім құзыреті шегінде </w:t>
      </w:r>
      <w:r w:rsidRPr="00F3015E">
        <w:rPr>
          <w:rFonts w:eastAsiaTheme="minorEastAsia"/>
          <w:b w:val="0"/>
          <w:bCs w:val="0"/>
          <w:i w:val="0"/>
          <w:iCs w:val="0"/>
          <w:color w:val="000000" w:themeColor="text1"/>
          <w:sz w:val="24"/>
          <w:szCs w:val="24"/>
          <w:lang w:val="kk-KZ"/>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F3015E">
        <w:rPr>
          <w:rFonts w:eastAsiaTheme="minorEastAsia"/>
          <w:b w:val="0"/>
          <w:bCs w:val="0"/>
          <w:i w:val="0"/>
          <w:iCs w:val="0"/>
          <w:color w:val="000000" w:themeColor="text1"/>
          <w:sz w:val="24"/>
          <w:szCs w:val="24"/>
          <w:lang w:val="be-BY"/>
        </w:rPr>
        <w:t xml:space="preserve">бөлім құзыреті шегінде </w:t>
      </w:r>
      <w:r w:rsidRPr="00F3015E">
        <w:rPr>
          <w:rFonts w:eastAsiaTheme="minorEastAsia"/>
          <w:b w:val="0"/>
          <w:bCs w:val="0"/>
          <w:i w:val="0"/>
          <w:iCs w:val="0"/>
          <w:color w:val="000000" w:themeColor="text1"/>
          <w:sz w:val="24"/>
          <w:szCs w:val="24"/>
          <w:lang w:val="kk-KZ"/>
        </w:rPr>
        <w:t>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6F0CA0" w:rsidRPr="00F3015E" w:rsidRDefault="006F0CA0" w:rsidP="006F0CA0">
      <w:pPr>
        <w:widowControl/>
        <w:tabs>
          <w:tab w:val="left" w:pos="993"/>
        </w:tabs>
        <w:suppressAutoHyphens/>
        <w:jc w:val="both"/>
        <w:rPr>
          <w:bCs w:val="0"/>
          <w:iCs w:val="0"/>
          <w:color w:val="000000" w:themeColor="text1"/>
          <w:sz w:val="24"/>
          <w:szCs w:val="24"/>
          <w:lang w:val="kk-KZ" w:eastAsia="ar-SA"/>
        </w:rPr>
      </w:pPr>
      <w:r w:rsidRPr="00F3015E">
        <w:rPr>
          <w:b w:val="0"/>
          <w:bCs w:val="0"/>
          <w:i w:val="0"/>
          <w:iCs w:val="0"/>
          <w:color w:val="000000" w:themeColor="text1"/>
          <w:sz w:val="24"/>
          <w:szCs w:val="24"/>
          <w:lang w:val="kk-KZ" w:eastAsia="ar-SA"/>
        </w:rPr>
        <w:t xml:space="preserve">Бөлімге бекітілген берешек соманың орындалуы туралы мәліметтерді өндірістік жиналыстарға құжаттарын дайындау; </w:t>
      </w:r>
    </w:p>
    <w:p w:rsidR="006F0CA0" w:rsidRPr="00F3015E" w:rsidRDefault="006F0CA0" w:rsidP="006F0CA0">
      <w:pPr>
        <w:jc w:val="both"/>
        <w:rPr>
          <w:b w:val="0"/>
          <w:bCs w:val="0"/>
          <w:i w:val="0"/>
          <w:iCs w:val="0"/>
          <w:sz w:val="24"/>
          <w:szCs w:val="24"/>
          <w:lang w:val="kk-KZ"/>
        </w:rPr>
      </w:pPr>
      <w:r w:rsidRPr="00F3015E">
        <w:rPr>
          <w:i w:val="0"/>
          <w:iCs w:val="0"/>
          <w:sz w:val="24"/>
          <w:szCs w:val="24"/>
          <w:lang w:val="kk-KZ"/>
        </w:rPr>
        <w:t>Конкурсқа қатысушыларға қойылатын талаптар:</w:t>
      </w:r>
    </w:p>
    <w:p w:rsidR="006F0CA0" w:rsidRPr="00F3015E" w:rsidRDefault="006F0CA0" w:rsidP="006F0CA0">
      <w:pPr>
        <w:widowControl/>
        <w:jc w:val="both"/>
        <w:rPr>
          <w:rFonts w:eastAsiaTheme="minorEastAsia"/>
          <w:color w:val="000000"/>
          <w:sz w:val="24"/>
          <w:szCs w:val="24"/>
          <w:lang w:val="kk-KZ"/>
        </w:rPr>
      </w:pPr>
      <w:r w:rsidRPr="00F3015E">
        <w:rPr>
          <w:rFonts w:eastAsiaTheme="minorEastAsia"/>
          <w:bCs w:val="0"/>
          <w:i w:val="0"/>
          <w:iCs w:val="0"/>
          <w:sz w:val="24"/>
          <w:szCs w:val="24"/>
          <w:lang w:val="kk-KZ"/>
        </w:rPr>
        <w:t>Білімі:</w:t>
      </w:r>
      <w:r w:rsidRPr="00F3015E">
        <w:rPr>
          <w:rFonts w:eastAsiaTheme="minorEastAsia"/>
          <w:b w:val="0"/>
          <w:bCs w:val="0"/>
          <w:i w:val="0"/>
          <w:iCs w:val="0"/>
          <w:color w:val="000000"/>
          <w:sz w:val="24"/>
          <w:szCs w:val="24"/>
          <w:lang w:val="kk-KZ"/>
        </w:rPr>
        <w:t>Әлеуметтік ғылымдар, экономика және бизнес саласындағы немесе құқық саласындағы.</w:t>
      </w:r>
    </w:p>
    <w:p w:rsidR="006F0CA0" w:rsidRPr="00F3015E" w:rsidRDefault="006F0CA0" w:rsidP="006F0CA0">
      <w:pPr>
        <w:widowControl/>
        <w:jc w:val="both"/>
        <w:rPr>
          <w:rFonts w:eastAsiaTheme="minorEastAsia"/>
          <w:b w:val="0"/>
          <w:bCs w:val="0"/>
          <w:i w:val="0"/>
          <w:iCs w:val="0"/>
          <w:color w:val="000000"/>
          <w:sz w:val="24"/>
          <w:szCs w:val="24"/>
          <w:lang w:val="kk-KZ"/>
        </w:rPr>
      </w:pPr>
      <w:r w:rsidRPr="00F3015E">
        <w:rPr>
          <w:rFonts w:eastAsiaTheme="minorEastAsia"/>
          <w:bCs w:val="0"/>
          <w:i w:val="0"/>
          <w:iCs w:val="0"/>
          <w:sz w:val="24"/>
          <w:szCs w:val="24"/>
          <w:lang w:val="kk-KZ"/>
        </w:rPr>
        <w:t>Мамандығы:</w:t>
      </w:r>
      <w:r w:rsidRPr="00F3015E">
        <w:rPr>
          <w:rFonts w:eastAsiaTheme="minorEastAsia"/>
          <w:b w:val="0"/>
          <w:bCs w:val="0"/>
          <w:i w:val="0"/>
          <w:iCs w:val="0"/>
          <w:sz w:val="24"/>
          <w:szCs w:val="24"/>
          <w:lang w:val="kk-KZ"/>
        </w:rPr>
        <w:t xml:space="preserve">экономика немесе </w:t>
      </w:r>
      <w:r w:rsidRPr="00F3015E">
        <w:rPr>
          <w:rFonts w:eastAsiaTheme="minorEastAsia"/>
          <w:b w:val="0"/>
          <w:bCs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6F0CA0" w:rsidRPr="00F3015E" w:rsidRDefault="006F0CA0" w:rsidP="006F0CA0">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F0CA0" w:rsidRPr="00F3015E" w:rsidRDefault="006F0CA0" w:rsidP="006F0CA0">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F0CA0" w:rsidRPr="00F3015E" w:rsidRDefault="006F0CA0" w:rsidP="006F0CA0">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Үлгілік біліктілік талаптарына сәйкес.</w:t>
      </w:r>
    </w:p>
    <w:p w:rsidR="006F0CA0" w:rsidRPr="00F3015E" w:rsidRDefault="006F0CA0" w:rsidP="006F0CA0">
      <w:pPr>
        <w:widowControl/>
        <w:jc w:val="both"/>
        <w:rPr>
          <w:rFonts w:eastAsiaTheme="minorEastAsia"/>
          <w:b w:val="0"/>
          <w:bCs w:val="0"/>
          <w:i w:val="0"/>
          <w:iCs w:val="0"/>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4E3B60" w:rsidRDefault="004E3B60" w:rsidP="004E3B60">
      <w:pPr>
        <w:widowControl/>
        <w:autoSpaceDE w:val="0"/>
        <w:autoSpaceDN w:val="0"/>
        <w:adjustRightInd w:val="0"/>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lastRenderedPageBreak/>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left="5664"/>
        <w:jc w:val="both"/>
        <w:rPr>
          <w:b w:val="0"/>
          <w:bCs w:val="0"/>
          <w:i w:val="0"/>
          <w:iCs w:val="0"/>
          <w:color w:val="000000"/>
          <w:sz w:val="24"/>
          <w:szCs w:val="24"/>
          <w:lang w:val="kk-KZ"/>
        </w:rPr>
      </w:pPr>
    </w:p>
    <w:p w:rsidR="004E3B60" w:rsidRDefault="004E3B60" w:rsidP="004E3B60">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bookmarkEnd w:id="0"/>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2702F6" w:rsidRDefault="002702F6"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702F6"/>
    <w:rsid w:val="002B3C49"/>
    <w:rsid w:val="002D464C"/>
    <w:rsid w:val="002E6A5C"/>
    <w:rsid w:val="00327B79"/>
    <w:rsid w:val="00363800"/>
    <w:rsid w:val="00364FE4"/>
    <w:rsid w:val="00390C1B"/>
    <w:rsid w:val="003D34F3"/>
    <w:rsid w:val="004071B7"/>
    <w:rsid w:val="0042572B"/>
    <w:rsid w:val="00462671"/>
    <w:rsid w:val="004B63A4"/>
    <w:rsid w:val="004C0A2A"/>
    <w:rsid w:val="004C55B1"/>
    <w:rsid w:val="004D1F16"/>
    <w:rsid w:val="004E3B60"/>
    <w:rsid w:val="004F17E6"/>
    <w:rsid w:val="00512A54"/>
    <w:rsid w:val="005335B4"/>
    <w:rsid w:val="0057503A"/>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B39C6"/>
    <w:rsid w:val="0083632E"/>
    <w:rsid w:val="00845100"/>
    <w:rsid w:val="008452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tyles" Target="styles.xml"/><Relationship Id="rId7" Type="http://schemas.openxmlformats.org/officeDocument/2006/relationships/hyperlink" Target="mailto:bkozhabekova@taxtaraz.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bdugapbarova@taxtaraz.mgd.kz" TargetMode="External"/><Relationship Id="rId4" Type="http://schemas.openxmlformats.org/officeDocument/2006/relationships/settings" Target="settings.xml"/><Relationship Id="rId9" Type="http://schemas.openxmlformats.org/officeDocument/2006/relationships/hyperlink" Target="mailto:atoleush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575C-0F43-42F9-B3AA-FB99868E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3965</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77</cp:revision>
  <dcterms:created xsi:type="dcterms:W3CDTF">2017-06-21T14:19:00Z</dcterms:created>
  <dcterms:modified xsi:type="dcterms:W3CDTF">2019-07-11T06:07:00Z</dcterms:modified>
</cp:coreProperties>
</file>