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5" w:rsidRPr="00F63FFB" w:rsidRDefault="00954E65" w:rsidP="00954E65">
      <w:pPr>
        <w:ind w:firstLine="540"/>
        <w:rPr>
          <w:i w:val="0"/>
          <w:iCs w:val="0"/>
          <w:sz w:val="24"/>
          <w:szCs w:val="24"/>
          <w:lang w:val="ru-MO"/>
        </w:rPr>
      </w:pPr>
      <w:r w:rsidRPr="00F63FFB">
        <w:rPr>
          <w:i w:val="0"/>
          <w:iCs w:val="0"/>
          <w:sz w:val="24"/>
          <w:szCs w:val="24"/>
          <w:lang w:val="ru-MO"/>
        </w:rPr>
        <w:t xml:space="preserve">Объявление о проведении внутреннего конкурса среди государственных служащих </w:t>
      </w:r>
      <w:r w:rsidR="00AA721F">
        <w:rPr>
          <w:i w:val="0"/>
          <w:iCs w:val="0"/>
          <w:sz w:val="24"/>
          <w:szCs w:val="24"/>
          <w:lang w:val="ru-MO"/>
        </w:rPr>
        <w:t>данного государственного органа департамента государственных доходо</w:t>
      </w:r>
      <w:r w:rsidR="00092BEB">
        <w:rPr>
          <w:i w:val="0"/>
          <w:iCs w:val="0"/>
          <w:sz w:val="24"/>
          <w:szCs w:val="24"/>
          <w:lang w:val="ru-MO"/>
        </w:rPr>
        <w:t>в</w:t>
      </w:r>
      <w:r w:rsidR="00AA721F">
        <w:rPr>
          <w:i w:val="0"/>
          <w:iCs w:val="0"/>
          <w:sz w:val="24"/>
          <w:szCs w:val="24"/>
          <w:lang w:val="ru-MO"/>
        </w:rPr>
        <w:t xml:space="preserve"> по </w:t>
      </w:r>
      <w:proofErr w:type="spellStart"/>
      <w:r w:rsidR="00AA721F">
        <w:rPr>
          <w:i w:val="0"/>
          <w:iCs w:val="0"/>
          <w:sz w:val="24"/>
          <w:szCs w:val="24"/>
          <w:lang w:val="ru-MO"/>
        </w:rPr>
        <w:t>Жамбылской</w:t>
      </w:r>
      <w:proofErr w:type="spellEnd"/>
      <w:r w:rsidR="00AA721F">
        <w:rPr>
          <w:i w:val="0"/>
          <w:iCs w:val="0"/>
          <w:sz w:val="24"/>
          <w:szCs w:val="24"/>
          <w:lang w:val="ru-MO"/>
        </w:rPr>
        <w:t xml:space="preserve"> области </w:t>
      </w:r>
      <w:proofErr w:type="gramStart"/>
      <w:r w:rsidR="00AA721F">
        <w:rPr>
          <w:i w:val="0"/>
          <w:iCs w:val="0"/>
          <w:sz w:val="24"/>
          <w:szCs w:val="24"/>
          <w:lang w:val="ru-MO"/>
        </w:rPr>
        <w:t>Комитета государственных доходов</w:t>
      </w:r>
      <w:r w:rsidRPr="00F63FFB">
        <w:rPr>
          <w:i w:val="0"/>
          <w:iCs w:val="0"/>
          <w:sz w:val="24"/>
          <w:szCs w:val="24"/>
          <w:lang w:val="ru-MO"/>
        </w:rPr>
        <w:t xml:space="preserve"> Министерства финансов Республики</w:t>
      </w:r>
      <w:proofErr w:type="gramEnd"/>
      <w:r w:rsidRPr="00F63FFB">
        <w:rPr>
          <w:i w:val="0"/>
          <w:iCs w:val="0"/>
          <w:sz w:val="24"/>
          <w:szCs w:val="24"/>
          <w:lang w:val="ru-MO"/>
        </w:rPr>
        <w:t xml:space="preserve"> Казахстан</w:t>
      </w:r>
    </w:p>
    <w:p w:rsidR="00954E65" w:rsidRPr="00F63FFB" w:rsidRDefault="00954E65" w:rsidP="00954E65">
      <w:pPr>
        <w:pStyle w:val="a3"/>
        <w:spacing w:before="0" w:beforeAutospacing="0" w:after="0" w:afterAutospacing="0"/>
        <w:jc w:val="center"/>
        <w:rPr>
          <w:b/>
          <w:bCs/>
          <w:lang w:val="ru-MO"/>
        </w:rPr>
      </w:pPr>
      <w:r w:rsidRPr="00F63FFB">
        <w:rPr>
          <w:b/>
          <w:bCs/>
          <w:lang w:val="ru-MO"/>
        </w:rPr>
        <w:t xml:space="preserve">для занятия </w:t>
      </w:r>
      <w:proofErr w:type="spellStart"/>
      <w:r w:rsidRPr="00F63FFB">
        <w:rPr>
          <w:b/>
          <w:bCs/>
          <w:lang w:val="ru-MO"/>
        </w:rPr>
        <w:t>вакантых</w:t>
      </w:r>
      <w:proofErr w:type="spellEnd"/>
      <w:r w:rsidRPr="00F63FFB">
        <w:rPr>
          <w:b/>
          <w:bCs/>
          <w:lang w:val="ru-MO"/>
        </w:rPr>
        <w:t xml:space="preserve"> административных государственных  должностей </w:t>
      </w:r>
    </w:p>
    <w:p w:rsidR="00954E65" w:rsidRPr="00F63FFB" w:rsidRDefault="00954E65" w:rsidP="00954E65">
      <w:pPr>
        <w:pStyle w:val="a3"/>
        <w:spacing w:before="0" w:beforeAutospacing="0" w:after="0" w:afterAutospacing="0"/>
        <w:jc w:val="center"/>
        <w:rPr>
          <w:b/>
          <w:bCs/>
          <w:lang w:val="ru-MO"/>
        </w:rPr>
      </w:pPr>
      <w:r w:rsidRPr="00F63FFB">
        <w:rPr>
          <w:b/>
          <w:bCs/>
          <w:lang w:val="ru-MO"/>
        </w:rPr>
        <w:t xml:space="preserve"> Корпуса «Б»</w:t>
      </w:r>
    </w:p>
    <w:p w:rsidR="00954E65" w:rsidRPr="00F63FFB" w:rsidRDefault="00954E65" w:rsidP="00954E65">
      <w:pPr>
        <w:pStyle w:val="a3"/>
        <w:spacing w:before="0" w:beforeAutospacing="0" w:after="0" w:afterAutospacing="0"/>
        <w:jc w:val="center"/>
        <w:rPr>
          <w:b/>
          <w:bCs/>
          <w:lang w:val="ru-MO"/>
        </w:rPr>
      </w:pPr>
    </w:p>
    <w:p w:rsidR="00954E65" w:rsidRPr="00F63FFB" w:rsidRDefault="00954E65" w:rsidP="00954E65">
      <w:pPr>
        <w:pStyle w:val="BodyText1"/>
        <w:keepNext/>
        <w:keepLines/>
        <w:ind w:left="-142" w:right="99" w:firstLine="1134"/>
        <w:rPr>
          <w:rFonts w:ascii="Times New Roman" w:hAnsi="Times New Roman" w:cs="Times New Roman"/>
          <w:b/>
          <w:bCs/>
          <w:sz w:val="24"/>
          <w:szCs w:val="24"/>
          <w:lang w:val="kk-KZ"/>
        </w:rPr>
      </w:pPr>
      <w:r w:rsidRPr="00F63FFB">
        <w:rPr>
          <w:rFonts w:ascii="Times New Roman" w:hAnsi="Times New Roman" w:cs="Times New Roman"/>
          <w:b/>
          <w:bCs/>
          <w:sz w:val="24"/>
          <w:szCs w:val="24"/>
        </w:rPr>
        <w:t>Общие квалификационные требования ко всем участникам конкурс</w:t>
      </w:r>
      <w:r w:rsidRPr="00F63FFB">
        <w:rPr>
          <w:rFonts w:ascii="Times New Roman" w:hAnsi="Times New Roman" w:cs="Times New Roman"/>
          <w:b/>
          <w:bCs/>
          <w:sz w:val="24"/>
          <w:szCs w:val="24"/>
          <w:lang w:val="ru-RU"/>
        </w:rPr>
        <w:t>а</w:t>
      </w:r>
      <w:r w:rsidRPr="00F63FFB">
        <w:rPr>
          <w:rFonts w:ascii="Times New Roman" w:hAnsi="Times New Roman" w:cs="Times New Roman"/>
          <w:b/>
          <w:bCs/>
          <w:sz w:val="24"/>
          <w:szCs w:val="24"/>
        </w:rPr>
        <w:t>:</w:t>
      </w:r>
    </w:p>
    <w:p w:rsidR="00954E65" w:rsidRPr="00F63FFB" w:rsidRDefault="00954E65" w:rsidP="00954E65">
      <w:pPr>
        <w:pStyle w:val="BodyText1"/>
        <w:keepNext/>
        <w:keepLines/>
        <w:ind w:right="99"/>
        <w:rPr>
          <w:rFonts w:ascii="Times New Roman" w:hAnsi="Times New Roman" w:cs="Times New Roman"/>
          <w:b/>
          <w:bCs/>
          <w:sz w:val="24"/>
          <w:szCs w:val="24"/>
          <w:lang w:val="kk-KZ"/>
        </w:rPr>
      </w:pPr>
    </w:p>
    <w:p w:rsidR="00181AD3" w:rsidRDefault="00181AD3" w:rsidP="00181AD3">
      <w:pPr>
        <w:pStyle w:val="a9"/>
        <w:jc w:val="both"/>
        <w:rPr>
          <w:i w:val="0"/>
          <w:sz w:val="24"/>
          <w:szCs w:val="24"/>
          <w:lang w:val="kk-KZ"/>
        </w:rPr>
      </w:pPr>
      <w:r>
        <w:rPr>
          <w:i w:val="0"/>
          <w:sz w:val="24"/>
          <w:szCs w:val="24"/>
        </w:rPr>
        <w:t xml:space="preserve">Для категории </w:t>
      </w:r>
      <w:r>
        <w:rPr>
          <w:i w:val="0"/>
          <w:sz w:val="24"/>
          <w:szCs w:val="24"/>
          <w:lang w:val="en-US"/>
        </w:rPr>
        <w:t>C</w:t>
      </w:r>
      <w:r>
        <w:rPr>
          <w:i w:val="0"/>
          <w:sz w:val="24"/>
          <w:szCs w:val="24"/>
        </w:rPr>
        <w:t>-</w:t>
      </w:r>
      <w:r>
        <w:rPr>
          <w:i w:val="0"/>
          <w:sz w:val="24"/>
          <w:szCs w:val="24"/>
          <w:lang w:val="en-US"/>
        </w:rPr>
        <w:t>O</w:t>
      </w:r>
      <w:r>
        <w:rPr>
          <w:i w:val="0"/>
          <w:sz w:val="24"/>
          <w:szCs w:val="24"/>
        </w:rPr>
        <w:t>-5</w:t>
      </w:r>
    </w:p>
    <w:p w:rsidR="00181AD3" w:rsidRDefault="00CD21EE" w:rsidP="00181AD3">
      <w:pPr>
        <w:pStyle w:val="BodyText1"/>
        <w:keepNext/>
        <w:keepLines/>
        <w:ind w:left="-142" w:right="99" w:firstLine="142"/>
        <w:jc w:val="both"/>
        <w:rPr>
          <w:rFonts w:ascii="Times New Roman" w:hAnsi="Times New Roman"/>
          <w:color w:val="000000"/>
          <w:sz w:val="24"/>
          <w:szCs w:val="24"/>
          <w:lang w:val="ru-RU"/>
        </w:rPr>
      </w:pPr>
      <w:r w:rsidRPr="00B13020">
        <w:rPr>
          <w:rFonts w:ascii="Times New Roman" w:hAnsi="Times New Roman"/>
          <w:b/>
          <w:sz w:val="24"/>
          <w:szCs w:val="24"/>
          <w:lang w:val="ru-RU"/>
        </w:rPr>
        <w:t xml:space="preserve">        </w:t>
      </w:r>
      <w:r>
        <w:rPr>
          <w:rFonts w:ascii="Times New Roman" w:hAnsi="Times New Roman"/>
          <w:b/>
          <w:sz w:val="24"/>
          <w:szCs w:val="24"/>
          <w:lang w:val="ru-RU"/>
        </w:rPr>
        <w:t xml:space="preserve">  </w:t>
      </w:r>
      <w:r w:rsidR="00181AD3">
        <w:rPr>
          <w:rFonts w:ascii="Times New Roman" w:hAnsi="Times New Roman"/>
          <w:color w:val="000000"/>
          <w:sz w:val="24"/>
          <w:szCs w:val="24"/>
          <w:lang w:val="ru-RU"/>
        </w:rPr>
        <w:t>высшее образование;</w:t>
      </w:r>
    </w:p>
    <w:p w:rsidR="00181AD3" w:rsidRDefault="00181AD3" w:rsidP="00181AD3">
      <w:pPr>
        <w:pStyle w:val="BodyText1"/>
        <w:keepNext/>
        <w:keepLines/>
        <w:ind w:left="-142" w:right="99" w:firstLine="142"/>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наличие следующих компетенций: инициативность, </w:t>
      </w:r>
      <w:proofErr w:type="spellStart"/>
      <w:r>
        <w:rPr>
          <w:rFonts w:ascii="Times New Roman" w:hAnsi="Times New Roman"/>
          <w:color w:val="000000"/>
          <w:sz w:val="24"/>
          <w:szCs w:val="24"/>
          <w:lang w:val="ru-RU"/>
        </w:rPr>
        <w:t>коммуникативность</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аналитичность</w:t>
      </w:r>
      <w:proofErr w:type="spellEnd"/>
      <w:r>
        <w:rPr>
          <w:rFonts w:ascii="Times New Roman" w:hAnsi="Times New Roman"/>
          <w:color w:val="000000"/>
          <w:sz w:val="24"/>
          <w:szCs w:val="24"/>
          <w:lang w:val="ru-RU"/>
        </w:rPr>
        <w:t>, организованность,  этичность, ориентация на качество, ориентация на потребителя, нетерпимость к коррупции;</w:t>
      </w:r>
    </w:p>
    <w:p w:rsidR="00181AD3" w:rsidRDefault="00181AD3" w:rsidP="00181AD3">
      <w:pPr>
        <w:pStyle w:val="BodyText1"/>
        <w:keepNext/>
        <w:keepLines/>
        <w:ind w:left="-142" w:right="99" w:firstLine="142"/>
        <w:jc w:val="both"/>
        <w:rPr>
          <w:rFonts w:ascii="Times New Roman" w:hAnsi="Times New Roman"/>
          <w:color w:val="000000"/>
          <w:sz w:val="24"/>
          <w:szCs w:val="24"/>
          <w:lang w:val="ru-RU"/>
        </w:rPr>
      </w:pPr>
      <w:r>
        <w:rPr>
          <w:rFonts w:ascii="Times New Roman" w:hAnsi="Times New Roman"/>
          <w:color w:val="000000"/>
          <w:sz w:val="24"/>
          <w:szCs w:val="24"/>
          <w:lang w:val="ru-RU"/>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
    <w:p w:rsidR="00181AD3" w:rsidRDefault="00181AD3" w:rsidP="00181AD3">
      <w:pPr>
        <w:pStyle w:val="BodyText1"/>
        <w:keepNext/>
        <w:keepLines/>
        <w:ind w:left="-142" w:right="99" w:firstLine="142"/>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proofErr w:type="gramStart"/>
      <w:r>
        <w:rPr>
          <w:rFonts w:ascii="Times New Roman" w:hAnsi="Times New Roman"/>
          <w:color w:val="000000"/>
          <w:sz w:val="24"/>
          <w:szCs w:val="24"/>
          <w:lang w:val="ru-RU"/>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p>
    <w:p w:rsidR="00181AD3" w:rsidRDefault="00181AD3" w:rsidP="00181AD3">
      <w:pPr>
        <w:pStyle w:val="BodyText1"/>
        <w:keepNext/>
        <w:keepLines/>
        <w:ind w:right="99"/>
        <w:rPr>
          <w:rFonts w:ascii="Times New Roman" w:hAnsi="Times New Roman" w:cs="Times New Roman"/>
          <w:b/>
          <w:bCs/>
          <w:sz w:val="24"/>
          <w:szCs w:val="24"/>
        </w:rPr>
      </w:pPr>
      <w:r>
        <w:rPr>
          <w:rFonts w:ascii="Times New Roman" w:hAnsi="Times New Roman"/>
          <w:color w:val="000000"/>
          <w:sz w:val="24"/>
          <w:szCs w:val="24"/>
          <w:lang w:val="ru-RU"/>
        </w:rPr>
        <w:t>      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Pr>
          <w:rFonts w:ascii="Times New Roman" w:hAnsi="Times New Roman"/>
          <w:color w:val="000000"/>
          <w:sz w:val="24"/>
          <w:szCs w:val="24"/>
          <w:lang w:val="ru-RU"/>
        </w:rPr>
        <w:br/>
        <w:t xml:space="preserve">      4) завершение </w:t>
      </w:r>
      <w:proofErr w:type="gramStart"/>
      <w:r>
        <w:rPr>
          <w:rFonts w:ascii="Times New Roman" w:hAnsi="Times New Roman"/>
          <w:color w:val="000000"/>
          <w:sz w:val="24"/>
          <w:szCs w:val="24"/>
          <w:lang w:val="ru-RU"/>
        </w:rPr>
        <w:t>обучения по программам</w:t>
      </w:r>
      <w:proofErr w:type="gramEnd"/>
      <w:r>
        <w:rPr>
          <w:rFonts w:ascii="Times New Roman" w:hAnsi="Times New Roman"/>
          <w:color w:val="000000"/>
          <w:sz w:val="24"/>
          <w:szCs w:val="24"/>
          <w:lang w:val="ru-RU"/>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Pr>
          <w:b/>
          <w:i/>
          <w:color w:val="000000"/>
          <w:sz w:val="24"/>
          <w:szCs w:val="24"/>
        </w:rPr>
        <w:br/>
      </w:r>
    </w:p>
    <w:p w:rsidR="00954E65" w:rsidRPr="00F63FFB" w:rsidRDefault="00954E65" w:rsidP="00954E65">
      <w:pPr>
        <w:pStyle w:val="BodyText1"/>
        <w:keepNext/>
        <w:keepLines/>
        <w:ind w:right="99"/>
        <w:rPr>
          <w:rFonts w:ascii="Times New Roman" w:hAnsi="Times New Roman" w:cs="Times New Roman"/>
          <w:sz w:val="24"/>
          <w:szCs w:val="24"/>
          <w:lang w:val="kk-KZ"/>
        </w:rPr>
      </w:pPr>
      <w:r w:rsidRPr="00F63FFB">
        <w:rPr>
          <w:rFonts w:ascii="Times New Roman" w:hAnsi="Times New Roman" w:cs="Times New Roman"/>
          <w:b/>
          <w:bCs/>
          <w:sz w:val="24"/>
          <w:szCs w:val="24"/>
        </w:rPr>
        <w:t xml:space="preserve">Для категории </w:t>
      </w:r>
      <w:r w:rsidRPr="00F63FFB">
        <w:rPr>
          <w:rFonts w:ascii="Times New Roman" w:hAnsi="Times New Roman" w:cs="Times New Roman"/>
          <w:b/>
          <w:bCs/>
          <w:sz w:val="24"/>
          <w:szCs w:val="24"/>
          <w:lang w:val="en-US"/>
        </w:rPr>
        <w:t>C</w:t>
      </w:r>
      <w:r w:rsidRPr="00F63FFB">
        <w:rPr>
          <w:rFonts w:ascii="Times New Roman" w:hAnsi="Times New Roman" w:cs="Times New Roman"/>
          <w:b/>
          <w:bCs/>
          <w:sz w:val="24"/>
          <w:szCs w:val="24"/>
          <w:lang w:val="kk-KZ"/>
        </w:rPr>
        <w:t>-R-</w:t>
      </w:r>
      <w:r>
        <w:rPr>
          <w:rFonts w:ascii="Times New Roman" w:hAnsi="Times New Roman" w:cs="Times New Roman"/>
          <w:b/>
          <w:bCs/>
          <w:sz w:val="24"/>
          <w:szCs w:val="24"/>
          <w:lang w:val="kk-KZ"/>
        </w:rPr>
        <w:t>4</w:t>
      </w:r>
    </w:p>
    <w:p w:rsidR="00954E65" w:rsidRPr="00B13020" w:rsidRDefault="00954E65" w:rsidP="00954E65">
      <w:pPr>
        <w:pStyle w:val="BodyText1"/>
        <w:keepNext/>
        <w:keepLines/>
        <w:ind w:left="-142" w:right="99" w:firstLine="142"/>
        <w:jc w:val="both"/>
        <w:rPr>
          <w:rFonts w:ascii="Times New Roman" w:hAnsi="Times New Roman"/>
          <w:sz w:val="24"/>
          <w:szCs w:val="24"/>
          <w:lang w:val="ru-RU"/>
        </w:rPr>
      </w:pPr>
      <w:r w:rsidRPr="00F63FFB">
        <w:rPr>
          <w:rFonts w:ascii="Times New Roman" w:hAnsi="Times New Roman" w:cs="Times New Roman"/>
          <w:sz w:val="24"/>
          <w:szCs w:val="24"/>
          <w:lang w:val="kk-KZ"/>
        </w:rPr>
        <w:t xml:space="preserve">           </w:t>
      </w:r>
    </w:p>
    <w:p w:rsidR="00954E65" w:rsidRDefault="00CD21EE" w:rsidP="00CD21EE">
      <w:pPr>
        <w:pStyle w:val="BodyText1"/>
        <w:keepNext/>
        <w:keepLines/>
        <w:ind w:left="-142" w:right="99" w:firstLine="142"/>
        <w:jc w:val="both"/>
        <w:rPr>
          <w:rFonts w:ascii="Times New Roman" w:hAnsi="Times New Roman"/>
          <w:b/>
          <w:sz w:val="24"/>
          <w:szCs w:val="24"/>
          <w:lang w:val="ru-RU"/>
        </w:rPr>
      </w:pPr>
      <w:r>
        <w:rPr>
          <w:sz w:val="24"/>
          <w:szCs w:val="24"/>
          <w:lang w:val="ru-RU"/>
        </w:rPr>
        <w:t xml:space="preserve">         </w:t>
      </w:r>
      <w:r w:rsidR="00954E65" w:rsidRPr="00B13020">
        <w:rPr>
          <w:sz w:val="24"/>
          <w:szCs w:val="24"/>
          <w:lang w:val="ru-RU"/>
        </w:rPr>
        <w:t xml:space="preserve">высшее, допускается </w:t>
      </w:r>
      <w:proofErr w:type="spellStart"/>
      <w:r w:rsidR="00954E65" w:rsidRPr="00B13020">
        <w:rPr>
          <w:sz w:val="24"/>
          <w:szCs w:val="24"/>
          <w:lang w:val="ru-RU"/>
        </w:rPr>
        <w:t>послесреднее</w:t>
      </w:r>
      <w:proofErr w:type="spellEnd"/>
      <w:r w:rsidR="00954E65" w:rsidRPr="00B13020">
        <w:rPr>
          <w:sz w:val="24"/>
          <w:szCs w:val="24"/>
          <w:lang w:val="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w:t>
      </w:r>
      <w:r w:rsidR="00954E65" w:rsidRPr="00021540">
        <w:rPr>
          <w:sz w:val="24"/>
          <w:szCs w:val="24"/>
          <w:lang w:val="ru-RU"/>
        </w:rPr>
        <w:t xml:space="preserve"> функциональным направлениям </w:t>
      </w:r>
      <w:r w:rsidR="00954E65">
        <w:rPr>
          <w:sz w:val="24"/>
          <w:szCs w:val="24"/>
          <w:lang w:val="ru-RU"/>
        </w:rPr>
        <w:t xml:space="preserve"> </w:t>
      </w:r>
      <w:r w:rsidR="00954E65" w:rsidRPr="00021540">
        <w:rPr>
          <w:sz w:val="24"/>
          <w:szCs w:val="24"/>
          <w:lang w:val="ru-RU"/>
        </w:rPr>
        <w:t>конкретной</w:t>
      </w:r>
      <w:r w:rsidR="00954E65">
        <w:rPr>
          <w:sz w:val="24"/>
          <w:szCs w:val="24"/>
          <w:lang w:val="ru-RU"/>
        </w:rPr>
        <w:t xml:space="preserve"> </w:t>
      </w:r>
      <w:r w:rsidR="00954E65" w:rsidRPr="00021540">
        <w:rPr>
          <w:sz w:val="24"/>
          <w:szCs w:val="24"/>
          <w:lang w:val="ru-RU"/>
        </w:rPr>
        <w:t>должности данной категории.</w:t>
      </w:r>
    </w:p>
    <w:p w:rsidR="00954E65" w:rsidRPr="005475D4" w:rsidRDefault="00954E65" w:rsidP="00954E65">
      <w:pPr>
        <w:pStyle w:val="BodyText1"/>
        <w:keepNext/>
        <w:keepLines/>
        <w:ind w:left="-142" w:right="99"/>
        <w:jc w:val="both"/>
        <w:rPr>
          <w:rFonts w:ascii="Times New Roman" w:hAnsi="Times New Roman" w:cs="Times New Roman"/>
          <w:sz w:val="24"/>
          <w:szCs w:val="24"/>
          <w:lang w:val="kk-KZ"/>
        </w:rPr>
      </w:pPr>
      <w:r w:rsidRPr="00B820E3">
        <w:rPr>
          <w:rFonts w:ascii="Times New Roman" w:hAnsi="Times New Roman" w:cs="Times New Roman"/>
          <w:sz w:val="24"/>
          <w:szCs w:val="24"/>
        </w:rPr>
        <w:t xml:space="preserve">      </w:t>
      </w:r>
      <w:r w:rsidRPr="00F20BBC">
        <w:rPr>
          <w:rFonts w:ascii="Times New Roman" w:hAnsi="Times New Roman" w:cs="Times New Roman"/>
          <w:sz w:val="24"/>
          <w:szCs w:val="24"/>
        </w:rPr>
        <w:t>Наличие следующих компетенций:</w:t>
      </w:r>
      <w:r w:rsidRPr="00B820E3">
        <w:rPr>
          <w:rFonts w:ascii="Times New Roman" w:hAnsi="Times New Roman" w:cs="Times New Roman"/>
          <w:sz w:val="24"/>
          <w:szCs w:val="24"/>
        </w:rPr>
        <w:t xml:space="preserve"> инициативность, </w:t>
      </w:r>
      <w:proofErr w:type="spellStart"/>
      <w:r w:rsidRPr="00B820E3">
        <w:rPr>
          <w:rFonts w:ascii="Times New Roman" w:hAnsi="Times New Roman" w:cs="Times New Roman"/>
          <w:sz w:val="24"/>
          <w:szCs w:val="24"/>
        </w:rPr>
        <w:t>коммуникативность</w:t>
      </w:r>
      <w:proofErr w:type="spellEnd"/>
      <w:r w:rsidRPr="00B820E3">
        <w:rPr>
          <w:rFonts w:ascii="Times New Roman" w:hAnsi="Times New Roman" w:cs="Times New Roman"/>
          <w:sz w:val="24"/>
          <w:szCs w:val="24"/>
        </w:rPr>
        <w:t xml:space="preserve">, </w:t>
      </w:r>
      <w:proofErr w:type="spellStart"/>
      <w:r w:rsidRPr="00B820E3">
        <w:rPr>
          <w:rFonts w:ascii="Times New Roman" w:hAnsi="Times New Roman" w:cs="Times New Roman"/>
          <w:sz w:val="24"/>
          <w:szCs w:val="24"/>
        </w:rPr>
        <w:t>аналитичность</w:t>
      </w:r>
      <w:proofErr w:type="spellEnd"/>
      <w:r w:rsidRPr="00B820E3">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954E65" w:rsidRDefault="00954E65" w:rsidP="00954E65">
      <w:pPr>
        <w:pStyle w:val="BodyText1"/>
        <w:keepNext/>
        <w:keepLines/>
        <w:ind w:left="-142" w:right="99" w:firstLine="142"/>
        <w:jc w:val="both"/>
        <w:rPr>
          <w:sz w:val="24"/>
          <w:szCs w:val="24"/>
          <w:lang w:val="kk-KZ"/>
        </w:rPr>
      </w:pPr>
      <w:r w:rsidRPr="00F20BBC">
        <w:rPr>
          <w:rFonts w:ascii="Times New Roman" w:hAnsi="Times New Roman" w:cs="Times New Roman"/>
          <w:sz w:val="24"/>
          <w:szCs w:val="24"/>
          <w:lang w:val="ru-RU"/>
        </w:rPr>
        <w:t xml:space="preserve">         </w:t>
      </w:r>
      <w:r w:rsidRPr="00B820E3">
        <w:rPr>
          <w:rFonts w:ascii="Times New Roman" w:hAnsi="Times New Roman" w:cs="Times New Roman"/>
          <w:sz w:val="24"/>
          <w:szCs w:val="24"/>
        </w:rPr>
        <w:t>Опыт работы при наличии высшего образования не требуется.</w:t>
      </w:r>
      <w:r w:rsidRPr="00B820E3">
        <w:rPr>
          <w:rFonts w:ascii="Times New Roman" w:hAnsi="Times New Roman" w:cs="Times New Roman"/>
          <w:sz w:val="24"/>
          <w:szCs w:val="24"/>
        </w:rPr>
        <w:br/>
      </w:r>
    </w:p>
    <w:p w:rsidR="00954E65" w:rsidRPr="00CD21EE" w:rsidRDefault="00954E65" w:rsidP="00954E65">
      <w:pPr>
        <w:pStyle w:val="BodyText1"/>
        <w:keepNext/>
        <w:keepLines/>
        <w:ind w:left="-142" w:right="99" w:firstLine="142"/>
        <w:jc w:val="both"/>
        <w:rPr>
          <w:rFonts w:ascii="Times New Roman" w:hAnsi="Times New Roman" w:cs="Times New Roman"/>
          <w:b/>
          <w:sz w:val="24"/>
          <w:szCs w:val="24"/>
          <w:lang w:val="kk-KZ"/>
        </w:rPr>
      </w:pPr>
      <w:r>
        <w:rPr>
          <w:sz w:val="24"/>
          <w:szCs w:val="24"/>
          <w:lang w:val="kk-KZ"/>
        </w:rPr>
        <w:tab/>
      </w:r>
      <w:proofErr w:type="spellStart"/>
      <w:r w:rsidRPr="00CD21EE">
        <w:rPr>
          <w:rFonts w:ascii="Times New Roman" w:hAnsi="Times New Roman" w:cs="Times New Roman"/>
          <w:b/>
          <w:sz w:val="24"/>
          <w:szCs w:val="24"/>
        </w:rPr>
        <w:t>Должностн</w:t>
      </w:r>
      <w:proofErr w:type="spellEnd"/>
      <w:r w:rsidRPr="00CD21EE">
        <w:rPr>
          <w:rFonts w:ascii="Times New Roman" w:hAnsi="Times New Roman" w:cs="Times New Roman"/>
          <w:b/>
          <w:sz w:val="24"/>
          <w:szCs w:val="24"/>
          <w:lang w:val="kk-KZ"/>
        </w:rPr>
        <w:t xml:space="preserve">ые </w:t>
      </w:r>
      <w:r w:rsidRPr="00CD21EE">
        <w:rPr>
          <w:rFonts w:ascii="Times New Roman" w:hAnsi="Times New Roman" w:cs="Times New Roman"/>
          <w:b/>
          <w:sz w:val="24"/>
          <w:szCs w:val="24"/>
        </w:rPr>
        <w:t xml:space="preserve"> оклад</w:t>
      </w:r>
      <w:r w:rsidRPr="00CD21EE">
        <w:rPr>
          <w:rFonts w:ascii="Times New Roman" w:hAnsi="Times New Roman" w:cs="Times New Roman"/>
          <w:b/>
          <w:sz w:val="24"/>
          <w:szCs w:val="24"/>
          <w:lang w:val="kk-KZ"/>
        </w:rPr>
        <w:t>ы</w:t>
      </w:r>
      <w:r w:rsidRPr="00CD21EE">
        <w:rPr>
          <w:rFonts w:ascii="Times New Roman" w:hAnsi="Times New Roman" w:cs="Times New Roman"/>
          <w:b/>
          <w:sz w:val="24"/>
          <w:szCs w:val="24"/>
        </w:rPr>
        <w:t xml:space="preserve">  </w:t>
      </w:r>
      <w:proofErr w:type="spellStart"/>
      <w:r w:rsidRPr="00CD21EE">
        <w:rPr>
          <w:rFonts w:ascii="Times New Roman" w:hAnsi="Times New Roman" w:cs="Times New Roman"/>
          <w:b/>
          <w:sz w:val="24"/>
          <w:szCs w:val="24"/>
        </w:rPr>
        <w:t>административн</w:t>
      </w:r>
      <w:proofErr w:type="spellEnd"/>
      <w:r w:rsidRPr="00CD21EE">
        <w:rPr>
          <w:rFonts w:ascii="Times New Roman" w:hAnsi="Times New Roman" w:cs="Times New Roman"/>
          <w:b/>
          <w:sz w:val="24"/>
          <w:szCs w:val="24"/>
          <w:lang w:val="kk-KZ"/>
        </w:rPr>
        <w:t>ых государственных</w:t>
      </w:r>
      <w:r w:rsidRPr="00CD21EE">
        <w:rPr>
          <w:rFonts w:ascii="Times New Roman" w:hAnsi="Times New Roman" w:cs="Times New Roman"/>
          <w:b/>
          <w:sz w:val="24"/>
          <w:szCs w:val="24"/>
        </w:rPr>
        <w:t xml:space="preserve"> </w:t>
      </w:r>
      <w:proofErr w:type="spellStart"/>
      <w:r w:rsidRPr="00CD21EE">
        <w:rPr>
          <w:rFonts w:ascii="Times New Roman" w:hAnsi="Times New Roman" w:cs="Times New Roman"/>
          <w:b/>
          <w:sz w:val="24"/>
          <w:szCs w:val="24"/>
        </w:rPr>
        <w:t>служащ</w:t>
      </w:r>
      <w:proofErr w:type="spellEnd"/>
      <w:r w:rsidRPr="00CD21EE">
        <w:rPr>
          <w:rFonts w:ascii="Times New Roman" w:hAnsi="Times New Roman" w:cs="Times New Roman"/>
          <w:b/>
          <w:sz w:val="24"/>
          <w:szCs w:val="24"/>
          <w:lang w:val="kk-KZ"/>
        </w:rPr>
        <w:t>их</w:t>
      </w:r>
    </w:p>
    <w:p w:rsidR="00954E65" w:rsidRPr="00DE664B" w:rsidRDefault="00954E65" w:rsidP="00954E65">
      <w:pPr>
        <w:pStyle w:val="BodyText1"/>
        <w:keepNext/>
        <w:keepLines/>
        <w:ind w:left="-142" w:right="99" w:firstLine="142"/>
        <w:jc w:val="both"/>
        <w:rPr>
          <w:rFonts w:ascii="Times New Roman" w:hAnsi="Times New Roman" w:cs="Times New Roman"/>
          <w:sz w:val="24"/>
          <w:szCs w:val="24"/>
          <w:lang w:val="kk-KZ"/>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7"/>
        <w:gridCol w:w="4003"/>
        <w:gridCol w:w="3190"/>
      </w:tblGrid>
      <w:tr w:rsidR="00954E65" w:rsidRPr="00DE664B" w:rsidTr="00CE0174">
        <w:tc>
          <w:tcPr>
            <w:tcW w:w="2377" w:type="dxa"/>
            <w:vMerge w:val="restart"/>
          </w:tcPr>
          <w:p w:rsidR="00954E65" w:rsidRPr="00DE664B" w:rsidRDefault="00954E65" w:rsidP="00CE0174">
            <w:pPr>
              <w:pStyle w:val="BodyText1"/>
              <w:keepNext/>
              <w:keepLines/>
              <w:ind w:right="99"/>
              <w:jc w:val="center"/>
              <w:rPr>
                <w:rFonts w:ascii="Times New Roman" w:hAnsi="Times New Roman" w:cs="Times New Roman"/>
                <w:sz w:val="24"/>
                <w:szCs w:val="24"/>
                <w:lang w:val="kk-KZ"/>
              </w:rPr>
            </w:pPr>
            <w:r w:rsidRPr="00DE664B">
              <w:rPr>
                <w:rFonts w:ascii="Times New Roman" w:hAnsi="Times New Roman" w:cs="Times New Roman"/>
                <w:sz w:val="24"/>
                <w:szCs w:val="24"/>
              </w:rPr>
              <w:t>Категория</w:t>
            </w:r>
          </w:p>
        </w:tc>
        <w:tc>
          <w:tcPr>
            <w:tcW w:w="7193" w:type="dxa"/>
            <w:gridSpan w:val="2"/>
            <w:vAlign w:val="center"/>
          </w:tcPr>
          <w:p w:rsidR="00954E65" w:rsidRPr="00DE664B" w:rsidRDefault="00954E65" w:rsidP="00CE0174">
            <w:pPr>
              <w:rPr>
                <w:b w:val="0"/>
                <w:sz w:val="24"/>
                <w:szCs w:val="24"/>
              </w:rPr>
            </w:pPr>
            <w:r w:rsidRPr="00DE664B">
              <w:rPr>
                <w:b w:val="0"/>
                <w:sz w:val="24"/>
                <w:szCs w:val="24"/>
              </w:rPr>
              <w:t>Должностной оклад  в  зависимости  от  выслуги  лет</w:t>
            </w:r>
          </w:p>
        </w:tc>
      </w:tr>
      <w:tr w:rsidR="00954E65" w:rsidRPr="00DE664B" w:rsidTr="00CE0174">
        <w:tc>
          <w:tcPr>
            <w:tcW w:w="2377" w:type="dxa"/>
            <w:vMerge/>
          </w:tcPr>
          <w:p w:rsidR="00954E65" w:rsidRPr="00DE664B" w:rsidRDefault="00954E65" w:rsidP="00CE0174">
            <w:pPr>
              <w:pStyle w:val="BodyText1"/>
              <w:keepNext/>
              <w:keepLines/>
              <w:ind w:right="99"/>
              <w:jc w:val="both"/>
              <w:rPr>
                <w:rFonts w:ascii="Times New Roman" w:hAnsi="Times New Roman" w:cs="Times New Roman"/>
                <w:sz w:val="24"/>
                <w:szCs w:val="24"/>
                <w:lang w:val="kk-KZ"/>
              </w:rPr>
            </w:pPr>
          </w:p>
        </w:tc>
        <w:tc>
          <w:tcPr>
            <w:tcW w:w="4003" w:type="dxa"/>
            <w:vAlign w:val="center"/>
          </w:tcPr>
          <w:p w:rsidR="00954E65" w:rsidRPr="00DE664B" w:rsidRDefault="00954E65" w:rsidP="00CE0174">
            <w:pPr>
              <w:rPr>
                <w:b w:val="0"/>
                <w:sz w:val="24"/>
                <w:szCs w:val="24"/>
                <w:lang w:val="en-US"/>
              </w:rPr>
            </w:pPr>
            <w:r w:rsidRPr="00DE664B">
              <w:rPr>
                <w:b w:val="0"/>
                <w:sz w:val="24"/>
                <w:szCs w:val="24"/>
                <w:lang w:val="en-US"/>
              </w:rPr>
              <w:t>min</w:t>
            </w:r>
          </w:p>
        </w:tc>
        <w:tc>
          <w:tcPr>
            <w:tcW w:w="3190" w:type="dxa"/>
            <w:vAlign w:val="center"/>
          </w:tcPr>
          <w:p w:rsidR="00954E65" w:rsidRPr="00DE664B" w:rsidRDefault="00954E65" w:rsidP="00CE0174">
            <w:pPr>
              <w:rPr>
                <w:b w:val="0"/>
                <w:sz w:val="24"/>
                <w:szCs w:val="24"/>
                <w:lang w:val="en-US"/>
              </w:rPr>
            </w:pPr>
            <w:r w:rsidRPr="00DE664B">
              <w:rPr>
                <w:b w:val="0"/>
                <w:sz w:val="24"/>
                <w:szCs w:val="24"/>
                <w:lang w:val="en-US"/>
              </w:rPr>
              <w:t>min</w:t>
            </w:r>
          </w:p>
        </w:tc>
      </w:tr>
      <w:tr w:rsidR="00181AD3" w:rsidRPr="00DE664B" w:rsidTr="00AE4028">
        <w:tc>
          <w:tcPr>
            <w:tcW w:w="2377" w:type="dxa"/>
          </w:tcPr>
          <w:p w:rsidR="00181AD3" w:rsidRPr="001B0B1A" w:rsidRDefault="00181AD3" w:rsidP="00F123FC">
            <w:pPr>
              <w:rPr>
                <w:b w:val="0"/>
                <w:i w:val="0"/>
                <w:sz w:val="22"/>
                <w:szCs w:val="22"/>
                <w:lang w:val="kk-KZ"/>
              </w:rPr>
            </w:pPr>
            <w:r w:rsidRPr="001B0B1A">
              <w:rPr>
                <w:b w:val="0"/>
                <w:i w:val="0"/>
                <w:sz w:val="22"/>
                <w:szCs w:val="22"/>
              </w:rPr>
              <w:t>С-</w:t>
            </w:r>
            <w:r w:rsidRPr="001B0B1A">
              <w:rPr>
                <w:b w:val="0"/>
                <w:i w:val="0"/>
                <w:sz w:val="22"/>
                <w:szCs w:val="22"/>
                <w:lang w:val="kk-KZ"/>
              </w:rPr>
              <w:t>О-5</w:t>
            </w:r>
          </w:p>
        </w:tc>
        <w:tc>
          <w:tcPr>
            <w:tcW w:w="4003" w:type="dxa"/>
          </w:tcPr>
          <w:p w:rsidR="00181AD3" w:rsidRPr="00D07EC2" w:rsidRDefault="00181AD3" w:rsidP="00F123FC">
            <w:pPr>
              <w:jc w:val="both"/>
              <w:rPr>
                <w:b w:val="0"/>
                <w:bCs w:val="0"/>
                <w:i w:val="0"/>
                <w:color w:val="000000"/>
                <w:sz w:val="22"/>
                <w:szCs w:val="22"/>
                <w:lang w:val="be-BY"/>
              </w:rPr>
            </w:pPr>
            <w:r>
              <w:rPr>
                <w:b w:val="0"/>
                <w:bCs w:val="0"/>
                <w:i w:val="0"/>
                <w:color w:val="000000"/>
                <w:sz w:val="22"/>
                <w:szCs w:val="22"/>
                <w:lang w:val="be-BY"/>
              </w:rPr>
              <w:t xml:space="preserve">                              </w:t>
            </w:r>
            <w:r w:rsidRPr="00D07EC2">
              <w:rPr>
                <w:b w:val="0"/>
                <w:bCs w:val="0"/>
                <w:i w:val="0"/>
                <w:color w:val="000000"/>
                <w:sz w:val="22"/>
                <w:szCs w:val="22"/>
                <w:lang w:val="be-BY"/>
              </w:rPr>
              <w:t>83282</w:t>
            </w:r>
          </w:p>
        </w:tc>
        <w:tc>
          <w:tcPr>
            <w:tcW w:w="3190" w:type="dxa"/>
          </w:tcPr>
          <w:p w:rsidR="00181AD3" w:rsidRPr="00D07EC2" w:rsidRDefault="00181AD3" w:rsidP="00F123FC">
            <w:pPr>
              <w:rPr>
                <w:b w:val="0"/>
                <w:bCs w:val="0"/>
                <w:i w:val="0"/>
                <w:color w:val="000000"/>
                <w:sz w:val="22"/>
                <w:szCs w:val="22"/>
                <w:lang w:val="be-BY"/>
              </w:rPr>
            </w:pPr>
            <w:r>
              <w:rPr>
                <w:b w:val="0"/>
                <w:bCs w:val="0"/>
                <w:i w:val="0"/>
                <w:color w:val="000000"/>
                <w:sz w:val="22"/>
                <w:szCs w:val="22"/>
                <w:lang w:val="be-BY"/>
              </w:rPr>
              <w:t xml:space="preserve">  </w:t>
            </w:r>
            <w:r w:rsidRPr="00D07EC2">
              <w:rPr>
                <w:b w:val="0"/>
                <w:bCs w:val="0"/>
                <w:i w:val="0"/>
                <w:color w:val="000000"/>
                <w:sz w:val="22"/>
                <w:szCs w:val="22"/>
                <w:lang w:val="be-BY"/>
              </w:rPr>
              <w:t>112431</w:t>
            </w:r>
          </w:p>
        </w:tc>
      </w:tr>
      <w:tr w:rsidR="00181AD3" w:rsidRPr="00DE664B" w:rsidTr="00CE0174">
        <w:tc>
          <w:tcPr>
            <w:tcW w:w="2377" w:type="dxa"/>
            <w:vAlign w:val="center"/>
          </w:tcPr>
          <w:p w:rsidR="00181AD3" w:rsidRPr="00DE664B" w:rsidRDefault="00181AD3" w:rsidP="00CE0174">
            <w:pPr>
              <w:pStyle w:val="a5"/>
              <w:rPr>
                <w:lang w:val="kk-KZ" w:eastAsia="ko-KR"/>
              </w:rPr>
            </w:pPr>
            <w:r w:rsidRPr="00DE664B">
              <w:rPr>
                <w:lang w:val="en-US"/>
              </w:rPr>
              <w:t>C-R-</w:t>
            </w:r>
            <w:r w:rsidRPr="00DE664B">
              <w:rPr>
                <w:lang w:val="kk-KZ"/>
              </w:rPr>
              <w:t>4</w:t>
            </w:r>
          </w:p>
        </w:tc>
        <w:tc>
          <w:tcPr>
            <w:tcW w:w="4003" w:type="dxa"/>
          </w:tcPr>
          <w:p w:rsidR="00181AD3" w:rsidRPr="00DE664B" w:rsidRDefault="00181AD3" w:rsidP="00CE0174">
            <w:pPr>
              <w:pStyle w:val="a5"/>
              <w:ind w:firstLine="32"/>
              <w:rPr>
                <w:lang w:val="en-US" w:eastAsia="ko-KR"/>
              </w:rPr>
            </w:pPr>
            <w:r w:rsidRPr="00DE664B">
              <w:rPr>
                <w:i/>
                <w:lang w:val="kk-KZ"/>
              </w:rPr>
              <w:t>73288</w:t>
            </w:r>
          </w:p>
        </w:tc>
        <w:tc>
          <w:tcPr>
            <w:tcW w:w="3190" w:type="dxa"/>
          </w:tcPr>
          <w:p w:rsidR="00181AD3" w:rsidRPr="00DE664B" w:rsidRDefault="00181AD3" w:rsidP="00CE0174">
            <w:pPr>
              <w:pStyle w:val="a5"/>
              <w:ind w:firstLine="38"/>
              <w:rPr>
                <w:lang w:val="en-US" w:eastAsia="ko-KR"/>
              </w:rPr>
            </w:pPr>
            <w:r w:rsidRPr="00DE664B">
              <w:rPr>
                <w:i/>
                <w:lang w:val="kk-KZ"/>
              </w:rPr>
              <w:t>99106</w:t>
            </w:r>
          </w:p>
        </w:tc>
      </w:tr>
    </w:tbl>
    <w:p w:rsidR="00954E65" w:rsidRPr="00F63FFB" w:rsidRDefault="00954E65" w:rsidP="00954E65">
      <w:pPr>
        <w:pStyle w:val="BodyText1"/>
        <w:keepNext/>
        <w:keepLines/>
        <w:ind w:left="-142" w:right="99" w:firstLine="142"/>
        <w:jc w:val="both"/>
        <w:rPr>
          <w:rFonts w:ascii="Times New Roman" w:hAnsi="Times New Roman" w:cs="Times New Roman"/>
          <w:b/>
          <w:bCs/>
          <w:sz w:val="24"/>
          <w:szCs w:val="24"/>
          <w:lang w:val="kk-KZ"/>
        </w:rPr>
      </w:pPr>
    </w:p>
    <w:p w:rsidR="00954E65" w:rsidRDefault="00954E65" w:rsidP="00954E65">
      <w:pPr>
        <w:ind w:firstLine="540"/>
        <w:jc w:val="both"/>
        <w:rPr>
          <w:b w:val="0"/>
          <w:bCs w:val="0"/>
          <w:i w:val="0"/>
          <w:iCs w:val="0"/>
          <w:sz w:val="24"/>
          <w:szCs w:val="24"/>
          <w:lang w:val="kk-KZ"/>
        </w:rPr>
      </w:pPr>
    </w:p>
    <w:p w:rsidR="00181AD3" w:rsidRPr="003C52A7" w:rsidRDefault="00181AD3" w:rsidP="00181AD3">
      <w:pPr>
        <w:widowControl/>
        <w:shd w:val="clear" w:color="auto" w:fill="F8F8F8"/>
        <w:autoSpaceDE w:val="0"/>
        <w:autoSpaceDN w:val="0"/>
        <w:adjustRightInd w:val="0"/>
        <w:ind w:left="150" w:right="150" w:firstLine="558"/>
        <w:jc w:val="both"/>
        <w:rPr>
          <w:i w:val="0"/>
          <w:sz w:val="24"/>
          <w:szCs w:val="24"/>
          <w:lang w:val="kk-KZ"/>
        </w:rPr>
      </w:pPr>
      <w:r w:rsidRPr="00073089">
        <w:rPr>
          <w:i w:val="0"/>
          <w:sz w:val="24"/>
          <w:szCs w:val="24"/>
          <w:lang w:val="kk-KZ"/>
        </w:rPr>
        <w:t xml:space="preserve">Департамент государственных доходов по Жамбылской области Комитета государственных доходов Министерства финансов Республики Казахстан, индекс </w:t>
      </w:r>
      <w:r w:rsidRPr="00A8376B">
        <w:rPr>
          <w:i w:val="0"/>
          <w:sz w:val="24"/>
          <w:szCs w:val="24"/>
          <w:lang w:val="kk-KZ"/>
        </w:rPr>
        <w:t xml:space="preserve"> 0000</w:t>
      </w:r>
      <w:r w:rsidRPr="00073089">
        <w:rPr>
          <w:i w:val="0"/>
          <w:sz w:val="24"/>
          <w:szCs w:val="24"/>
          <w:lang w:val="kk-KZ"/>
        </w:rPr>
        <w:t>8</w:t>
      </w:r>
      <w:r w:rsidRPr="00A8376B">
        <w:rPr>
          <w:i w:val="0"/>
          <w:sz w:val="24"/>
          <w:szCs w:val="24"/>
          <w:lang w:val="kk-KZ"/>
        </w:rPr>
        <w:t xml:space="preserve">0, </w:t>
      </w:r>
      <w:r>
        <w:rPr>
          <w:i w:val="0"/>
          <w:sz w:val="24"/>
          <w:szCs w:val="24"/>
          <w:lang w:val="kk-KZ"/>
        </w:rPr>
        <w:t xml:space="preserve"> </w:t>
      </w:r>
      <w:r w:rsidRPr="00A8376B">
        <w:rPr>
          <w:i w:val="0"/>
          <w:sz w:val="24"/>
          <w:szCs w:val="24"/>
          <w:lang w:val="kk-KZ"/>
        </w:rPr>
        <w:t>г.Тара</w:t>
      </w:r>
      <w:r w:rsidRPr="00073089">
        <w:rPr>
          <w:i w:val="0"/>
          <w:sz w:val="24"/>
          <w:szCs w:val="24"/>
          <w:lang w:val="kk-KZ"/>
        </w:rPr>
        <w:t>з</w:t>
      </w:r>
      <w:r w:rsidRPr="00A8376B">
        <w:rPr>
          <w:i w:val="0"/>
          <w:sz w:val="24"/>
          <w:szCs w:val="24"/>
          <w:lang w:val="kk-KZ"/>
        </w:rPr>
        <w:t>,</w:t>
      </w:r>
      <w:r>
        <w:rPr>
          <w:i w:val="0"/>
          <w:sz w:val="24"/>
          <w:szCs w:val="24"/>
          <w:lang w:val="kk-KZ"/>
        </w:rPr>
        <w:t xml:space="preserve"> </w:t>
      </w:r>
      <w:r w:rsidRPr="00A8376B">
        <w:rPr>
          <w:i w:val="0"/>
          <w:sz w:val="24"/>
          <w:szCs w:val="24"/>
          <w:lang w:val="kk-KZ"/>
        </w:rPr>
        <w:t xml:space="preserve"> </w:t>
      </w:r>
      <w:r w:rsidRPr="00073089">
        <w:rPr>
          <w:i w:val="0"/>
          <w:sz w:val="24"/>
          <w:szCs w:val="24"/>
          <w:lang w:val="kk-KZ"/>
        </w:rPr>
        <w:t xml:space="preserve">проспект </w:t>
      </w:r>
      <w:r>
        <w:rPr>
          <w:i w:val="0"/>
          <w:sz w:val="24"/>
          <w:szCs w:val="24"/>
          <w:lang w:val="kk-KZ"/>
        </w:rPr>
        <w:t xml:space="preserve"> </w:t>
      </w:r>
      <w:r w:rsidRPr="00073089">
        <w:rPr>
          <w:i w:val="0"/>
          <w:sz w:val="24"/>
          <w:szCs w:val="24"/>
          <w:lang w:val="kk-KZ"/>
        </w:rPr>
        <w:t xml:space="preserve">Толеби </w:t>
      </w:r>
      <w:r>
        <w:rPr>
          <w:i w:val="0"/>
          <w:sz w:val="24"/>
          <w:szCs w:val="24"/>
          <w:lang w:val="kk-KZ"/>
        </w:rPr>
        <w:t xml:space="preserve"> </w:t>
      </w:r>
      <w:r w:rsidRPr="00073089">
        <w:rPr>
          <w:i w:val="0"/>
          <w:sz w:val="24"/>
          <w:szCs w:val="24"/>
          <w:lang w:val="kk-KZ"/>
        </w:rPr>
        <w:t>36</w:t>
      </w:r>
      <w:r w:rsidRPr="00A8376B">
        <w:rPr>
          <w:i w:val="0"/>
          <w:sz w:val="24"/>
          <w:szCs w:val="24"/>
          <w:lang w:val="kk-KZ"/>
        </w:rPr>
        <w:t xml:space="preserve">, </w:t>
      </w:r>
      <w:r>
        <w:rPr>
          <w:i w:val="0"/>
          <w:sz w:val="24"/>
          <w:szCs w:val="24"/>
          <w:lang w:val="kk-KZ"/>
        </w:rPr>
        <w:t xml:space="preserve"> </w:t>
      </w:r>
      <w:r w:rsidRPr="00A8376B">
        <w:rPr>
          <w:i w:val="0"/>
          <w:sz w:val="24"/>
          <w:szCs w:val="24"/>
          <w:lang w:val="kk-KZ"/>
        </w:rPr>
        <w:t xml:space="preserve">телефон </w:t>
      </w:r>
      <w:r>
        <w:rPr>
          <w:i w:val="0"/>
          <w:sz w:val="24"/>
          <w:szCs w:val="24"/>
          <w:lang w:val="kk-KZ"/>
        </w:rPr>
        <w:t xml:space="preserve"> </w:t>
      </w:r>
      <w:r w:rsidRPr="00A8376B">
        <w:rPr>
          <w:i w:val="0"/>
          <w:sz w:val="24"/>
          <w:szCs w:val="24"/>
          <w:lang w:val="kk-KZ"/>
        </w:rPr>
        <w:t xml:space="preserve">для </w:t>
      </w:r>
      <w:r>
        <w:rPr>
          <w:i w:val="0"/>
          <w:sz w:val="24"/>
          <w:szCs w:val="24"/>
          <w:lang w:val="kk-KZ"/>
        </w:rPr>
        <w:t xml:space="preserve"> </w:t>
      </w:r>
      <w:r w:rsidRPr="00A8376B">
        <w:rPr>
          <w:i w:val="0"/>
          <w:sz w:val="24"/>
          <w:szCs w:val="24"/>
          <w:lang w:val="kk-KZ"/>
        </w:rPr>
        <w:t xml:space="preserve">справок </w:t>
      </w:r>
      <w:r>
        <w:rPr>
          <w:i w:val="0"/>
          <w:sz w:val="24"/>
          <w:szCs w:val="24"/>
          <w:lang w:val="kk-KZ"/>
        </w:rPr>
        <w:t xml:space="preserve"> </w:t>
      </w:r>
      <w:r w:rsidRPr="00A8376B">
        <w:rPr>
          <w:i w:val="0"/>
          <w:sz w:val="24"/>
          <w:szCs w:val="24"/>
          <w:lang w:val="kk-KZ"/>
        </w:rPr>
        <w:t>( 872</w:t>
      </w:r>
      <w:r w:rsidRPr="00073089">
        <w:rPr>
          <w:i w:val="0"/>
          <w:sz w:val="24"/>
          <w:szCs w:val="24"/>
          <w:lang w:val="kk-KZ"/>
        </w:rPr>
        <w:t>6</w:t>
      </w:r>
      <w:r w:rsidRPr="00A8376B">
        <w:rPr>
          <w:i w:val="0"/>
          <w:sz w:val="24"/>
          <w:szCs w:val="24"/>
          <w:lang w:val="kk-KZ"/>
        </w:rPr>
        <w:t xml:space="preserve">2) </w:t>
      </w:r>
      <w:r>
        <w:rPr>
          <w:i w:val="0"/>
          <w:sz w:val="24"/>
          <w:szCs w:val="24"/>
          <w:lang w:val="kk-KZ"/>
        </w:rPr>
        <w:t xml:space="preserve"> </w:t>
      </w:r>
      <w:r w:rsidRPr="00073089">
        <w:rPr>
          <w:i w:val="0"/>
          <w:sz w:val="24"/>
          <w:szCs w:val="24"/>
          <w:lang w:val="kk-KZ"/>
        </w:rPr>
        <w:t>43</w:t>
      </w:r>
      <w:r w:rsidRPr="00A8376B">
        <w:rPr>
          <w:i w:val="0"/>
          <w:sz w:val="24"/>
          <w:szCs w:val="24"/>
          <w:lang w:val="kk-KZ"/>
        </w:rPr>
        <w:t>-1</w:t>
      </w:r>
      <w:r w:rsidRPr="00073089">
        <w:rPr>
          <w:i w:val="0"/>
          <w:sz w:val="24"/>
          <w:szCs w:val="24"/>
          <w:lang w:val="kk-KZ"/>
        </w:rPr>
        <w:t>5</w:t>
      </w:r>
      <w:r w:rsidRPr="00A8376B">
        <w:rPr>
          <w:i w:val="0"/>
          <w:sz w:val="24"/>
          <w:szCs w:val="24"/>
          <w:lang w:val="kk-KZ"/>
        </w:rPr>
        <w:t>-</w:t>
      </w:r>
      <w:r w:rsidRPr="00073089">
        <w:rPr>
          <w:i w:val="0"/>
          <w:sz w:val="24"/>
          <w:szCs w:val="24"/>
          <w:lang w:val="kk-KZ"/>
        </w:rPr>
        <w:t>39, 45-28-74</w:t>
      </w:r>
      <w:r w:rsidRPr="00A8376B">
        <w:rPr>
          <w:i w:val="0"/>
          <w:sz w:val="24"/>
          <w:szCs w:val="24"/>
          <w:lang w:val="kk-KZ"/>
        </w:rPr>
        <w:t>,</w:t>
      </w:r>
      <w:r w:rsidRPr="00073089">
        <w:rPr>
          <w:i w:val="0"/>
          <w:sz w:val="24"/>
          <w:szCs w:val="24"/>
          <w:lang w:val="kk-KZ"/>
        </w:rPr>
        <w:t xml:space="preserve"> электронные адреса: </w:t>
      </w:r>
      <w:r w:rsidR="00CC7691">
        <w:fldChar w:fldCharType="begin"/>
      </w:r>
      <w:r w:rsidR="00846082">
        <w:instrText>HYPERLINK "mailto:aabdikerimova@taxtaraz.mgd.kz"</w:instrText>
      </w:r>
      <w:r w:rsidR="00CC7691">
        <w:fldChar w:fldCharType="separate"/>
      </w:r>
      <w:r w:rsidRPr="00233397">
        <w:rPr>
          <w:i w:val="0"/>
          <w:sz w:val="24"/>
          <w:szCs w:val="24"/>
          <w:lang w:val="kk-KZ"/>
        </w:rPr>
        <w:t>aabdikerimova@taxtaraz.mgd.kz</w:t>
      </w:r>
      <w:r w:rsidR="00CC7691">
        <w:fldChar w:fldCharType="end"/>
      </w:r>
      <w:r w:rsidRPr="00233397">
        <w:rPr>
          <w:i w:val="0"/>
          <w:sz w:val="24"/>
          <w:szCs w:val="24"/>
          <w:lang w:val="kk-KZ"/>
        </w:rPr>
        <w:t>;</w:t>
      </w:r>
      <w:r>
        <w:rPr>
          <w:i w:val="0"/>
          <w:sz w:val="24"/>
          <w:szCs w:val="24"/>
          <w:lang w:val="kk-KZ"/>
        </w:rPr>
        <w:t xml:space="preserve"> </w:t>
      </w:r>
      <w:proofErr w:type="spellStart"/>
      <w:r>
        <w:rPr>
          <w:i w:val="0"/>
          <w:sz w:val="24"/>
          <w:szCs w:val="24"/>
          <w:lang w:val="en-US"/>
        </w:rPr>
        <w:t>ukudaibergenova</w:t>
      </w:r>
      <w:proofErr w:type="spellEnd"/>
      <w:r w:rsidRPr="00233397">
        <w:rPr>
          <w:i w:val="0"/>
          <w:sz w:val="24"/>
          <w:szCs w:val="24"/>
          <w:lang w:val="kk-KZ"/>
        </w:rPr>
        <w:t xml:space="preserve">@taxtaraz.mgd.kz; </w:t>
      </w:r>
      <w:r w:rsidR="00CC7691" w:rsidRPr="00233397">
        <w:rPr>
          <w:i w:val="0"/>
          <w:sz w:val="24"/>
          <w:szCs w:val="24"/>
          <w:lang w:val="kk-KZ"/>
        </w:rPr>
        <w:fldChar w:fldCharType="begin"/>
      </w:r>
      <w:r w:rsidRPr="00233397">
        <w:rPr>
          <w:i w:val="0"/>
          <w:sz w:val="24"/>
          <w:szCs w:val="24"/>
          <w:lang w:val="kk-KZ"/>
        </w:rPr>
        <w:instrText>HYPERLINK "mailto:F.Tulentaeva@kgd.gov.kz"</w:instrText>
      </w:r>
      <w:r w:rsidR="00CC7691" w:rsidRPr="00233397">
        <w:rPr>
          <w:i w:val="0"/>
          <w:sz w:val="24"/>
          <w:szCs w:val="24"/>
          <w:lang w:val="kk-KZ"/>
        </w:rPr>
        <w:fldChar w:fldCharType="separate"/>
      </w:r>
      <w:r>
        <w:rPr>
          <w:i w:val="0"/>
          <w:sz w:val="24"/>
          <w:szCs w:val="24"/>
          <w:lang w:val="en-US"/>
        </w:rPr>
        <w:t>u</w:t>
      </w:r>
      <w:r w:rsidRPr="008C2596">
        <w:rPr>
          <w:i w:val="0"/>
          <w:sz w:val="24"/>
          <w:szCs w:val="24"/>
        </w:rPr>
        <w:t>.</w:t>
      </w:r>
      <w:r>
        <w:rPr>
          <w:i w:val="0"/>
          <w:sz w:val="24"/>
          <w:szCs w:val="24"/>
          <w:lang w:val="en-US"/>
        </w:rPr>
        <w:t>kudaibergenova</w:t>
      </w:r>
      <w:r w:rsidRPr="00233397">
        <w:rPr>
          <w:i w:val="0"/>
          <w:sz w:val="24"/>
          <w:szCs w:val="24"/>
          <w:lang w:val="kk-KZ"/>
        </w:rPr>
        <w:t>@kgd.gov.kz</w:t>
      </w:r>
      <w:r w:rsidR="00CC7691" w:rsidRPr="00233397">
        <w:rPr>
          <w:i w:val="0"/>
          <w:sz w:val="24"/>
          <w:szCs w:val="24"/>
          <w:lang w:val="kk-KZ"/>
        </w:rPr>
        <w:fldChar w:fldCharType="end"/>
      </w:r>
      <w:r w:rsidRPr="00A8376B">
        <w:rPr>
          <w:i w:val="0"/>
          <w:sz w:val="24"/>
          <w:szCs w:val="24"/>
          <w:lang w:val="kk-KZ"/>
        </w:rPr>
        <w:t xml:space="preserve"> </w:t>
      </w:r>
      <w:r w:rsidRPr="003C52A7">
        <w:rPr>
          <w:i w:val="0"/>
          <w:sz w:val="24"/>
          <w:szCs w:val="24"/>
          <w:lang w:val="kk-KZ"/>
        </w:rPr>
        <w:t>объявляет конкурс на занятие вакантных административных государственных должностей:</w:t>
      </w:r>
    </w:p>
    <w:p w:rsidR="00181AD3" w:rsidRPr="00CF5962" w:rsidRDefault="00181AD3" w:rsidP="00181AD3">
      <w:pPr>
        <w:shd w:val="clear" w:color="auto" w:fill="FFFFFF"/>
        <w:ind w:firstLine="708"/>
        <w:jc w:val="both"/>
        <w:rPr>
          <w:i w:val="0"/>
          <w:sz w:val="24"/>
          <w:szCs w:val="24"/>
          <w:lang w:val="kk-KZ"/>
        </w:rPr>
      </w:pPr>
      <w:r w:rsidRPr="00282189">
        <w:rPr>
          <w:i w:val="0"/>
          <w:snapToGrid w:val="0"/>
          <w:color w:val="000000"/>
          <w:sz w:val="24"/>
          <w:szCs w:val="24"/>
          <w:lang w:val="kk-KZ"/>
        </w:rPr>
        <w:t>Главный специалист о</w:t>
      </w:r>
      <w:proofErr w:type="spellStart"/>
      <w:r w:rsidRPr="00282189">
        <w:rPr>
          <w:i w:val="0"/>
          <w:snapToGrid w:val="0"/>
          <w:color w:val="000000"/>
          <w:sz w:val="24"/>
          <w:szCs w:val="24"/>
        </w:rPr>
        <w:t>тдел</w:t>
      </w:r>
      <w:proofErr w:type="spellEnd"/>
      <w:r w:rsidRPr="00282189">
        <w:rPr>
          <w:i w:val="0"/>
          <w:snapToGrid w:val="0"/>
          <w:color w:val="000000"/>
          <w:sz w:val="24"/>
          <w:szCs w:val="24"/>
          <w:lang w:val="kk-KZ"/>
        </w:rPr>
        <w:t>а</w:t>
      </w:r>
      <w:r w:rsidRPr="00282189">
        <w:rPr>
          <w:i w:val="0"/>
          <w:snapToGrid w:val="0"/>
          <w:color w:val="000000"/>
          <w:sz w:val="24"/>
          <w:szCs w:val="24"/>
        </w:rPr>
        <w:t xml:space="preserve"> </w:t>
      </w:r>
      <w:r>
        <w:rPr>
          <w:i w:val="0"/>
          <w:snapToGrid w:val="0"/>
          <w:sz w:val="24"/>
          <w:szCs w:val="24"/>
        </w:rPr>
        <w:t>по защите информации</w:t>
      </w:r>
      <w:r w:rsidRPr="009E00A3">
        <w:rPr>
          <w:i w:val="0"/>
          <w:sz w:val="24"/>
          <w:szCs w:val="24"/>
          <w:lang w:val="kk-KZ"/>
        </w:rPr>
        <w:t xml:space="preserve"> Департамента государственных доходов по Жамбылской области Комитета государственных доходов Министерства финансов Республики Казахстан, категори</w:t>
      </w:r>
      <w:r>
        <w:rPr>
          <w:i w:val="0"/>
          <w:sz w:val="24"/>
          <w:szCs w:val="24"/>
          <w:lang w:val="kk-KZ"/>
        </w:rPr>
        <w:t>я</w:t>
      </w:r>
      <w:r w:rsidRPr="009E00A3">
        <w:rPr>
          <w:i w:val="0"/>
          <w:sz w:val="24"/>
          <w:szCs w:val="24"/>
          <w:lang w:val="kk-KZ"/>
        </w:rPr>
        <w:t xml:space="preserve"> С-О-5,</w:t>
      </w:r>
      <w:r>
        <w:rPr>
          <w:b w:val="0"/>
          <w:lang w:val="kk-KZ"/>
        </w:rPr>
        <w:t xml:space="preserve"> </w:t>
      </w:r>
      <w:r w:rsidRPr="001B1D10">
        <w:rPr>
          <w:bCs w:val="0"/>
          <w:i w:val="0"/>
          <w:sz w:val="24"/>
          <w:szCs w:val="24"/>
          <w:lang w:val="kk-KZ"/>
        </w:rPr>
        <w:t>1</w:t>
      </w:r>
      <w:r w:rsidRPr="009B43C0">
        <w:rPr>
          <w:i w:val="0"/>
          <w:sz w:val="24"/>
          <w:szCs w:val="24"/>
          <w:lang w:val="kk-KZ"/>
        </w:rPr>
        <w:t>-</w:t>
      </w:r>
      <w:r>
        <w:rPr>
          <w:i w:val="0"/>
          <w:sz w:val="24"/>
          <w:szCs w:val="24"/>
          <w:lang w:val="kk-KZ"/>
        </w:rPr>
        <w:t>единица</w:t>
      </w:r>
      <w:r w:rsidRPr="009B43C0">
        <w:rPr>
          <w:i w:val="0"/>
          <w:sz w:val="24"/>
          <w:szCs w:val="24"/>
          <w:lang w:val="kk-KZ"/>
        </w:rPr>
        <w:t xml:space="preserve">, </w:t>
      </w:r>
      <w:r w:rsidR="00930153" w:rsidRPr="007C4F87">
        <w:rPr>
          <w:szCs w:val="24"/>
          <w:lang w:val="kk-KZ"/>
        </w:rPr>
        <w:t>№ 01-</w:t>
      </w:r>
      <w:r w:rsidR="00930153">
        <w:rPr>
          <w:szCs w:val="24"/>
          <w:lang w:val="kk-KZ"/>
        </w:rPr>
        <w:t>1</w:t>
      </w:r>
      <w:r w:rsidR="00930153" w:rsidRPr="007C4F87">
        <w:rPr>
          <w:szCs w:val="24"/>
          <w:lang w:val="kk-KZ"/>
        </w:rPr>
        <w:t>-1</w:t>
      </w:r>
    </w:p>
    <w:p w:rsidR="00930153" w:rsidRPr="00930153" w:rsidRDefault="00181AD3" w:rsidP="00930153">
      <w:pPr>
        <w:pStyle w:val="a9"/>
        <w:jc w:val="both"/>
        <w:rPr>
          <w:b w:val="0"/>
          <w:i w:val="0"/>
          <w:sz w:val="24"/>
          <w:szCs w:val="24"/>
        </w:rPr>
      </w:pPr>
      <w:r w:rsidRPr="00EC245F">
        <w:rPr>
          <w:rFonts w:eastAsia="Calibri"/>
          <w:i w:val="0"/>
          <w:sz w:val="24"/>
          <w:szCs w:val="24"/>
          <w:lang w:val="kk-KZ" w:eastAsia="en-US"/>
        </w:rPr>
        <w:t>Функциональные обязанности:</w:t>
      </w:r>
      <w:r>
        <w:rPr>
          <w:rFonts w:eastAsia="Calibri"/>
          <w:i w:val="0"/>
          <w:sz w:val="24"/>
          <w:szCs w:val="24"/>
          <w:lang w:val="kk-KZ" w:eastAsia="en-US"/>
        </w:rPr>
        <w:t xml:space="preserve"> </w:t>
      </w:r>
      <w:r w:rsidR="00930153" w:rsidRPr="00930153">
        <w:rPr>
          <w:b w:val="0"/>
          <w:i w:val="0"/>
          <w:sz w:val="24"/>
          <w:szCs w:val="24"/>
        </w:rPr>
        <w:t>Координация деятельности Департамента по государственным секретам;</w:t>
      </w:r>
    </w:p>
    <w:p w:rsidR="00930153" w:rsidRDefault="00930153" w:rsidP="00930153">
      <w:pPr>
        <w:pStyle w:val="a9"/>
        <w:jc w:val="both"/>
        <w:rPr>
          <w:b w:val="0"/>
          <w:i w:val="0"/>
          <w:sz w:val="24"/>
          <w:szCs w:val="24"/>
        </w:rPr>
      </w:pPr>
      <w:r w:rsidRPr="00930153">
        <w:rPr>
          <w:b w:val="0"/>
          <w:i w:val="0"/>
          <w:sz w:val="24"/>
          <w:szCs w:val="24"/>
        </w:rPr>
        <w:t>Исполнение требований</w:t>
      </w:r>
      <w:r>
        <w:rPr>
          <w:b w:val="0"/>
          <w:i w:val="0"/>
          <w:sz w:val="24"/>
          <w:szCs w:val="24"/>
        </w:rPr>
        <w:t xml:space="preserve"> </w:t>
      </w:r>
      <w:r w:rsidRPr="00930153">
        <w:rPr>
          <w:b w:val="0"/>
          <w:i w:val="0"/>
          <w:sz w:val="24"/>
          <w:szCs w:val="24"/>
        </w:rPr>
        <w:t xml:space="preserve"> Инструкции по обеспечению режима в секретности в РК. Строгое соблюдение режима при выполнении секретной работы и исполнение своих должностных обязанностей.</w:t>
      </w:r>
    </w:p>
    <w:p w:rsidR="00930153" w:rsidRPr="00930153" w:rsidRDefault="00930153" w:rsidP="00930153">
      <w:pPr>
        <w:pStyle w:val="a9"/>
        <w:jc w:val="both"/>
        <w:rPr>
          <w:b w:val="0"/>
          <w:i w:val="0"/>
          <w:sz w:val="24"/>
          <w:szCs w:val="24"/>
        </w:rPr>
      </w:pPr>
      <w:r w:rsidRPr="00930153">
        <w:rPr>
          <w:b w:val="0"/>
          <w:i w:val="0"/>
          <w:sz w:val="24"/>
          <w:szCs w:val="24"/>
        </w:rPr>
        <w:t xml:space="preserve">Выполнение работы по недопущению разглашения другими лицами секретной информации.   </w:t>
      </w:r>
    </w:p>
    <w:p w:rsidR="00930153" w:rsidRPr="00930153" w:rsidRDefault="00930153" w:rsidP="00930153">
      <w:pPr>
        <w:jc w:val="both"/>
        <w:rPr>
          <w:b w:val="0"/>
          <w:i w:val="0"/>
          <w:sz w:val="24"/>
          <w:szCs w:val="24"/>
        </w:rPr>
      </w:pPr>
      <w:r w:rsidRPr="00930153">
        <w:rPr>
          <w:b w:val="0"/>
          <w:i w:val="0"/>
          <w:sz w:val="24"/>
          <w:szCs w:val="24"/>
        </w:rPr>
        <w:t>При осуществлении деятельности координация работы с КГД МФ РК, со структурными подразделениями Департамента, с правоохранительными и другими государственными органами</w:t>
      </w:r>
    </w:p>
    <w:p w:rsidR="00181AD3" w:rsidRDefault="00181AD3" w:rsidP="00930153">
      <w:pPr>
        <w:jc w:val="both"/>
        <w:rPr>
          <w:b w:val="0"/>
          <w:i w:val="0"/>
          <w:sz w:val="24"/>
          <w:szCs w:val="24"/>
          <w:lang w:val="kk-KZ"/>
        </w:rPr>
      </w:pPr>
      <w:r w:rsidRPr="004A7A4C">
        <w:rPr>
          <w:rFonts w:eastAsia="Calibri"/>
          <w:i w:val="0"/>
          <w:sz w:val="24"/>
          <w:szCs w:val="24"/>
          <w:lang w:eastAsia="en-US"/>
        </w:rPr>
        <w:t>Требования</w:t>
      </w:r>
      <w:r>
        <w:rPr>
          <w:rFonts w:eastAsia="Calibri"/>
          <w:i w:val="0"/>
          <w:sz w:val="24"/>
          <w:szCs w:val="24"/>
          <w:lang w:val="kk-KZ" w:eastAsia="en-US"/>
        </w:rPr>
        <w:t xml:space="preserve"> </w:t>
      </w:r>
      <w:r w:rsidRPr="004A7A4C">
        <w:rPr>
          <w:rFonts w:eastAsia="Calibri"/>
          <w:i w:val="0"/>
          <w:sz w:val="24"/>
          <w:szCs w:val="24"/>
          <w:lang w:eastAsia="en-US"/>
        </w:rPr>
        <w:t>к участникам конкурса:</w:t>
      </w:r>
      <w:r w:rsidRPr="00D77C62">
        <w:rPr>
          <w:b w:val="0"/>
          <w:i w:val="0"/>
          <w:sz w:val="24"/>
          <w:szCs w:val="24"/>
          <w:lang w:val="kk-KZ"/>
        </w:rPr>
        <w:t xml:space="preserve"> </w:t>
      </w:r>
    </w:p>
    <w:p w:rsidR="00181AD3" w:rsidRPr="00930153" w:rsidRDefault="00181AD3" w:rsidP="00181AD3">
      <w:pPr>
        <w:jc w:val="both"/>
      </w:pPr>
      <w:r w:rsidRPr="00930153">
        <w:rPr>
          <w:bCs w:val="0"/>
          <w:i w:val="0"/>
          <w:iCs w:val="0"/>
          <w:sz w:val="24"/>
          <w:szCs w:val="24"/>
          <w:lang w:val="kk-KZ"/>
        </w:rPr>
        <w:t>Образование:</w:t>
      </w:r>
      <w:r w:rsidR="00930153" w:rsidRPr="00930153">
        <w:rPr>
          <w:bCs w:val="0"/>
          <w:i w:val="0"/>
          <w:iCs w:val="0"/>
          <w:sz w:val="24"/>
          <w:szCs w:val="24"/>
          <w:lang w:val="kk-KZ"/>
        </w:rPr>
        <w:t xml:space="preserve"> </w:t>
      </w:r>
      <w:r w:rsidR="00930153" w:rsidRPr="00930153">
        <w:rPr>
          <w:b w:val="0"/>
          <w:i w:val="0"/>
          <w:sz w:val="24"/>
          <w:szCs w:val="24"/>
          <w:lang w:val="kk-KZ"/>
        </w:rPr>
        <w:t xml:space="preserve">В </w:t>
      </w:r>
      <w:r w:rsidRPr="00930153">
        <w:rPr>
          <w:b w:val="0"/>
          <w:i w:val="0"/>
          <w:sz w:val="24"/>
          <w:szCs w:val="24"/>
          <w:lang w:val="kk-KZ"/>
        </w:rPr>
        <w:t>сфере социальных наук, экономики и бизнеса или</w:t>
      </w:r>
      <w:r w:rsidR="00930153" w:rsidRPr="00930153">
        <w:rPr>
          <w:b w:val="0"/>
          <w:i w:val="0"/>
          <w:sz w:val="24"/>
          <w:szCs w:val="24"/>
          <w:lang w:val="kk-KZ"/>
        </w:rPr>
        <w:t xml:space="preserve"> в сфере право</w:t>
      </w:r>
      <w:r w:rsidRPr="00930153">
        <w:rPr>
          <w:b w:val="0"/>
          <w:i w:val="0"/>
          <w:sz w:val="24"/>
          <w:szCs w:val="24"/>
          <w:lang w:val="kk-KZ"/>
        </w:rPr>
        <w:t xml:space="preserve">. </w:t>
      </w:r>
    </w:p>
    <w:p w:rsidR="00181AD3" w:rsidRDefault="00181AD3" w:rsidP="00181AD3">
      <w:pPr>
        <w:jc w:val="both"/>
        <w:rPr>
          <w:b w:val="0"/>
          <w:i w:val="0"/>
          <w:sz w:val="24"/>
          <w:szCs w:val="24"/>
          <w:lang w:val="kk-KZ"/>
        </w:rPr>
      </w:pPr>
      <w:r w:rsidRPr="00930153">
        <w:rPr>
          <w:bCs w:val="0"/>
          <w:i w:val="0"/>
          <w:iCs w:val="0"/>
          <w:sz w:val="24"/>
          <w:szCs w:val="24"/>
          <w:lang w:val="kk-KZ"/>
        </w:rPr>
        <w:t xml:space="preserve">Специальность: </w:t>
      </w:r>
      <w:r w:rsidRPr="00930153">
        <w:rPr>
          <w:b w:val="0"/>
          <w:i w:val="0"/>
          <w:sz w:val="24"/>
          <w:szCs w:val="24"/>
          <w:lang w:val="kk-KZ"/>
        </w:rPr>
        <w:t xml:space="preserve">Экономика или учет и аудит или финансы или </w:t>
      </w:r>
      <w:r w:rsidR="00930153" w:rsidRPr="00930153">
        <w:rPr>
          <w:b w:val="0"/>
          <w:i w:val="0"/>
          <w:sz w:val="24"/>
          <w:szCs w:val="24"/>
          <w:lang w:val="kk-KZ"/>
        </w:rPr>
        <w:t xml:space="preserve">мировая экономика или </w:t>
      </w:r>
      <w:r w:rsidRPr="00930153">
        <w:rPr>
          <w:b w:val="0"/>
          <w:i w:val="0"/>
          <w:sz w:val="24"/>
          <w:szCs w:val="24"/>
          <w:lang w:val="kk-KZ"/>
        </w:rPr>
        <w:t xml:space="preserve">государственное и местное управление или статистика или </w:t>
      </w:r>
      <w:r w:rsidR="00930153" w:rsidRPr="00930153">
        <w:rPr>
          <w:b w:val="0"/>
          <w:i w:val="0"/>
          <w:sz w:val="24"/>
          <w:szCs w:val="24"/>
          <w:lang w:val="kk-KZ"/>
        </w:rPr>
        <w:t xml:space="preserve">правоведение или </w:t>
      </w:r>
      <w:r w:rsidRPr="00930153">
        <w:rPr>
          <w:b w:val="0"/>
          <w:i w:val="0"/>
          <w:sz w:val="24"/>
          <w:szCs w:val="24"/>
          <w:lang w:val="kk-KZ"/>
        </w:rPr>
        <w:t xml:space="preserve">международное право или </w:t>
      </w:r>
      <w:r w:rsidR="00930153" w:rsidRPr="00930153">
        <w:rPr>
          <w:b w:val="0"/>
          <w:i w:val="0"/>
          <w:sz w:val="24"/>
          <w:szCs w:val="24"/>
          <w:lang w:val="kk-KZ"/>
        </w:rPr>
        <w:t xml:space="preserve">правоохранительная  деятельность или  таможенное дело или менеждмент или маркетинг </w:t>
      </w:r>
    </w:p>
    <w:p w:rsidR="00181AD3" w:rsidRDefault="00181AD3" w:rsidP="00181AD3">
      <w:pPr>
        <w:ind w:firstLine="540"/>
        <w:jc w:val="both"/>
        <w:rPr>
          <w:b w:val="0"/>
          <w:i w:val="0"/>
          <w:sz w:val="24"/>
          <w:szCs w:val="24"/>
          <w:lang w:val="kk-KZ"/>
        </w:rPr>
      </w:pPr>
      <w:r>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r w:rsidRPr="005D617E">
        <w:rPr>
          <w:b w:val="0"/>
          <w:i w:val="0"/>
          <w:sz w:val="24"/>
          <w:szCs w:val="24"/>
          <w:lang w:val="kk-KZ"/>
        </w:rPr>
        <w:t xml:space="preserve"> </w:t>
      </w:r>
    </w:p>
    <w:p w:rsidR="00181AD3" w:rsidRDefault="00181AD3" w:rsidP="00181AD3">
      <w:pPr>
        <w:ind w:firstLine="540"/>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181AD3" w:rsidRDefault="00181AD3" w:rsidP="00181AD3">
      <w:pPr>
        <w:ind w:firstLine="540"/>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xml:space="preserve">, </w:t>
      </w:r>
      <w:r>
        <w:rPr>
          <w:b w:val="0"/>
          <w:i w:val="0"/>
          <w:sz w:val="24"/>
          <w:szCs w:val="24"/>
          <w:lang w:val="kk-KZ"/>
        </w:rPr>
        <w:t>Кодекс РК «О таможенном деле»</w:t>
      </w:r>
      <w:r w:rsidRPr="005D617E">
        <w:rPr>
          <w:b w:val="0"/>
          <w:i w:val="0"/>
          <w:sz w:val="24"/>
          <w:szCs w:val="24"/>
          <w:lang w:val="kk-KZ"/>
        </w:rPr>
        <w:t xml:space="preserve"> и другие</w:t>
      </w:r>
      <w:r>
        <w:rPr>
          <w:b w:val="0"/>
          <w:i w:val="0"/>
          <w:sz w:val="24"/>
          <w:szCs w:val="24"/>
          <w:lang w:val="kk-KZ"/>
        </w:rPr>
        <w:t xml:space="preserve"> нормативно-правовые акты Республики Казахстан акты </w:t>
      </w:r>
      <w:r w:rsidRPr="003054C0">
        <w:rPr>
          <w:b w:val="0"/>
          <w:i w:val="0"/>
          <w:sz w:val="24"/>
          <w:szCs w:val="24"/>
        </w:rPr>
        <w:t xml:space="preserve">соответствующие  функциональным </w:t>
      </w:r>
      <w:r>
        <w:rPr>
          <w:b w:val="0"/>
          <w:i w:val="0"/>
          <w:sz w:val="24"/>
          <w:szCs w:val="24"/>
          <w:lang w:val="kk-KZ"/>
        </w:rPr>
        <w:t>обязанностям таможенного поста.</w:t>
      </w:r>
    </w:p>
    <w:p w:rsidR="00181AD3" w:rsidRPr="003054C0" w:rsidRDefault="00181AD3" w:rsidP="00181AD3">
      <w:pPr>
        <w:ind w:firstLine="540"/>
        <w:jc w:val="both"/>
        <w:rPr>
          <w:b w:val="0"/>
          <w:i w:val="0"/>
          <w:sz w:val="24"/>
          <w:szCs w:val="24"/>
          <w:lang w:val="kk-KZ"/>
        </w:rPr>
      </w:pPr>
      <w:r>
        <w:rPr>
          <w:b w:val="0"/>
          <w:i w:val="0"/>
          <w:sz w:val="24"/>
          <w:szCs w:val="24"/>
          <w:lang w:val="kk-KZ"/>
        </w:rPr>
        <w:t>В соответствии с квалификационным требованиям.</w:t>
      </w:r>
    </w:p>
    <w:p w:rsidR="00181AD3" w:rsidRPr="00A3794B" w:rsidRDefault="00181AD3" w:rsidP="00181AD3">
      <w:pPr>
        <w:pStyle w:val="a3"/>
        <w:spacing w:before="0" w:beforeAutospacing="0" w:after="0" w:afterAutospacing="0"/>
        <w:ind w:firstLine="540"/>
        <w:jc w:val="both"/>
        <w:rPr>
          <w:lang w:val="kk-KZ"/>
        </w:rPr>
      </w:pPr>
      <w:r w:rsidRPr="00A3794B">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181AD3" w:rsidRDefault="00181AD3" w:rsidP="00181AD3">
      <w:pPr>
        <w:pStyle w:val="a3"/>
        <w:spacing w:before="0" w:beforeAutospacing="0" w:after="0" w:afterAutospacing="0"/>
        <w:jc w:val="both"/>
        <w:rPr>
          <w:lang w:val="kk-KZ"/>
        </w:rPr>
      </w:pPr>
      <w:r w:rsidRPr="00A3794B">
        <w:t xml:space="preserve">Умение работать на компьютере со стандартным пакетом программ </w:t>
      </w:r>
      <w:r w:rsidRPr="00A3794B">
        <w:rPr>
          <w:lang w:val="en-US"/>
        </w:rPr>
        <w:t>MS</w:t>
      </w:r>
      <w:r w:rsidRPr="00A3794B">
        <w:t xml:space="preserve"> </w:t>
      </w:r>
      <w:r w:rsidRPr="00A3794B">
        <w:rPr>
          <w:lang w:val="en-US"/>
        </w:rPr>
        <w:t>Word</w:t>
      </w:r>
      <w:r w:rsidRPr="00A3794B">
        <w:t xml:space="preserve">, </w:t>
      </w:r>
      <w:r w:rsidRPr="00A3794B">
        <w:rPr>
          <w:lang w:val="en-US"/>
        </w:rPr>
        <w:t>MS</w:t>
      </w:r>
      <w:r w:rsidRPr="00A3794B">
        <w:t xml:space="preserve">  </w:t>
      </w:r>
      <w:r w:rsidRPr="00A3794B">
        <w:rPr>
          <w:lang w:val="en-US"/>
        </w:rPr>
        <w:t>Excel</w:t>
      </w:r>
      <w:r w:rsidRPr="00A3794B">
        <w:t xml:space="preserve">, Интернет, </w:t>
      </w:r>
      <w:proofErr w:type="spellStart"/>
      <w:r w:rsidRPr="00A3794B">
        <w:t>Интранет-портал</w:t>
      </w:r>
      <w:proofErr w:type="spellEnd"/>
      <w:r w:rsidRPr="00A3794B">
        <w:t xml:space="preserve"> и ум</w:t>
      </w:r>
      <w:r w:rsidRPr="00A3794B">
        <w:rPr>
          <w:lang w:val="kk-KZ"/>
        </w:rPr>
        <w:t>е</w:t>
      </w:r>
      <w:proofErr w:type="spellStart"/>
      <w:r w:rsidRPr="00A3794B">
        <w:t>ние</w:t>
      </w:r>
      <w:proofErr w:type="spellEnd"/>
      <w:r w:rsidRPr="00A3794B">
        <w:t xml:space="preserve"> работать </w:t>
      </w:r>
      <w:r>
        <w:rPr>
          <w:lang w:val="kk-KZ"/>
        </w:rPr>
        <w:t xml:space="preserve"> </w:t>
      </w:r>
      <w:r w:rsidRPr="00A3794B">
        <w:t>с электронной почтой.</w:t>
      </w:r>
      <w:r>
        <w:t xml:space="preserve">   </w:t>
      </w:r>
    </w:p>
    <w:p w:rsidR="00181AD3" w:rsidRPr="00F63FFB" w:rsidRDefault="00181AD3" w:rsidP="00954E65">
      <w:pPr>
        <w:ind w:firstLine="540"/>
        <w:jc w:val="both"/>
        <w:rPr>
          <w:b w:val="0"/>
          <w:bCs w:val="0"/>
          <w:i w:val="0"/>
          <w:iCs w:val="0"/>
          <w:sz w:val="24"/>
          <w:szCs w:val="24"/>
          <w:lang w:val="kk-KZ"/>
        </w:rPr>
      </w:pPr>
    </w:p>
    <w:p w:rsidR="00954E65" w:rsidRDefault="00954E65" w:rsidP="00954E65">
      <w:pPr>
        <w:pStyle w:val="Standard"/>
        <w:jc w:val="both"/>
      </w:pPr>
      <w:r>
        <w:rPr>
          <w:i w:val="0"/>
          <w:iCs w:val="0"/>
          <w:sz w:val="24"/>
          <w:szCs w:val="24"/>
          <w:lang w:val="kk-KZ"/>
        </w:rPr>
        <w:t xml:space="preserve">Управление Государственных доходов по Т.Рыскуловскому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080900, Жамбылская область, Т.Рыскуловскому району, село Кулан, ул.Жибек-Жолы 187, телефон для справок 8 (726-31)-17-46, 8 (726-31)-16-56, </w:t>
      </w:r>
      <w:proofErr w:type="spellStart"/>
      <w:r>
        <w:rPr>
          <w:i w:val="0"/>
          <w:iCs w:val="0"/>
          <w:sz w:val="24"/>
          <w:szCs w:val="24"/>
          <w:lang w:val="en-US"/>
        </w:rPr>
        <w:t>trs</w:t>
      </w:r>
      <w:proofErr w:type="spellEnd"/>
      <w:r>
        <w:rPr>
          <w:i w:val="0"/>
          <w:iCs w:val="0"/>
          <w:sz w:val="24"/>
          <w:szCs w:val="24"/>
        </w:rPr>
        <w:t>_</w:t>
      </w:r>
      <w:proofErr w:type="spellStart"/>
      <w:r>
        <w:rPr>
          <w:i w:val="0"/>
          <w:iCs w:val="0"/>
          <w:sz w:val="24"/>
          <w:szCs w:val="24"/>
          <w:lang w:val="en-US"/>
        </w:rPr>
        <w:t>nk</w:t>
      </w:r>
      <w:proofErr w:type="spellEnd"/>
      <w:r>
        <w:rPr>
          <w:i w:val="0"/>
          <w:iCs w:val="0"/>
          <w:sz w:val="24"/>
          <w:szCs w:val="24"/>
        </w:rPr>
        <w:t>@</w:t>
      </w:r>
      <w:proofErr w:type="spellStart"/>
      <w:r>
        <w:rPr>
          <w:i w:val="0"/>
          <w:iCs w:val="0"/>
          <w:sz w:val="24"/>
          <w:szCs w:val="24"/>
          <w:lang w:val="en-US"/>
        </w:rPr>
        <w:t>taxtaraz</w:t>
      </w:r>
      <w:proofErr w:type="spellEnd"/>
      <w:r>
        <w:rPr>
          <w:i w:val="0"/>
          <w:iCs w:val="0"/>
          <w:sz w:val="24"/>
          <w:szCs w:val="24"/>
        </w:rPr>
        <w:t>.</w:t>
      </w:r>
      <w:proofErr w:type="spellStart"/>
      <w:r>
        <w:rPr>
          <w:i w:val="0"/>
          <w:iCs w:val="0"/>
          <w:sz w:val="24"/>
          <w:szCs w:val="24"/>
          <w:lang w:val="en-US"/>
        </w:rPr>
        <w:t>mgd</w:t>
      </w:r>
      <w:proofErr w:type="spellEnd"/>
      <w:r>
        <w:rPr>
          <w:i w:val="0"/>
          <w:iCs w:val="0"/>
          <w:sz w:val="24"/>
          <w:szCs w:val="24"/>
        </w:rPr>
        <w:t>.</w:t>
      </w:r>
      <w:proofErr w:type="spellStart"/>
      <w:r>
        <w:rPr>
          <w:i w:val="0"/>
          <w:iCs w:val="0"/>
          <w:sz w:val="24"/>
          <w:szCs w:val="24"/>
          <w:lang w:val="en-US"/>
        </w:rPr>
        <w:t>kz</w:t>
      </w:r>
      <w:proofErr w:type="spellEnd"/>
      <w:r>
        <w:rPr>
          <w:i w:val="0"/>
          <w:iCs w:val="0"/>
          <w:sz w:val="24"/>
          <w:szCs w:val="24"/>
          <w:lang w:val="kk-KZ"/>
        </w:rPr>
        <w:t>, объявляет конкурс на занятие вакантной административной государственной должности:</w:t>
      </w:r>
    </w:p>
    <w:p w:rsidR="00954E65" w:rsidRDefault="00954E65" w:rsidP="00954E65">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iCs w:val="0"/>
          <w:sz w:val="24"/>
          <w:szCs w:val="24"/>
          <w:lang w:val="kk-KZ"/>
        </w:rPr>
      </w:pPr>
      <w:r w:rsidRPr="00181AD3">
        <w:rPr>
          <w:bCs w:val="0"/>
          <w:i w:val="0"/>
          <w:iCs w:val="0"/>
          <w:sz w:val="24"/>
          <w:szCs w:val="24"/>
          <w:lang w:val="kk-KZ" w:eastAsia="en-US"/>
        </w:rPr>
        <w:t xml:space="preserve">Главный специалист </w:t>
      </w:r>
      <w:r w:rsidRPr="00181AD3">
        <w:rPr>
          <w:i w:val="0"/>
          <w:iCs w:val="0"/>
          <w:sz w:val="24"/>
          <w:szCs w:val="24"/>
          <w:lang w:val="kk-KZ"/>
        </w:rPr>
        <w:t xml:space="preserve"> отдела Учета,</w:t>
      </w:r>
      <w:r w:rsidR="00181AD3">
        <w:rPr>
          <w:i w:val="0"/>
          <w:iCs w:val="0"/>
          <w:sz w:val="24"/>
          <w:szCs w:val="24"/>
          <w:lang w:val="kk-KZ"/>
        </w:rPr>
        <w:t xml:space="preserve"> </w:t>
      </w:r>
      <w:r w:rsidRPr="00181AD3">
        <w:rPr>
          <w:i w:val="0"/>
          <w:iCs w:val="0"/>
          <w:sz w:val="24"/>
          <w:szCs w:val="24"/>
          <w:lang w:val="kk-KZ"/>
        </w:rPr>
        <w:t>анализа</w:t>
      </w:r>
      <w:r>
        <w:rPr>
          <w:i w:val="0"/>
          <w:iCs w:val="0"/>
          <w:sz w:val="24"/>
          <w:szCs w:val="24"/>
          <w:lang w:val="kk-KZ"/>
        </w:rPr>
        <w:t xml:space="preserve"> и организационной работы Управления государственных доходов по Т.Рыскуловскому району Департмента государственных доходов по Жамбылской области Комитета государственных доходов Министерства финансов Республики Казахстан категории С</w:t>
      </w:r>
      <w:r>
        <w:rPr>
          <w:i w:val="0"/>
          <w:iCs w:val="0"/>
          <w:sz w:val="24"/>
          <w:szCs w:val="24"/>
          <w:lang w:val="en-US"/>
        </w:rPr>
        <w:t>R</w:t>
      </w:r>
      <w:r>
        <w:rPr>
          <w:i w:val="0"/>
          <w:iCs w:val="0"/>
          <w:sz w:val="24"/>
          <w:szCs w:val="24"/>
        </w:rPr>
        <w:t>-</w:t>
      </w:r>
      <w:r>
        <w:rPr>
          <w:i w:val="0"/>
          <w:iCs w:val="0"/>
          <w:sz w:val="24"/>
          <w:szCs w:val="24"/>
          <w:lang w:val="kk-KZ"/>
        </w:rPr>
        <w:t>4</w:t>
      </w:r>
      <w:r>
        <w:rPr>
          <w:i w:val="0"/>
          <w:iCs w:val="0"/>
          <w:sz w:val="24"/>
          <w:szCs w:val="24"/>
        </w:rPr>
        <w:t xml:space="preserve">, </w:t>
      </w:r>
      <w:r>
        <w:rPr>
          <w:i w:val="0"/>
          <w:iCs w:val="0"/>
          <w:sz w:val="24"/>
          <w:szCs w:val="24"/>
          <w:lang w:val="kk-KZ"/>
        </w:rPr>
        <w:t>1</w:t>
      </w:r>
      <w:r>
        <w:rPr>
          <w:i w:val="0"/>
          <w:iCs w:val="0"/>
          <w:sz w:val="24"/>
          <w:szCs w:val="24"/>
        </w:rPr>
        <w:t xml:space="preserve"> единица, </w:t>
      </w:r>
      <w:r>
        <w:rPr>
          <w:i w:val="0"/>
          <w:iCs w:val="0"/>
          <w:sz w:val="24"/>
          <w:szCs w:val="24"/>
          <w:lang w:val="kk-KZ"/>
        </w:rPr>
        <w:t xml:space="preserve">  №08-04-2.        </w:t>
      </w:r>
    </w:p>
    <w:p w:rsidR="00954E65" w:rsidRPr="00A84958" w:rsidRDefault="00181AD3" w:rsidP="00954E65">
      <w:pPr>
        <w:ind w:left="-142"/>
        <w:jc w:val="both"/>
        <w:rPr>
          <w:rFonts w:eastAsia="Calibri"/>
          <w:b w:val="0"/>
          <w:i w:val="0"/>
          <w:sz w:val="24"/>
          <w:szCs w:val="24"/>
          <w:lang w:eastAsia="en-US"/>
        </w:rPr>
      </w:pPr>
      <w:r>
        <w:rPr>
          <w:i w:val="0"/>
          <w:iCs w:val="0"/>
          <w:sz w:val="24"/>
          <w:szCs w:val="24"/>
        </w:rPr>
        <w:lastRenderedPageBreak/>
        <w:t xml:space="preserve"> </w:t>
      </w:r>
      <w:r w:rsidR="00954E65">
        <w:rPr>
          <w:i w:val="0"/>
          <w:iCs w:val="0"/>
          <w:sz w:val="24"/>
          <w:szCs w:val="24"/>
        </w:rPr>
        <w:t xml:space="preserve">Функциональные обязанности: </w:t>
      </w:r>
      <w:bookmarkStart w:id="0" w:name="_GoBack"/>
      <w:bookmarkEnd w:id="0"/>
      <w:r w:rsidR="00954E65" w:rsidRPr="007230F4">
        <w:rPr>
          <w:b w:val="0"/>
          <w:i w:val="0"/>
          <w:iCs w:val="0"/>
          <w:sz w:val="24"/>
          <w:szCs w:val="24"/>
          <w:lang w:val="kk-KZ"/>
        </w:rPr>
        <w:t>Ведение кадровой работы управления</w:t>
      </w:r>
      <w:r w:rsidR="00954E65">
        <w:rPr>
          <w:b w:val="0"/>
          <w:i w:val="0"/>
          <w:iCs w:val="0"/>
          <w:sz w:val="24"/>
          <w:szCs w:val="24"/>
          <w:lang w:val="kk-KZ"/>
        </w:rPr>
        <w:t>.</w:t>
      </w:r>
      <w:r w:rsidR="00CD21EE">
        <w:rPr>
          <w:b w:val="0"/>
          <w:i w:val="0"/>
          <w:iCs w:val="0"/>
          <w:sz w:val="24"/>
          <w:szCs w:val="24"/>
          <w:lang w:val="kk-KZ"/>
        </w:rPr>
        <w:t xml:space="preserve"> </w:t>
      </w:r>
      <w:r w:rsidR="00954E65">
        <w:rPr>
          <w:b w:val="0"/>
          <w:i w:val="0"/>
          <w:iCs w:val="0"/>
          <w:sz w:val="24"/>
          <w:szCs w:val="24"/>
          <w:lang w:val="kk-KZ"/>
        </w:rPr>
        <w:t xml:space="preserve">Ведение табеля учета  рабочего  времени по работникам и ведение военного учета.Проведение совместной  работы с Агенством по делам государственной службы и противодействию коррупции.Осуществляет  списки по  с резерва ,подготовка конкурса на занятие вакантной должности , проведение работы по повышению квалификации работников , подготовка квалификационных требований. Обеспечивает  сохранность материальных активов и материальных ценностей , сохранность бухгалтерских документов и их своевременная сдачу.Умение владеть </w:t>
      </w:r>
      <w:r w:rsidR="00954E65" w:rsidRPr="001217C0">
        <w:rPr>
          <w:rFonts w:eastAsia="Calibri"/>
          <w:b w:val="0"/>
          <w:i w:val="0"/>
          <w:sz w:val="24"/>
          <w:szCs w:val="24"/>
          <w:lang w:eastAsia="en-US"/>
        </w:rPr>
        <w:t xml:space="preserve"> формами и методами информационно-аналитической работы</w:t>
      </w:r>
      <w:r w:rsidR="00954E65">
        <w:rPr>
          <w:b w:val="0"/>
          <w:i w:val="0"/>
          <w:iCs w:val="0"/>
          <w:sz w:val="24"/>
          <w:szCs w:val="24"/>
          <w:lang w:val="kk-KZ"/>
        </w:rPr>
        <w:t xml:space="preserve"> мониторинга.Ведение учета, выдачи и сохранности бланков строгой отчетности Подготавливает приказы руководства .Соблюдение требований и норм   Закона о государственной службе , Трудового кодекса.Осуществляет контроль за выполнение планов управления.,</w:t>
      </w:r>
      <w:r w:rsidR="00954E65">
        <w:rPr>
          <w:rFonts w:eastAsia="Calibri"/>
          <w:b w:val="0"/>
          <w:i w:val="0"/>
          <w:sz w:val="24"/>
          <w:szCs w:val="24"/>
          <w:lang w:eastAsia="en-US"/>
        </w:rPr>
        <w:t>соблюдение</w:t>
      </w:r>
      <w:r w:rsidR="00954E65">
        <w:rPr>
          <w:rFonts w:eastAsia="Calibri"/>
          <w:b w:val="0"/>
          <w:i w:val="0"/>
          <w:sz w:val="24"/>
          <w:szCs w:val="24"/>
          <w:lang w:val="kk-KZ" w:eastAsia="en-US"/>
        </w:rPr>
        <w:t xml:space="preserve"> номенклатуры отдела</w:t>
      </w:r>
      <w:proofErr w:type="gramStart"/>
      <w:r w:rsidR="00954E65">
        <w:rPr>
          <w:rFonts w:eastAsia="Calibri"/>
          <w:b w:val="0"/>
          <w:i w:val="0"/>
          <w:sz w:val="24"/>
          <w:szCs w:val="24"/>
          <w:lang w:val="kk-KZ" w:eastAsia="en-US"/>
        </w:rPr>
        <w:t xml:space="preserve"> </w:t>
      </w:r>
      <w:r w:rsidR="00954E65" w:rsidRPr="00DE664B">
        <w:rPr>
          <w:rFonts w:eastAsia="Calibri"/>
          <w:b w:val="0"/>
          <w:i w:val="0"/>
          <w:sz w:val="24"/>
          <w:szCs w:val="24"/>
          <w:lang w:val="kk-KZ" w:eastAsia="en-US"/>
        </w:rPr>
        <w:t>.</w:t>
      </w:r>
      <w:proofErr w:type="gramEnd"/>
      <w:r w:rsidR="00954E65" w:rsidRPr="00DE664B">
        <w:rPr>
          <w:rFonts w:eastAsia="Calibri"/>
          <w:b w:val="0"/>
          <w:i w:val="0"/>
          <w:sz w:val="24"/>
          <w:szCs w:val="24"/>
          <w:lang w:eastAsia="en-US"/>
        </w:rPr>
        <w:t xml:space="preserve"> Координация с отделами Управления, Департаментам по области, налогоплательщиками и другими общественными, </w:t>
      </w:r>
      <w:r w:rsidR="00954E65" w:rsidRPr="00A84958">
        <w:rPr>
          <w:rFonts w:eastAsia="Calibri"/>
          <w:b w:val="0"/>
          <w:i w:val="0"/>
          <w:sz w:val="24"/>
          <w:szCs w:val="24"/>
          <w:lang w:eastAsia="en-US"/>
        </w:rPr>
        <w:t xml:space="preserve">исполнительными, государственными, правоохранительными  органами всех </w:t>
      </w:r>
      <w:r w:rsidR="00954E65" w:rsidRPr="00A84958">
        <w:rPr>
          <w:rFonts w:eastAsia="Calibri"/>
          <w:b w:val="0"/>
          <w:i w:val="0"/>
          <w:sz w:val="24"/>
          <w:szCs w:val="24"/>
          <w:lang w:val="kk-KZ" w:eastAsia="en-US"/>
        </w:rPr>
        <w:t xml:space="preserve"> </w:t>
      </w:r>
      <w:r w:rsidR="00954E65" w:rsidRPr="00A84958">
        <w:rPr>
          <w:rFonts w:eastAsia="Calibri"/>
          <w:b w:val="0"/>
          <w:i w:val="0"/>
          <w:sz w:val="24"/>
          <w:szCs w:val="24"/>
          <w:lang w:eastAsia="en-US"/>
        </w:rPr>
        <w:t>уровней.</w:t>
      </w:r>
    </w:p>
    <w:p w:rsidR="00954E65" w:rsidRPr="00A84958" w:rsidRDefault="00954E65" w:rsidP="00181AD3">
      <w:pPr>
        <w:jc w:val="both"/>
        <w:rPr>
          <w:i w:val="0"/>
          <w:iCs w:val="0"/>
          <w:sz w:val="24"/>
          <w:szCs w:val="24"/>
          <w:lang w:val="kk-KZ"/>
        </w:rPr>
      </w:pPr>
      <w:r w:rsidRPr="00A84958">
        <w:rPr>
          <w:bCs w:val="0"/>
          <w:i w:val="0"/>
          <w:iCs w:val="0"/>
          <w:sz w:val="24"/>
          <w:szCs w:val="24"/>
        </w:rPr>
        <w:t>Требования к участникам конкурса:</w:t>
      </w:r>
      <w:r w:rsidRPr="00A84958">
        <w:rPr>
          <w:i w:val="0"/>
          <w:iCs w:val="0"/>
          <w:sz w:val="24"/>
          <w:szCs w:val="24"/>
        </w:rPr>
        <w:t xml:space="preserve"> </w:t>
      </w:r>
    </w:p>
    <w:p w:rsidR="00954E65" w:rsidRPr="00A84958" w:rsidRDefault="00954E65" w:rsidP="00954E65">
      <w:pPr>
        <w:ind w:left="-38" w:firstLine="578"/>
        <w:jc w:val="both"/>
        <w:rPr>
          <w:b w:val="0"/>
          <w:i w:val="0"/>
          <w:iCs w:val="0"/>
          <w:sz w:val="24"/>
          <w:szCs w:val="24"/>
        </w:rPr>
      </w:pPr>
      <w:r w:rsidRPr="00A84958">
        <w:rPr>
          <w:bCs w:val="0"/>
          <w:i w:val="0"/>
          <w:iCs w:val="0"/>
          <w:sz w:val="24"/>
          <w:szCs w:val="24"/>
          <w:lang w:val="kk-KZ"/>
        </w:rPr>
        <w:t>Образование:</w:t>
      </w:r>
      <w:r w:rsidRPr="00A84958">
        <w:rPr>
          <w:b w:val="0"/>
          <w:bCs w:val="0"/>
          <w:i w:val="0"/>
          <w:iCs w:val="0"/>
          <w:sz w:val="24"/>
          <w:szCs w:val="24"/>
          <w:lang w:val="kk-KZ"/>
        </w:rPr>
        <w:t xml:space="preserve"> </w:t>
      </w:r>
      <w:r w:rsidRPr="00A84958">
        <w:rPr>
          <w:b w:val="0"/>
          <w:i w:val="0"/>
          <w:iCs w:val="0"/>
          <w:sz w:val="24"/>
          <w:szCs w:val="24"/>
        </w:rPr>
        <w:t xml:space="preserve">в сфере социальных наук, экономики и бизнеса или в сфере права </w:t>
      </w:r>
    </w:p>
    <w:p w:rsidR="00954E65" w:rsidRPr="00A253ED" w:rsidRDefault="00954E65" w:rsidP="00954E65">
      <w:pPr>
        <w:ind w:left="-38" w:firstLine="578"/>
        <w:jc w:val="both"/>
        <w:rPr>
          <w:b w:val="0"/>
          <w:i w:val="0"/>
          <w:iCs w:val="0"/>
          <w:sz w:val="24"/>
          <w:szCs w:val="24"/>
          <w:lang w:val="kk-KZ"/>
        </w:rPr>
      </w:pPr>
      <w:r w:rsidRPr="00A84958">
        <w:rPr>
          <w:bCs w:val="0"/>
          <w:i w:val="0"/>
          <w:iCs w:val="0"/>
          <w:sz w:val="24"/>
          <w:szCs w:val="24"/>
          <w:lang w:val="kk-KZ"/>
        </w:rPr>
        <w:t>Специальность:</w:t>
      </w:r>
      <w:r w:rsidRPr="00A84958">
        <w:rPr>
          <w:b w:val="0"/>
          <w:i w:val="0"/>
          <w:iCs w:val="0"/>
          <w:sz w:val="24"/>
          <w:szCs w:val="24"/>
          <w:lang w:val="kk-KZ"/>
        </w:rPr>
        <w:t xml:space="preserve"> </w:t>
      </w:r>
      <w:r w:rsidRPr="00A84958">
        <w:rPr>
          <w:b w:val="0"/>
          <w:i w:val="0"/>
          <w:iCs w:val="0"/>
          <w:sz w:val="24"/>
          <w:szCs w:val="24"/>
          <w:lang w:eastAsia="en-US"/>
        </w:rPr>
        <w:t xml:space="preserve">менеджмент или учет и аудит или финансы или государственное и местное управление или маркетинг или </w:t>
      </w:r>
      <w:r w:rsidR="00A84958" w:rsidRPr="00A84958">
        <w:rPr>
          <w:b w:val="0"/>
          <w:i w:val="0"/>
          <w:iCs w:val="0"/>
          <w:sz w:val="24"/>
          <w:szCs w:val="24"/>
          <w:lang w:eastAsia="en-US"/>
        </w:rPr>
        <w:t xml:space="preserve">мировая </w:t>
      </w:r>
      <w:r w:rsidRPr="00A84958">
        <w:rPr>
          <w:b w:val="0"/>
          <w:i w:val="0"/>
          <w:iCs w:val="0"/>
          <w:sz w:val="24"/>
          <w:szCs w:val="24"/>
          <w:lang w:eastAsia="en-US"/>
        </w:rPr>
        <w:t xml:space="preserve">экономика </w:t>
      </w:r>
      <w:r w:rsidRPr="00A84958">
        <w:rPr>
          <w:b w:val="0"/>
          <w:i w:val="0"/>
          <w:iCs w:val="0"/>
          <w:sz w:val="24"/>
          <w:szCs w:val="24"/>
          <w:lang w:val="kk-KZ" w:eastAsia="en-US"/>
        </w:rPr>
        <w:t>или правоведение</w:t>
      </w:r>
      <w:r w:rsidR="00A84958" w:rsidRPr="00A84958">
        <w:rPr>
          <w:b w:val="0"/>
          <w:i w:val="0"/>
          <w:iCs w:val="0"/>
          <w:sz w:val="24"/>
          <w:szCs w:val="24"/>
          <w:lang w:val="kk-KZ" w:eastAsia="en-US"/>
        </w:rPr>
        <w:t xml:space="preserve"> или международное право или проавохранительна деятельность</w:t>
      </w:r>
      <w:r w:rsidRPr="00A84958">
        <w:rPr>
          <w:b w:val="0"/>
          <w:i w:val="0"/>
          <w:iCs w:val="0"/>
          <w:sz w:val="24"/>
          <w:szCs w:val="24"/>
          <w:lang w:eastAsia="en-US"/>
        </w:rPr>
        <w:t>.</w:t>
      </w:r>
    </w:p>
    <w:p w:rsidR="00954E65" w:rsidRPr="00A253ED" w:rsidRDefault="00954E65" w:rsidP="00954E65">
      <w:pPr>
        <w:ind w:left="-38" w:firstLine="746"/>
        <w:jc w:val="both"/>
        <w:rPr>
          <w:b w:val="0"/>
          <w:i w:val="0"/>
          <w:iCs w:val="0"/>
          <w:sz w:val="24"/>
          <w:szCs w:val="24"/>
          <w:lang w:val="kk-KZ"/>
        </w:rPr>
      </w:pPr>
      <w:r w:rsidRPr="00A253ED">
        <w:rPr>
          <w:b w:val="0"/>
          <w:i w:val="0"/>
          <w:iCs w:val="0"/>
          <w:sz w:val="24"/>
          <w:szCs w:val="24"/>
        </w:rPr>
        <w:t>Знание нормативных правовых актов согласно программе тестирования на знание законодательства Республики Казахстан.</w:t>
      </w:r>
    </w:p>
    <w:p w:rsidR="00954E65" w:rsidRPr="00A253ED" w:rsidRDefault="00954E65" w:rsidP="00954E65">
      <w:pPr>
        <w:ind w:firstLine="708"/>
        <w:jc w:val="both"/>
        <w:rPr>
          <w:b w:val="0"/>
          <w:i w:val="0"/>
          <w:iCs w:val="0"/>
          <w:sz w:val="24"/>
          <w:szCs w:val="24"/>
          <w:lang w:val="kk-KZ"/>
        </w:rPr>
      </w:pPr>
      <w:r w:rsidRPr="00A253ED">
        <w:rPr>
          <w:b w:val="0"/>
          <w:i w:val="0"/>
          <w:iCs w:val="0"/>
          <w:sz w:val="24"/>
          <w:szCs w:val="24"/>
          <w:lang w:val="kk-KZ"/>
        </w:rPr>
        <w:t>Совокупность</w:t>
      </w:r>
      <w:r w:rsidRPr="00A253ED">
        <w:rPr>
          <w:b w:val="0"/>
          <w:i w:val="0"/>
          <w:iCs w:val="0"/>
          <w:sz w:val="24"/>
          <w:szCs w:val="24"/>
        </w:rPr>
        <w:t xml:space="preserve"> знаний, умений и навыков, необходимых для эффективного выполнения профессиональной деятельности в соответствии с типовыми квалификационными требованиями на конкретной государственной должности</w:t>
      </w:r>
      <w:r w:rsidRPr="00A253ED">
        <w:rPr>
          <w:b w:val="0"/>
          <w:i w:val="0"/>
          <w:iCs w:val="0"/>
          <w:sz w:val="24"/>
          <w:szCs w:val="24"/>
          <w:lang w:val="kk-KZ"/>
        </w:rPr>
        <w:t>.</w:t>
      </w:r>
    </w:p>
    <w:p w:rsidR="00954E65" w:rsidRPr="00181AD3" w:rsidRDefault="00954E65" w:rsidP="00954E65">
      <w:pPr>
        <w:pStyle w:val="a3"/>
        <w:spacing w:before="0" w:beforeAutospacing="0" w:after="0" w:afterAutospacing="0"/>
        <w:ind w:firstLine="708"/>
        <w:jc w:val="both"/>
        <w:rPr>
          <w:lang w:val="kk-KZ"/>
        </w:rPr>
      </w:pPr>
      <w:r w:rsidRPr="00F63FFB">
        <w:rPr>
          <w:lang w:val="kk-KZ"/>
        </w:rPr>
        <w:t xml:space="preserve">Знание </w:t>
      </w:r>
      <w:r w:rsidRPr="00F63FFB">
        <w:t>Стратегии «Казахстан - 2050»</w:t>
      </w:r>
      <w:r w:rsidRPr="00F63FFB">
        <w:rPr>
          <w:lang w:val="kk-KZ"/>
        </w:rPr>
        <w:t xml:space="preserve">, Кодексы РК «О налогах и других </w:t>
      </w:r>
      <w:r w:rsidRPr="00181AD3">
        <w:rPr>
          <w:lang w:val="kk-KZ"/>
        </w:rPr>
        <w:t xml:space="preserve">обязательных платежах в бюджет», </w:t>
      </w:r>
      <w:r w:rsidRPr="00181AD3">
        <w:t>«Об административных правонарушениях»</w:t>
      </w:r>
      <w:r w:rsidRPr="00181AD3">
        <w:rPr>
          <w:lang w:val="kk-KZ"/>
        </w:rPr>
        <w:t xml:space="preserve"> и другие нормативно-правовые акты Республики Казахстан в сфере соответствующих функциональным обязанностям данной должности.</w:t>
      </w:r>
    </w:p>
    <w:p w:rsidR="00954E65" w:rsidRPr="00181AD3" w:rsidRDefault="00954E65" w:rsidP="00954E65">
      <w:pPr>
        <w:ind w:firstLine="708"/>
        <w:jc w:val="both"/>
        <w:rPr>
          <w:b w:val="0"/>
          <w:bCs w:val="0"/>
          <w:i w:val="0"/>
          <w:iCs w:val="0"/>
          <w:sz w:val="24"/>
          <w:szCs w:val="24"/>
          <w:lang w:val="kk-KZ"/>
        </w:rPr>
      </w:pPr>
      <w:r w:rsidRPr="00181AD3">
        <w:rPr>
          <w:b w:val="0"/>
          <w:i w:val="0"/>
          <w:iCs w:val="0"/>
          <w:sz w:val="24"/>
          <w:szCs w:val="24"/>
          <w:lang w:val="kk-KZ"/>
        </w:rPr>
        <w:t>В соответствии с квалификационным требованиям.</w:t>
      </w:r>
    </w:p>
    <w:p w:rsidR="00954E65" w:rsidRPr="00181AD3" w:rsidRDefault="00954E65" w:rsidP="00954E65">
      <w:pPr>
        <w:pStyle w:val="a3"/>
        <w:spacing w:before="0" w:beforeAutospacing="0" w:after="0" w:afterAutospacing="0"/>
        <w:ind w:firstLine="708"/>
        <w:jc w:val="both"/>
        <w:rPr>
          <w:lang w:val="kk-KZ"/>
        </w:rPr>
      </w:pPr>
      <w:r w:rsidRPr="00181AD3">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954E65" w:rsidRPr="00181AD3" w:rsidRDefault="00954E65" w:rsidP="00954E65">
      <w:pPr>
        <w:ind w:firstLine="708"/>
        <w:jc w:val="both"/>
        <w:rPr>
          <w:b w:val="0"/>
          <w:i w:val="0"/>
          <w:iCs w:val="0"/>
          <w:sz w:val="24"/>
          <w:szCs w:val="24"/>
          <w:lang w:val="kk-KZ"/>
        </w:rPr>
      </w:pPr>
      <w:r w:rsidRPr="00181AD3">
        <w:rPr>
          <w:b w:val="0"/>
          <w:i w:val="0"/>
          <w:iCs w:val="0"/>
          <w:sz w:val="24"/>
          <w:szCs w:val="24"/>
        </w:rPr>
        <w:t xml:space="preserve">Умение работать на компьютере со стандартным пакетом программ </w:t>
      </w:r>
      <w:r w:rsidRPr="00181AD3">
        <w:rPr>
          <w:b w:val="0"/>
          <w:i w:val="0"/>
          <w:iCs w:val="0"/>
          <w:sz w:val="24"/>
          <w:szCs w:val="24"/>
          <w:lang w:val="en-US"/>
        </w:rPr>
        <w:t>MS</w:t>
      </w:r>
      <w:r w:rsidRPr="00181AD3">
        <w:rPr>
          <w:b w:val="0"/>
          <w:i w:val="0"/>
          <w:iCs w:val="0"/>
          <w:sz w:val="24"/>
          <w:szCs w:val="24"/>
        </w:rPr>
        <w:t xml:space="preserve"> </w:t>
      </w:r>
      <w:r w:rsidRPr="00181AD3">
        <w:rPr>
          <w:b w:val="0"/>
          <w:i w:val="0"/>
          <w:iCs w:val="0"/>
          <w:sz w:val="24"/>
          <w:szCs w:val="24"/>
          <w:lang w:val="en-US"/>
        </w:rPr>
        <w:t>Word</w:t>
      </w:r>
      <w:r w:rsidRPr="00181AD3">
        <w:rPr>
          <w:b w:val="0"/>
          <w:i w:val="0"/>
          <w:iCs w:val="0"/>
          <w:sz w:val="24"/>
          <w:szCs w:val="24"/>
        </w:rPr>
        <w:t xml:space="preserve">, </w:t>
      </w:r>
      <w:r w:rsidRPr="00181AD3">
        <w:rPr>
          <w:b w:val="0"/>
          <w:i w:val="0"/>
          <w:iCs w:val="0"/>
          <w:sz w:val="24"/>
          <w:szCs w:val="24"/>
          <w:lang w:val="en-US"/>
        </w:rPr>
        <w:t>MS</w:t>
      </w:r>
      <w:r w:rsidRPr="00181AD3">
        <w:rPr>
          <w:b w:val="0"/>
          <w:i w:val="0"/>
          <w:iCs w:val="0"/>
          <w:sz w:val="24"/>
          <w:szCs w:val="24"/>
        </w:rPr>
        <w:t xml:space="preserve">  </w:t>
      </w:r>
      <w:r w:rsidRPr="00181AD3">
        <w:rPr>
          <w:b w:val="0"/>
          <w:i w:val="0"/>
          <w:iCs w:val="0"/>
          <w:sz w:val="24"/>
          <w:szCs w:val="24"/>
          <w:lang w:val="en-US"/>
        </w:rPr>
        <w:t>Excel</w:t>
      </w:r>
      <w:r w:rsidRPr="00181AD3">
        <w:rPr>
          <w:b w:val="0"/>
          <w:i w:val="0"/>
          <w:iCs w:val="0"/>
          <w:sz w:val="24"/>
          <w:szCs w:val="24"/>
        </w:rPr>
        <w:t xml:space="preserve">, Интернет, </w:t>
      </w:r>
      <w:proofErr w:type="spellStart"/>
      <w:r w:rsidRPr="00181AD3">
        <w:rPr>
          <w:b w:val="0"/>
          <w:i w:val="0"/>
          <w:iCs w:val="0"/>
          <w:sz w:val="24"/>
          <w:szCs w:val="24"/>
        </w:rPr>
        <w:t>Интранет-портал</w:t>
      </w:r>
      <w:proofErr w:type="spellEnd"/>
      <w:r w:rsidRPr="00181AD3">
        <w:rPr>
          <w:b w:val="0"/>
          <w:i w:val="0"/>
          <w:iCs w:val="0"/>
          <w:sz w:val="24"/>
          <w:szCs w:val="24"/>
        </w:rPr>
        <w:t>, и умение работать с электронной почтой.</w:t>
      </w:r>
    </w:p>
    <w:p w:rsidR="00954E65" w:rsidRDefault="00954E65" w:rsidP="00954E65">
      <w:pPr>
        <w:ind w:firstLine="708"/>
        <w:jc w:val="both"/>
        <w:rPr>
          <w:b w:val="0"/>
          <w:i w:val="0"/>
          <w:iCs w:val="0"/>
          <w:sz w:val="24"/>
          <w:szCs w:val="24"/>
          <w:lang w:val="kk-KZ"/>
        </w:rPr>
      </w:pPr>
    </w:p>
    <w:p w:rsidR="00CD21EE" w:rsidRDefault="00CD21EE" w:rsidP="00CD21EE">
      <w:pPr>
        <w:jc w:val="both"/>
        <w:rPr>
          <w:i w:val="0"/>
          <w:sz w:val="24"/>
          <w:szCs w:val="24"/>
          <w:lang w:val="kk-KZ"/>
        </w:rPr>
      </w:pPr>
      <w:r>
        <w:rPr>
          <w:i w:val="0"/>
          <w:sz w:val="24"/>
          <w:szCs w:val="24"/>
        </w:rPr>
        <w:t xml:space="preserve">Республика Казахстан Министерство финансов Комитет государственных доходов Департамент государственных доходов по </w:t>
      </w:r>
      <w:proofErr w:type="spellStart"/>
      <w:r>
        <w:rPr>
          <w:i w:val="0"/>
          <w:sz w:val="24"/>
          <w:szCs w:val="24"/>
        </w:rPr>
        <w:t>Жамбылской</w:t>
      </w:r>
      <w:proofErr w:type="spellEnd"/>
      <w:r>
        <w:rPr>
          <w:i w:val="0"/>
          <w:sz w:val="24"/>
          <w:szCs w:val="24"/>
        </w:rPr>
        <w:t xml:space="preserve"> области Управление государственных доходов по </w:t>
      </w:r>
      <w:proofErr w:type="spellStart"/>
      <w:r>
        <w:rPr>
          <w:i w:val="0"/>
          <w:sz w:val="24"/>
          <w:szCs w:val="24"/>
        </w:rPr>
        <w:t>Кордайскому</w:t>
      </w:r>
      <w:proofErr w:type="spellEnd"/>
      <w:r>
        <w:rPr>
          <w:i w:val="0"/>
          <w:sz w:val="24"/>
          <w:szCs w:val="24"/>
        </w:rPr>
        <w:t xml:space="preserve"> району, адрес: индекс 080400, </w:t>
      </w:r>
      <w:proofErr w:type="spellStart"/>
      <w:r>
        <w:rPr>
          <w:i w:val="0"/>
          <w:sz w:val="24"/>
          <w:szCs w:val="24"/>
        </w:rPr>
        <w:t>Жамбылская</w:t>
      </w:r>
      <w:proofErr w:type="spellEnd"/>
      <w:r>
        <w:rPr>
          <w:i w:val="0"/>
          <w:sz w:val="24"/>
          <w:szCs w:val="24"/>
        </w:rPr>
        <w:t xml:space="preserve"> область, </w:t>
      </w:r>
      <w:proofErr w:type="spellStart"/>
      <w:r>
        <w:rPr>
          <w:i w:val="0"/>
          <w:sz w:val="24"/>
          <w:szCs w:val="24"/>
        </w:rPr>
        <w:t>Кордайский</w:t>
      </w:r>
      <w:proofErr w:type="spellEnd"/>
      <w:r>
        <w:rPr>
          <w:i w:val="0"/>
          <w:sz w:val="24"/>
          <w:szCs w:val="24"/>
        </w:rPr>
        <w:t xml:space="preserve"> район, с </w:t>
      </w:r>
      <w:proofErr w:type="spellStart"/>
      <w:r>
        <w:rPr>
          <w:i w:val="0"/>
          <w:sz w:val="24"/>
          <w:szCs w:val="24"/>
        </w:rPr>
        <w:t>Кордай</w:t>
      </w:r>
      <w:proofErr w:type="spellEnd"/>
      <w:r>
        <w:rPr>
          <w:i w:val="0"/>
          <w:sz w:val="24"/>
          <w:szCs w:val="24"/>
        </w:rPr>
        <w:t xml:space="preserve">, </w:t>
      </w:r>
      <w:proofErr w:type="spellStart"/>
      <w:proofErr w:type="gramStart"/>
      <w:r>
        <w:rPr>
          <w:i w:val="0"/>
          <w:sz w:val="24"/>
          <w:szCs w:val="24"/>
        </w:rPr>
        <w:t>ул</w:t>
      </w:r>
      <w:proofErr w:type="spellEnd"/>
      <w:proofErr w:type="gramEnd"/>
      <w:r>
        <w:rPr>
          <w:i w:val="0"/>
          <w:sz w:val="24"/>
          <w:szCs w:val="24"/>
        </w:rPr>
        <w:t xml:space="preserve"> </w:t>
      </w:r>
      <w:proofErr w:type="spellStart"/>
      <w:r w:rsidRPr="00CA50EC">
        <w:rPr>
          <w:i w:val="0"/>
          <w:sz w:val="24"/>
          <w:szCs w:val="24"/>
        </w:rPr>
        <w:t>Домалак-Ана</w:t>
      </w:r>
      <w:proofErr w:type="spellEnd"/>
      <w:r w:rsidRPr="00CA50EC">
        <w:rPr>
          <w:i w:val="0"/>
          <w:sz w:val="24"/>
          <w:szCs w:val="24"/>
        </w:rPr>
        <w:t xml:space="preserve"> , телефоны для справок: 8(72636)2-14-46, </w:t>
      </w:r>
      <w:proofErr w:type="spellStart"/>
      <w:r w:rsidRPr="00CA50EC">
        <w:rPr>
          <w:i w:val="0"/>
          <w:sz w:val="24"/>
          <w:szCs w:val="24"/>
        </w:rPr>
        <w:t>электорнные</w:t>
      </w:r>
      <w:proofErr w:type="spellEnd"/>
      <w:r w:rsidRPr="00CA50EC">
        <w:rPr>
          <w:i w:val="0"/>
          <w:sz w:val="24"/>
          <w:szCs w:val="24"/>
        </w:rPr>
        <w:t xml:space="preserve"> адреса: </w:t>
      </w:r>
      <w:hyperlink r:id="rId4" w:history="1">
        <w:r w:rsidRPr="00CA50EC">
          <w:t>krd_nk@taxtaraz.mgd.kz</w:t>
        </w:r>
      </w:hyperlink>
      <w:r w:rsidRPr="00CA50EC">
        <w:rPr>
          <w:i w:val="0"/>
          <w:sz w:val="24"/>
          <w:szCs w:val="24"/>
        </w:rPr>
        <w:t xml:space="preserve"> и  gmustafina@taxtaraz.mgd.kz,  объявляет внутренний конкурс на занятие вакантной</w:t>
      </w:r>
      <w:r>
        <w:rPr>
          <w:i w:val="0"/>
          <w:sz w:val="24"/>
          <w:szCs w:val="24"/>
        </w:rPr>
        <w:t xml:space="preserve"> административной государственной должность</w:t>
      </w:r>
    </w:p>
    <w:p w:rsidR="00CD21EE" w:rsidRPr="00CD21EE" w:rsidRDefault="00CD21EE" w:rsidP="00CD21EE">
      <w:pPr>
        <w:pStyle w:val="a5"/>
        <w:tabs>
          <w:tab w:val="left" w:pos="284"/>
        </w:tabs>
        <w:jc w:val="both"/>
        <w:rPr>
          <w:bCs/>
          <w:i/>
          <w:iCs/>
        </w:rPr>
      </w:pPr>
      <w:r w:rsidRPr="00CD21EE">
        <w:rPr>
          <w:b/>
          <w:lang w:val="kk-KZ"/>
        </w:rPr>
        <w:t>Г</w:t>
      </w:r>
      <w:r w:rsidRPr="00CD21EE">
        <w:rPr>
          <w:b/>
        </w:rPr>
        <w:t>лавный специалист</w:t>
      </w:r>
      <w:r w:rsidRPr="00CD21EE">
        <w:rPr>
          <w:b/>
          <w:lang w:val="kk-KZ"/>
        </w:rPr>
        <w:t xml:space="preserve"> отдела учета,анализа и организационной работы </w:t>
      </w:r>
      <w:r w:rsidRPr="00CD21EE">
        <w:rPr>
          <w:rStyle w:val="ab"/>
          <w:b w:val="0"/>
          <w:lang w:val="kk-KZ"/>
        </w:rPr>
        <w:t>У</w:t>
      </w:r>
      <w:r w:rsidRPr="00CD21EE">
        <w:rPr>
          <w:rStyle w:val="ab"/>
          <w:b w:val="0"/>
        </w:rPr>
        <w:t>правления</w:t>
      </w:r>
      <w:r w:rsidRPr="00CD21EE">
        <w:rPr>
          <w:rStyle w:val="ab"/>
          <w:b w:val="0"/>
          <w:lang w:val="kk-KZ"/>
        </w:rPr>
        <w:t xml:space="preserve"> государственных доходов</w:t>
      </w:r>
      <w:r w:rsidRPr="00CD21EE">
        <w:rPr>
          <w:rStyle w:val="ab"/>
          <w:b w:val="0"/>
        </w:rPr>
        <w:t xml:space="preserve"> по </w:t>
      </w:r>
      <w:r w:rsidRPr="00CD21EE">
        <w:rPr>
          <w:rStyle w:val="ab"/>
          <w:b w:val="0"/>
          <w:lang w:val="kk-KZ"/>
        </w:rPr>
        <w:t>Кордайскому району</w:t>
      </w:r>
      <w:r w:rsidRPr="00CD21EE">
        <w:rPr>
          <w:rStyle w:val="ab"/>
          <w:b w:val="0"/>
        </w:rPr>
        <w:t xml:space="preserve"> Департамента</w:t>
      </w:r>
      <w:r w:rsidRPr="00CD21EE">
        <w:rPr>
          <w:rStyle w:val="ab"/>
          <w:b w:val="0"/>
          <w:lang w:val="kk-KZ"/>
        </w:rPr>
        <w:t xml:space="preserve"> государственных доходов</w:t>
      </w:r>
      <w:r w:rsidRPr="00CD21EE">
        <w:rPr>
          <w:rStyle w:val="ab"/>
          <w:b w:val="0"/>
        </w:rPr>
        <w:t xml:space="preserve"> по Жамбылской области  </w:t>
      </w:r>
      <w:r w:rsidRPr="00CD21EE">
        <w:rPr>
          <w:rStyle w:val="ab"/>
          <w:b w:val="0"/>
          <w:lang w:val="kk-KZ"/>
        </w:rPr>
        <w:t xml:space="preserve">Комитета государственных доходов </w:t>
      </w:r>
      <w:r w:rsidRPr="00CD21EE">
        <w:rPr>
          <w:rStyle w:val="ab"/>
          <w:b w:val="0"/>
        </w:rPr>
        <w:t>Министерства финансов Республики Казахстан</w:t>
      </w:r>
      <w:r w:rsidRPr="00CD21EE">
        <w:rPr>
          <w:b/>
        </w:rPr>
        <w:t xml:space="preserve">, </w:t>
      </w:r>
      <w:r w:rsidRPr="00CD21EE">
        <w:t xml:space="preserve">1 единица, категория </w:t>
      </w:r>
      <w:r w:rsidRPr="00CD21EE">
        <w:rPr>
          <w:lang w:val="en-US"/>
        </w:rPr>
        <w:t>C</w:t>
      </w:r>
      <w:r w:rsidRPr="00CD21EE">
        <w:t>-</w:t>
      </w:r>
      <w:r w:rsidRPr="00CD21EE">
        <w:rPr>
          <w:lang w:val="en-US"/>
        </w:rPr>
        <w:t>R</w:t>
      </w:r>
      <w:r w:rsidRPr="00CD21EE">
        <w:t xml:space="preserve">-4, </w:t>
      </w:r>
      <w:r w:rsidRPr="00CD21EE">
        <w:rPr>
          <w:lang w:val="kk-KZ"/>
        </w:rPr>
        <w:t xml:space="preserve">№ 03-2-2,  </w:t>
      </w:r>
    </w:p>
    <w:p w:rsidR="00CD21EE" w:rsidRPr="00AB4D32" w:rsidRDefault="00CD21EE" w:rsidP="00CD21EE">
      <w:pPr>
        <w:pStyle w:val="western"/>
        <w:spacing w:before="0" w:beforeAutospacing="0" w:after="0" w:afterAutospacing="0"/>
        <w:ind w:right="0" w:firstLine="709"/>
        <w:jc w:val="both"/>
        <w:rPr>
          <w:rStyle w:val="ab"/>
          <w:rFonts w:ascii="Times New Roman" w:hAnsi="Times New Roman"/>
          <w:sz w:val="24"/>
          <w:szCs w:val="24"/>
          <w:lang w:val="kk-KZ"/>
        </w:rPr>
      </w:pPr>
      <w:r w:rsidRPr="00AB4D32">
        <w:rPr>
          <w:rFonts w:ascii="Times New Roman" w:eastAsia="Calibri" w:hAnsi="Times New Roman"/>
          <w:sz w:val="24"/>
          <w:szCs w:val="24"/>
          <w:lang w:eastAsia="en-US"/>
        </w:rPr>
        <w:t>Функциональные обязанности:</w:t>
      </w:r>
      <w:r w:rsidRPr="00703FED">
        <w:rPr>
          <w:b w:val="0"/>
          <w:sz w:val="24"/>
          <w:szCs w:val="24"/>
        </w:rPr>
        <w:t xml:space="preserve">   </w:t>
      </w:r>
      <w:r w:rsidRPr="00AB4D32">
        <w:rPr>
          <w:rStyle w:val="ab"/>
          <w:rFonts w:ascii="Times New Roman" w:hAnsi="Times New Roman"/>
          <w:sz w:val="24"/>
          <w:szCs w:val="24"/>
        </w:rPr>
        <w:t>Проводит учет поступлений налогов и</w:t>
      </w:r>
      <w:r w:rsidRPr="00AB4D32">
        <w:rPr>
          <w:rStyle w:val="ab"/>
          <w:rFonts w:ascii="Times New Roman" w:hAnsi="Times New Roman"/>
          <w:color w:val="auto"/>
          <w:sz w:val="24"/>
          <w:szCs w:val="24"/>
          <w:lang w:val="kk-KZ"/>
        </w:rPr>
        <w:t xml:space="preserve"> </w:t>
      </w:r>
      <w:r w:rsidRPr="00AB4D32">
        <w:rPr>
          <w:rStyle w:val="ab"/>
          <w:rFonts w:ascii="Times New Roman" w:hAnsi="Times New Roman"/>
          <w:sz w:val="24"/>
          <w:szCs w:val="24"/>
        </w:rPr>
        <w:t>платежей в бюджет. Проводит разноску начислений и поступлений по лицевым счетам налогоплательщиков. Обеспечивает своевременное открытие лицевых счетов по каждому виду налогов и платежей, правильное зачисление налогов и платежей в бюджет. Анализирует исполнение прогнозных данных. Отрабатывает переплату. Проводит работу по выяснению сумм платежей разнесенных на «невыясненные» поступления. Принимает, обрабатывает и выдает документы при оказании государственных услуг.</w:t>
      </w:r>
    </w:p>
    <w:p w:rsidR="00CD21EE" w:rsidRPr="00FC0EA0" w:rsidRDefault="00CD21EE" w:rsidP="00CD21EE">
      <w:pPr>
        <w:shd w:val="clear" w:color="auto" w:fill="FFFFFF"/>
        <w:ind w:firstLine="708"/>
        <w:jc w:val="both"/>
        <w:rPr>
          <w:rFonts w:eastAsia="Calibri"/>
          <w:bCs w:val="0"/>
          <w:i w:val="0"/>
          <w:color w:val="000000"/>
          <w:sz w:val="24"/>
          <w:szCs w:val="24"/>
          <w:lang w:eastAsia="en-US"/>
        </w:rPr>
      </w:pPr>
      <w:r w:rsidRPr="00FC0EA0">
        <w:rPr>
          <w:rFonts w:eastAsia="Calibri"/>
          <w:bCs w:val="0"/>
          <w:i w:val="0"/>
          <w:color w:val="000000"/>
          <w:sz w:val="24"/>
          <w:szCs w:val="24"/>
          <w:lang w:eastAsia="en-US"/>
        </w:rPr>
        <w:lastRenderedPageBreak/>
        <w:t xml:space="preserve">Требования к участникам конкурса: </w:t>
      </w:r>
    </w:p>
    <w:p w:rsidR="00CD21EE" w:rsidRPr="00FC0EA0" w:rsidRDefault="00CD21EE" w:rsidP="00CD21EE">
      <w:pPr>
        <w:shd w:val="clear" w:color="auto" w:fill="FFFFFF"/>
        <w:ind w:firstLine="708"/>
        <w:jc w:val="both"/>
        <w:rPr>
          <w:rStyle w:val="ab"/>
          <w:bCs/>
          <w:i w:val="0"/>
          <w:iCs w:val="0"/>
          <w:color w:val="000000"/>
          <w:sz w:val="24"/>
          <w:szCs w:val="24"/>
        </w:rPr>
      </w:pPr>
      <w:r w:rsidRPr="00FC0EA0">
        <w:rPr>
          <w:rFonts w:eastAsia="Calibri"/>
          <w:bCs w:val="0"/>
          <w:i w:val="0"/>
          <w:color w:val="000000"/>
          <w:sz w:val="24"/>
          <w:lang w:eastAsia="en-US"/>
        </w:rPr>
        <w:t>Образование:</w:t>
      </w:r>
      <w:r w:rsidRPr="00FC0EA0">
        <w:rPr>
          <w:rFonts w:eastAsia="Calibri"/>
          <w:b w:val="0"/>
          <w:bCs w:val="0"/>
          <w:i w:val="0"/>
          <w:color w:val="000000"/>
          <w:lang w:eastAsia="en-US"/>
        </w:rPr>
        <w:t xml:space="preserve"> </w:t>
      </w:r>
      <w:r w:rsidR="00CA50EC">
        <w:rPr>
          <w:rFonts w:eastAsia="Calibri"/>
          <w:b w:val="0"/>
          <w:bCs w:val="0"/>
          <w:i w:val="0"/>
          <w:color w:val="000000"/>
          <w:lang w:val="kk-KZ" w:eastAsia="en-US"/>
        </w:rPr>
        <w:t xml:space="preserve"> </w:t>
      </w:r>
      <w:r w:rsidRPr="00FC0EA0">
        <w:rPr>
          <w:rStyle w:val="ab"/>
          <w:i w:val="0"/>
          <w:iCs w:val="0"/>
          <w:color w:val="000000"/>
          <w:sz w:val="24"/>
          <w:szCs w:val="24"/>
        </w:rPr>
        <w:t xml:space="preserve">В </w:t>
      </w:r>
      <w:r w:rsidRPr="00CA50EC">
        <w:rPr>
          <w:rStyle w:val="ab"/>
          <w:i w:val="0"/>
          <w:iCs w:val="0"/>
          <w:color w:val="000000"/>
          <w:sz w:val="24"/>
          <w:szCs w:val="24"/>
        </w:rPr>
        <w:t>сфере</w:t>
      </w:r>
      <w:r w:rsidR="00CA50EC" w:rsidRPr="00CA50EC">
        <w:rPr>
          <w:rStyle w:val="ab"/>
          <w:i w:val="0"/>
          <w:iCs w:val="0"/>
          <w:color w:val="000000"/>
          <w:sz w:val="24"/>
          <w:szCs w:val="24"/>
          <w:lang w:val="kk-KZ"/>
        </w:rPr>
        <w:t xml:space="preserve"> </w:t>
      </w:r>
      <w:r w:rsidR="00CA50EC" w:rsidRPr="00CA50EC">
        <w:rPr>
          <w:b w:val="0"/>
          <w:i w:val="0"/>
          <w:sz w:val="24"/>
          <w:szCs w:val="24"/>
          <w:lang w:val="kk-KZ"/>
        </w:rPr>
        <w:t>социальных наук,</w:t>
      </w:r>
      <w:r w:rsidR="00CA50EC">
        <w:rPr>
          <w:sz w:val="24"/>
          <w:szCs w:val="24"/>
          <w:lang w:val="kk-KZ"/>
        </w:rPr>
        <w:t xml:space="preserve"> </w:t>
      </w:r>
      <w:r w:rsidRPr="00FC0EA0">
        <w:rPr>
          <w:rStyle w:val="ab"/>
          <w:i w:val="0"/>
          <w:iCs w:val="0"/>
          <w:color w:val="000000"/>
          <w:sz w:val="24"/>
          <w:szCs w:val="24"/>
        </w:rPr>
        <w:t xml:space="preserve"> экономики и бизнеса или в сфере права. </w:t>
      </w:r>
    </w:p>
    <w:p w:rsidR="00CA50EC" w:rsidRDefault="00CD21EE" w:rsidP="00CD21EE">
      <w:pPr>
        <w:shd w:val="clear" w:color="auto" w:fill="FFFFFF"/>
        <w:ind w:firstLine="708"/>
        <w:jc w:val="both"/>
        <w:rPr>
          <w:color w:val="000000"/>
          <w:sz w:val="24"/>
          <w:szCs w:val="24"/>
          <w:lang w:val="kk-KZ"/>
        </w:rPr>
      </w:pPr>
      <w:r w:rsidRPr="00FC0EA0">
        <w:rPr>
          <w:rFonts w:eastAsia="Calibri"/>
          <w:bCs w:val="0"/>
          <w:i w:val="0"/>
          <w:color w:val="000000"/>
          <w:sz w:val="24"/>
          <w:lang w:eastAsia="en-US"/>
        </w:rPr>
        <w:t>Специальность:</w:t>
      </w:r>
      <w:r w:rsidRPr="00FC0EA0">
        <w:rPr>
          <w:rFonts w:eastAsia="Calibri"/>
          <w:b w:val="0"/>
          <w:bCs w:val="0"/>
          <w:i w:val="0"/>
          <w:color w:val="000000"/>
          <w:sz w:val="24"/>
          <w:lang w:eastAsia="en-US"/>
        </w:rPr>
        <w:t xml:space="preserve"> </w:t>
      </w:r>
      <w:r w:rsidR="00CA50EC" w:rsidRPr="00CA50EC">
        <w:rPr>
          <w:rStyle w:val="ab"/>
          <w:i w:val="0"/>
          <w:iCs w:val="0"/>
          <w:color w:val="000000"/>
          <w:sz w:val="24"/>
          <w:szCs w:val="24"/>
        </w:rPr>
        <w:t>Экономика или менеджмент или учет и  аудит или финансы или</w:t>
      </w:r>
      <w:r w:rsidR="005C1FDF">
        <w:rPr>
          <w:rStyle w:val="ab"/>
          <w:i w:val="0"/>
          <w:iCs w:val="0"/>
          <w:color w:val="000000"/>
          <w:sz w:val="24"/>
          <w:szCs w:val="24"/>
        </w:rPr>
        <w:t xml:space="preserve"> </w:t>
      </w:r>
      <w:r w:rsidR="00CA50EC" w:rsidRPr="00CA50EC">
        <w:rPr>
          <w:rStyle w:val="ab"/>
          <w:i w:val="0"/>
          <w:iCs w:val="0"/>
          <w:color w:val="000000"/>
          <w:sz w:val="24"/>
          <w:szCs w:val="24"/>
        </w:rPr>
        <w:t>мировая экономика или правоведение</w:t>
      </w:r>
      <w:r w:rsidR="00CA50EC">
        <w:rPr>
          <w:color w:val="000000"/>
          <w:sz w:val="24"/>
          <w:szCs w:val="24"/>
          <w:lang w:val="kk-KZ"/>
        </w:rPr>
        <w:t xml:space="preserve"> </w:t>
      </w:r>
    </w:p>
    <w:p w:rsidR="00CD21EE" w:rsidRPr="00703FED" w:rsidRDefault="00CA50EC" w:rsidP="00CA50EC">
      <w:pPr>
        <w:shd w:val="clear" w:color="auto" w:fill="FFFFFF"/>
        <w:ind w:firstLine="708"/>
        <w:jc w:val="both"/>
        <w:rPr>
          <w:b w:val="0"/>
          <w:i w:val="0"/>
          <w:sz w:val="24"/>
          <w:szCs w:val="24"/>
          <w:lang w:val="ru-MO"/>
        </w:rPr>
      </w:pPr>
      <w:r w:rsidRPr="00D61E38">
        <w:rPr>
          <w:color w:val="000000"/>
          <w:sz w:val="24"/>
          <w:szCs w:val="24"/>
          <w:lang w:val="kk-KZ"/>
        </w:rPr>
        <w:t xml:space="preserve"> </w:t>
      </w:r>
      <w:r w:rsidR="00CD21EE" w:rsidRPr="00703FED">
        <w:rPr>
          <w:b w:val="0"/>
          <w:i w:val="0"/>
          <w:sz w:val="24"/>
          <w:szCs w:val="24"/>
          <w:lang w:val="ru-MO"/>
        </w:rPr>
        <w:t xml:space="preserve">Знание нормативно-правовых актов </w:t>
      </w:r>
      <w:proofErr w:type="gramStart"/>
      <w:r w:rsidR="00CD21EE" w:rsidRPr="00703FED">
        <w:rPr>
          <w:b w:val="0"/>
          <w:i w:val="0"/>
          <w:sz w:val="24"/>
          <w:szCs w:val="24"/>
          <w:lang w:val="ru-MO"/>
        </w:rPr>
        <w:t>согласно программы</w:t>
      </w:r>
      <w:proofErr w:type="gramEnd"/>
      <w:r w:rsidR="00CD21EE" w:rsidRPr="00703FED">
        <w:rPr>
          <w:b w:val="0"/>
          <w:i w:val="0"/>
          <w:sz w:val="24"/>
          <w:szCs w:val="24"/>
          <w:lang w:val="ru-MO"/>
        </w:rPr>
        <w:t xml:space="preserve"> тестирования на знание законодательств Республики Казахстан. </w:t>
      </w:r>
    </w:p>
    <w:p w:rsidR="00CD21EE" w:rsidRPr="00703FED" w:rsidRDefault="00CD21EE" w:rsidP="00CD21EE">
      <w:pPr>
        <w:jc w:val="both"/>
        <w:rPr>
          <w:b w:val="0"/>
          <w:i w:val="0"/>
          <w:sz w:val="24"/>
          <w:szCs w:val="24"/>
          <w:lang w:val="ru-MO"/>
        </w:rPr>
      </w:pPr>
      <w:r w:rsidRPr="00703FED">
        <w:rPr>
          <w:b w:val="0"/>
          <w:i w:val="0"/>
          <w:sz w:val="24"/>
          <w:szCs w:val="24"/>
          <w:lang w:val="ru-MO"/>
        </w:rPr>
        <w:t>Для эффективного выполнения профессиональной деятельности в государственной должности необходимого знания, приспособления и навык.</w:t>
      </w:r>
    </w:p>
    <w:p w:rsidR="00CD21EE" w:rsidRPr="00703FED" w:rsidRDefault="00CD21EE" w:rsidP="00CD21EE">
      <w:pPr>
        <w:jc w:val="both"/>
        <w:rPr>
          <w:b w:val="0"/>
          <w:i w:val="0"/>
          <w:sz w:val="24"/>
          <w:szCs w:val="24"/>
          <w:lang w:val="ru-MO"/>
        </w:rPr>
      </w:pPr>
      <w:r w:rsidRPr="00703FED">
        <w:rPr>
          <w:b w:val="0"/>
          <w:i w:val="0"/>
          <w:sz w:val="24"/>
          <w:szCs w:val="24"/>
          <w:lang w:val="ru-MO"/>
        </w:rPr>
        <w:t>Знание Стратегии «Казахстан - 2050», Кодекс РК «О таможенном деле» и другие нормативно-правовые акты Республики Казахстан акты соответствующие  функциональным обязанностям таможенного поста.</w:t>
      </w:r>
    </w:p>
    <w:p w:rsidR="00CD21EE" w:rsidRPr="00703FED" w:rsidRDefault="00CD21EE" w:rsidP="00CD21EE">
      <w:pPr>
        <w:jc w:val="both"/>
        <w:rPr>
          <w:b w:val="0"/>
          <w:i w:val="0"/>
          <w:sz w:val="24"/>
          <w:szCs w:val="24"/>
          <w:lang w:val="ru-MO"/>
        </w:rPr>
      </w:pPr>
      <w:r w:rsidRPr="00703FED">
        <w:rPr>
          <w:b w:val="0"/>
          <w:i w:val="0"/>
          <w:sz w:val="24"/>
          <w:szCs w:val="24"/>
          <w:lang w:val="ru-MO"/>
        </w:rPr>
        <w:t xml:space="preserve">В соответствии </w:t>
      </w:r>
      <w:proofErr w:type="gramStart"/>
      <w:r w:rsidRPr="00703FED">
        <w:rPr>
          <w:b w:val="0"/>
          <w:i w:val="0"/>
          <w:sz w:val="24"/>
          <w:szCs w:val="24"/>
          <w:lang w:val="ru-MO"/>
        </w:rPr>
        <w:t>с</w:t>
      </w:r>
      <w:proofErr w:type="gramEnd"/>
      <w:r w:rsidRPr="00703FED">
        <w:rPr>
          <w:b w:val="0"/>
          <w:i w:val="0"/>
          <w:sz w:val="24"/>
          <w:szCs w:val="24"/>
          <w:lang w:val="ru-MO"/>
        </w:rPr>
        <w:t xml:space="preserve"> квалификационным требованиям.</w:t>
      </w:r>
    </w:p>
    <w:p w:rsidR="00CD21EE" w:rsidRPr="00703FED" w:rsidRDefault="00CD21EE" w:rsidP="00CD21EE">
      <w:pPr>
        <w:pStyle w:val="a3"/>
        <w:spacing w:before="0" w:beforeAutospacing="0" w:after="0" w:afterAutospacing="0"/>
        <w:jc w:val="both"/>
        <w:rPr>
          <w:lang w:val="ru-MO"/>
        </w:rPr>
      </w:pPr>
      <w:r w:rsidRPr="00703FED">
        <w:rPr>
          <w:lang w:val="ru-MO"/>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CD21EE" w:rsidRPr="00703FED" w:rsidRDefault="00CD21EE" w:rsidP="00CD21EE">
      <w:pPr>
        <w:shd w:val="clear" w:color="auto" w:fill="FFFFFF"/>
        <w:jc w:val="both"/>
        <w:rPr>
          <w:b w:val="0"/>
          <w:i w:val="0"/>
          <w:sz w:val="24"/>
          <w:szCs w:val="24"/>
          <w:lang w:val="ru-MO"/>
        </w:rPr>
      </w:pPr>
      <w:r w:rsidRPr="00703FED">
        <w:rPr>
          <w:b w:val="0"/>
          <w:i w:val="0"/>
          <w:sz w:val="24"/>
          <w:szCs w:val="24"/>
          <w:lang w:val="ru-MO"/>
        </w:rPr>
        <w:t xml:space="preserve">Умение работать на компьютере со стандартным пакетом программ MS </w:t>
      </w:r>
      <w:proofErr w:type="spellStart"/>
      <w:r w:rsidRPr="00703FED">
        <w:rPr>
          <w:b w:val="0"/>
          <w:i w:val="0"/>
          <w:sz w:val="24"/>
          <w:szCs w:val="24"/>
          <w:lang w:val="ru-MO"/>
        </w:rPr>
        <w:t>Word</w:t>
      </w:r>
      <w:proofErr w:type="spellEnd"/>
      <w:r w:rsidRPr="00703FED">
        <w:rPr>
          <w:b w:val="0"/>
          <w:i w:val="0"/>
          <w:sz w:val="24"/>
          <w:szCs w:val="24"/>
          <w:lang w:val="ru-MO"/>
        </w:rPr>
        <w:t xml:space="preserve">, MS  </w:t>
      </w:r>
      <w:proofErr w:type="spellStart"/>
      <w:r w:rsidRPr="00703FED">
        <w:rPr>
          <w:b w:val="0"/>
          <w:i w:val="0"/>
          <w:sz w:val="24"/>
          <w:szCs w:val="24"/>
          <w:lang w:val="ru-MO"/>
        </w:rPr>
        <w:t>Excel</w:t>
      </w:r>
      <w:proofErr w:type="spellEnd"/>
      <w:r w:rsidRPr="00703FED">
        <w:rPr>
          <w:b w:val="0"/>
          <w:i w:val="0"/>
          <w:sz w:val="24"/>
          <w:szCs w:val="24"/>
          <w:lang w:val="ru-MO"/>
        </w:rPr>
        <w:t xml:space="preserve">, Интернет, </w:t>
      </w:r>
      <w:proofErr w:type="spellStart"/>
      <w:r w:rsidRPr="00703FED">
        <w:rPr>
          <w:b w:val="0"/>
          <w:i w:val="0"/>
          <w:sz w:val="24"/>
          <w:szCs w:val="24"/>
          <w:lang w:val="ru-MO"/>
        </w:rPr>
        <w:t>Интранет-портал</w:t>
      </w:r>
      <w:proofErr w:type="spellEnd"/>
      <w:r w:rsidRPr="00703FED">
        <w:rPr>
          <w:b w:val="0"/>
          <w:i w:val="0"/>
          <w:sz w:val="24"/>
          <w:szCs w:val="24"/>
          <w:lang w:val="ru-MO"/>
        </w:rPr>
        <w:t xml:space="preserve"> и умение работать  с электронной почтой</w:t>
      </w:r>
    </w:p>
    <w:p w:rsidR="00181AD3" w:rsidRPr="00CD21EE" w:rsidRDefault="00181AD3" w:rsidP="00954E65">
      <w:pPr>
        <w:ind w:firstLine="708"/>
        <w:jc w:val="both"/>
        <w:rPr>
          <w:b w:val="0"/>
          <w:i w:val="0"/>
          <w:iCs w:val="0"/>
          <w:sz w:val="24"/>
          <w:szCs w:val="24"/>
          <w:lang w:val="ru-MO"/>
        </w:rPr>
      </w:pPr>
    </w:p>
    <w:p w:rsidR="00954E65" w:rsidRPr="00181AD3" w:rsidRDefault="00954E65" w:rsidP="00954E65">
      <w:pPr>
        <w:jc w:val="both"/>
        <w:rPr>
          <w:b w:val="0"/>
          <w:bCs w:val="0"/>
          <w:i w:val="0"/>
          <w:iCs w:val="0"/>
          <w:sz w:val="24"/>
          <w:szCs w:val="24"/>
        </w:rPr>
      </w:pPr>
      <w:r w:rsidRPr="00181AD3">
        <w:rPr>
          <w:b w:val="0"/>
          <w:bCs w:val="0"/>
          <w:i w:val="0"/>
          <w:iCs w:val="0"/>
          <w:sz w:val="24"/>
          <w:szCs w:val="24"/>
        </w:rPr>
        <w:t xml:space="preserve"> </w:t>
      </w:r>
      <w:r w:rsidRPr="00181AD3">
        <w:rPr>
          <w:bCs w:val="0"/>
          <w:i w:val="0"/>
          <w:iCs w:val="0"/>
          <w:sz w:val="24"/>
          <w:szCs w:val="24"/>
        </w:rPr>
        <w:t>Для участия во внутреннем конкурсе представляются следующие документы: </w:t>
      </w:r>
      <w:r w:rsidRPr="00181AD3">
        <w:rPr>
          <w:bCs w:val="0"/>
          <w:i w:val="0"/>
          <w:iCs w:val="0"/>
          <w:sz w:val="24"/>
          <w:szCs w:val="24"/>
        </w:rPr>
        <w:br/>
      </w:r>
      <w:r w:rsidRPr="00181AD3">
        <w:rPr>
          <w:b w:val="0"/>
          <w:i w:val="0"/>
          <w:iCs w:val="0"/>
          <w:sz w:val="24"/>
          <w:szCs w:val="24"/>
        </w:rPr>
        <w:t xml:space="preserve">      </w:t>
      </w:r>
      <w:r w:rsidRPr="00181AD3">
        <w:rPr>
          <w:b w:val="0"/>
          <w:i w:val="0"/>
          <w:iCs w:val="0"/>
          <w:sz w:val="24"/>
          <w:szCs w:val="24"/>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954E65" w:rsidRPr="00181AD3" w:rsidRDefault="00954E65" w:rsidP="00954E65">
      <w:pPr>
        <w:ind w:firstLine="708"/>
        <w:jc w:val="both"/>
        <w:rPr>
          <w:b w:val="0"/>
          <w:i w:val="0"/>
          <w:iCs w:val="0"/>
          <w:sz w:val="24"/>
          <w:szCs w:val="24"/>
        </w:rPr>
      </w:pPr>
      <w:r w:rsidRPr="00181AD3">
        <w:rPr>
          <w:b w:val="0"/>
          <w:i w:val="0"/>
          <w:iCs w:val="0"/>
          <w:sz w:val="24"/>
          <w:szCs w:val="24"/>
        </w:rPr>
        <w:t>2) послужной список, заверенный соответствующей службой управления персоналом. </w:t>
      </w:r>
    </w:p>
    <w:p w:rsidR="00954E65" w:rsidRPr="00181AD3" w:rsidRDefault="00954E65" w:rsidP="00181AD3">
      <w:pPr>
        <w:ind w:firstLine="708"/>
        <w:jc w:val="both"/>
        <w:rPr>
          <w:b w:val="0"/>
          <w:i w:val="0"/>
          <w:iCs w:val="0"/>
          <w:sz w:val="24"/>
          <w:szCs w:val="24"/>
        </w:rPr>
      </w:pPr>
      <w:r w:rsidRPr="00181AD3">
        <w:rPr>
          <w:b w:val="0"/>
          <w:i w:val="0"/>
          <w:iCs w:val="0"/>
          <w:sz w:val="24"/>
          <w:szCs w:val="24"/>
        </w:rPr>
        <w:t>Документы должны быть предоставлены по вышеуказанным адресам в течение 3 рабочих дней со дня последней публикации объявления о проведении внутреннего конкурса.</w:t>
      </w:r>
    </w:p>
    <w:p w:rsidR="00954E65" w:rsidRPr="00181AD3" w:rsidRDefault="00954E65" w:rsidP="00181AD3">
      <w:pPr>
        <w:ind w:firstLine="708"/>
        <w:jc w:val="both"/>
        <w:rPr>
          <w:b w:val="0"/>
          <w:i w:val="0"/>
          <w:iCs w:val="0"/>
          <w:sz w:val="24"/>
          <w:szCs w:val="24"/>
        </w:rPr>
      </w:pPr>
      <w:r w:rsidRPr="00181AD3">
        <w:rPr>
          <w:b w:val="0"/>
          <w:i w:val="0"/>
          <w:iCs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181AD3">
        <w:rPr>
          <w:b w:val="0"/>
          <w:i w:val="0"/>
          <w:iCs w:val="0"/>
          <w:sz w:val="24"/>
          <w:szCs w:val="24"/>
        </w:rPr>
        <w:t>Е</w:t>
      </w:r>
      <w:proofErr w:type="gramEnd"/>
      <w:r w:rsidRPr="00181AD3">
        <w:rPr>
          <w:b w:val="0"/>
          <w:i w:val="0"/>
          <w:iCs w:val="0"/>
          <w:sz w:val="24"/>
          <w:szCs w:val="24"/>
        </w:rPr>
        <w:t>-gov</w:t>
      </w:r>
      <w:proofErr w:type="spellEnd"/>
      <w:r w:rsidRPr="00181AD3">
        <w:rPr>
          <w:b w:val="0"/>
          <w:i w:val="0"/>
          <w:iCs w:val="0"/>
          <w:sz w:val="24"/>
          <w:szCs w:val="24"/>
        </w:rPr>
        <w:t>», их оригиналы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954E65" w:rsidRPr="00181AD3" w:rsidRDefault="00954E65" w:rsidP="00181AD3">
      <w:pPr>
        <w:ind w:firstLine="708"/>
        <w:jc w:val="both"/>
        <w:rPr>
          <w:b w:val="0"/>
          <w:i w:val="0"/>
          <w:iCs w:val="0"/>
          <w:sz w:val="24"/>
          <w:szCs w:val="24"/>
        </w:rPr>
      </w:pPr>
      <w:r w:rsidRPr="00181AD3">
        <w:rPr>
          <w:b w:val="0"/>
          <w:i w:val="0"/>
          <w:iCs w:val="0"/>
          <w:sz w:val="24"/>
          <w:szCs w:val="24"/>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954E65" w:rsidRPr="00181AD3" w:rsidRDefault="00954E65" w:rsidP="00181AD3">
      <w:pPr>
        <w:ind w:firstLine="708"/>
        <w:jc w:val="both"/>
        <w:rPr>
          <w:b w:val="0"/>
          <w:i w:val="0"/>
          <w:iCs w:val="0"/>
          <w:sz w:val="24"/>
          <w:szCs w:val="24"/>
        </w:rPr>
      </w:pPr>
      <w:r w:rsidRPr="00181AD3">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p>
    <w:p w:rsidR="00954E65" w:rsidRPr="00181AD3" w:rsidRDefault="00954E65" w:rsidP="00181AD3">
      <w:pPr>
        <w:ind w:firstLine="708"/>
        <w:jc w:val="both"/>
        <w:rPr>
          <w:b w:val="0"/>
          <w:i w:val="0"/>
          <w:iCs w:val="0"/>
          <w:sz w:val="24"/>
          <w:szCs w:val="24"/>
        </w:rPr>
      </w:pPr>
      <w:r w:rsidRPr="00181AD3">
        <w:rPr>
          <w:b w:val="0"/>
          <w:i w:val="0"/>
          <w:iCs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954E65" w:rsidRPr="00181AD3" w:rsidRDefault="00954E65" w:rsidP="00181AD3">
      <w:pPr>
        <w:ind w:firstLine="708"/>
        <w:jc w:val="both"/>
        <w:rPr>
          <w:b w:val="0"/>
          <w:i w:val="0"/>
          <w:iCs w:val="0"/>
          <w:sz w:val="24"/>
          <w:szCs w:val="24"/>
        </w:rPr>
      </w:pPr>
      <w:r w:rsidRPr="00181AD3">
        <w:rPr>
          <w:b w:val="0"/>
          <w:i w:val="0"/>
          <w:iCs w:val="0"/>
          <w:sz w:val="24"/>
          <w:szCs w:val="24"/>
        </w:rPr>
        <w:t>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w:t>
      </w:r>
      <w:proofErr w:type="gramStart"/>
      <w:r w:rsidRPr="00181AD3">
        <w:rPr>
          <w:b w:val="0"/>
          <w:i w:val="0"/>
          <w:iCs w:val="0"/>
          <w:sz w:val="24"/>
          <w:szCs w:val="24"/>
        </w:rPr>
        <w:t>и</w:t>
      </w:r>
      <w:proofErr w:type="gramEnd"/>
      <w:r w:rsidRPr="00181AD3">
        <w:rPr>
          <w:b w:val="0"/>
          <w:i w:val="0"/>
          <w:iCs w:val="0"/>
          <w:sz w:val="24"/>
          <w:szCs w:val="24"/>
        </w:rPr>
        <w:t xml:space="preserve"> пяти рабочих дней со дня принятия решения.</w:t>
      </w:r>
    </w:p>
    <w:p w:rsidR="00256027" w:rsidRDefault="00256027"/>
    <w:sectPr w:rsidR="00256027" w:rsidSect="00256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KZ Arial">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54E65"/>
    <w:rsid w:val="00092BEB"/>
    <w:rsid w:val="00181AD3"/>
    <w:rsid w:val="002161A4"/>
    <w:rsid w:val="00256027"/>
    <w:rsid w:val="003B34AB"/>
    <w:rsid w:val="00483E54"/>
    <w:rsid w:val="004C4058"/>
    <w:rsid w:val="005C1FDF"/>
    <w:rsid w:val="0064616E"/>
    <w:rsid w:val="00846082"/>
    <w:rsid w:val="00930153"/>
    <w:rsid w:val="00954E65"/>
    <w:rsid w:val="00A84958"/>
    <w:rsid w:val="00AA721F"/>
    <w:rsid w:val="00CA50EC"/>
    <w:rsid w:val="00CC7691"/>
    <w:rsid w:val="00CD21EE"/>
    <w:rsid w:val="00CF7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E65"/>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954E65"/>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954E65"/>
    <w:rPr>
      <w:rFonts w:ascii="Times New Roman" w:eastAsia="Times New Roman" w:hAnsi="Times New Roman" w:cs="Times New Roman"/>
      <w:sz w:val="24"/>
      <w:szCs w:val="24"/>
      <w:lang w:eastAsia="ru-RU"/>
    </w:rPr>
  </w:style>
  <w:style w:type="paragraph" w:styleId="a5">
    <w:name w:val="Body Text"/>
    <w:basedOn w:val="a"/>
    <w:link w:val="a6"/>
    <w:rsid w:val="00954E65"/>
    <w:pPr>
      <w:widowControl/>
    </w:pPr>
    <w:rPr>
      <w:b w:val="0"/>
      <w:bCs w:val="0"/>
      <w:i w:val="0"/>
      <w:iCs w:val="0"/>
      <w:sz w:val="24"/>
      <w:szCs w:val="24"/>
      <w:lang w:val="be-BY"/>
    </w:rPr>
  </w:style>
  <w:style w:type="character" w:customStyle="1" w:styleId="a6">
    <w:name w:val="Основной текст Знак"/>
    <w:basedOn w:val="a0"/>
    <w:link w:val="a5"/>
    <w:rsid w:val="00954E65"/>
    <w:rPr>
      <w:rFonts w:ascii="Times New Roman" w:eastAsia="Times New Roman" w:hAnsi="Times New Roman" w:cs="Times New Roman"/>
      <w:sz w:val="24"/>
      <w:szCs w:val="24"/>
      <w:lang w:val="be-BY" w:eastAsia="ru-RU"/>
    </w:rPr>
  </w:style>
  <w:style w:type="character" w:customStyle="1" w:styleId="a7">
    <w:name w:val="Основной текст_"/>
    <w:basedOn w:val="a0"/>
    <w:link w:val="12"/>
    <w:locked/>
    <w:rsid w:val="00954E65"/>
    <w:rPr>
      <w:rFonts w:cs="Times New Roman"/>
      <w:sz w:val="27"/>
      <w:szCs w:val="27"/>
      <w:shd w:val="clear" w:color="auto" w:fill="FFFFFF"/>
    </w:rPr>
  </w:style>
  <w:style w:type="paragraph" w:customStyle="1" w:styleId="12">
    <w:name w:val="Основной текст12"/>
    <w:basedOn w:val="a"/>
    <w:link w:val="a7"/>
    <w:rsid w:val="00954E65"/>
    <w:pPr>
      <w:widowControl/>
      <w:shd w:val="clear" w:color="auto" w:fill="FFFFFF"/>
      <w:spacing w:before="300" w:after="600" w:line="326" w:lineRule="exact"/>
      <w:jc w:val="left"/>
    </w:pPr>
    <w:rPr>
      <w:rFonts w:asciiTheme="minorHAnsi" w:eastAsiaTheme="minorHAnsi" w:hAnsiTheme="minorHAnsi"/>
      <w:b w:val="0"/>
      <w:bCs w:val="0"/>
      <w:i w:val="0"/>
      <w:iCs w:val="0"/>
      <w:sz w:val="27"/>
      <w:szCs w:val="27"/>
      <w:shd w:val="clear" w:color="auto" w:fill="FFFFFF"/>
      <w:lang w:eastAsia="en-US"/>
    </w:rPr>
  </w:style>
  <w:style w:type="paragraph" w:customStyle="1" w:styleId="BodyText1">
    <w:name w:val="Body Text1"/>
    <w:basedOn w:val="a"/>
    <w:rsid w:val="00954E65"/>
    <w:pPr>
      <w:widowControl/>
      <w:jc w:val="left"/>
    </w:pPr>
    <w:rPr>
      <w:rFonts w:ascii="KZ Times New Roman" w:hAnsi="KZ Times New Roman" w:cs="KZ Times New Roman"/>
      <w:b w:val="0"/>
      <w:bCs w:val="0"/>
      <w:i w:val="0"/>
      <w:iCs w:val="0"/>
      <w:lang w:val="ru-MO"/>
    </w:rPr>
  </w:style>
  <w:style w:type="paragraph" w:customStyle="1" w:styleId="Standard">
    <w:name w:val="Standard"/>
    <w:rsid w:val="00954E65"/>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character" w:customStyle="1" w:styleId="a8">
    <w:name w:val="Без интервала Знак"/>
    <w:link w:val="a9"/>
    <w:locked/>
    <w:rsid w:val="00181AD3"/>
    <w:rPr>
      <w:rFonts w:ascii="Times New Roman" w:eastAsia="Times New Roman" w:hAnsi="Times New Roman" w:cs="Times New Roman"/>
      <w:b/>
      <w:bCs/>
      <w:i/>
      <w:iCs/>
      <w:sz w:val="28"/>
      <w:szCs w:val="28"/>
      <w:lang w:eastAsia="ru-RU"/>
    </w:rPr>
  </w:style>
  <w:style w:type="paragraph" w:styleId="a9">
    <w:name w:val="No Spacing"/>
    <w:link w:val="a8"/>
    <w:uiPriority w:val="1"/>
    <w:qFormat/>
    <w:rsid w:val="00181AD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styleId="aa">
    <w:name w:val="Hyperlink"/>
    <w:uiPriority w:val="99"/>
    <w:unhideWhenUsed/>
    <w:rsid w:val="00CD21EE"/>
    <w:rPr>
      <w:rFonts w:ascii="Microsoft Sans Serif" w:hAnsi="Microsoft Sans Serif" w:cs="Microsoft Sans Serif"/>
      <w:color w:val="303030"/>
      <w:sz w:val="16"/>
      <w:szCs w:val="16"/>
      <w:u w:val="single"/>
    </w:rPr>
  </w:style>
  <w:style w:type="paragraph" w:customStyle="1" w:styleId="western">
    <w:name w:val="western"/>
    <w:basedOn w:val="a"/>
    <w:uiPriority w:val="99"/>
    <w:qFormat/>
    <w:rsid w:val="00CD21EE"/>
    <w:pPr>
      <w:widowControl/>
      <w:spacing w:before="100" w:beforeAutospacing="1" w:after="100" w:afterAutospacing="1"/>
      <w:ind w:right="-28"/>
    </w:pPr>
    <w:rPr>
      <w:rFonts w:ascii="KZ Arial" w:hAnsi="KZ Arial"/>
      <w:i w:val="0"/>
      <w:iCs w:val="0"/>
      <w:color w:val="000000"/>
      <w:sz w:val="22"/>
      <w:szCs w:val="22"/>
    </w:rPr>
  </w:style>
  <w:style w:type="character" w:styleId="ab">
    <w:name w:val="Strong"/>
    <w:uiPriority w:val="22"/>
    <w:qFormat/>
    <w:rsid w:val="00CD21EE"/>
    <w:rPr>
      <w:b/>
      <w:bCs/>
    </w:rPr>
  </w:style>
</w:styles>
</file>

<file path=word/webSettings.xml><?xml version="1.0" encoding="utf-8"?>
<w:webSettings xmlns:r="http://schemas.openxmlformats.org/officeDocument/2006/relationships" xmlns:w="http://schemas.openxmlformats.org/wordprocessingml/2006/main">
  <w:divs>
    <w:div w:id="206139952">
      <w:bodyDiv w:val="1"/>
      <w:marLeft w:val="0"/>
      <w:marRight w:val="0"/>
      <w:marTop w:val="0"/>
      <w:marBottom w:val="0"/>
      <w:divBdr>
        <w:top w:val="none" w:sz="0" w:space="0" w:color="auto"/>
        <w:left w:val="none" w:sz="0" w:space="0" w:color="auto"/>
        <w:bottom w:val="none" w:sz="0" w:space="0" w:color="auto"/>
        <w:right w:val="none" w:sz="0" w:space="0" w:color="auto"/>
      </w:divBdr>
    </w:div>
    <w:div w:id="132902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rd_nk@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1841</Words>
  <Characters>10499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Fuji</cp:lastModifiedBy>
  <cp:revision>2</cp:revision>
  <dcterms:created xsi:type="dcterms:W3CDTF">2016-12-28T11:14:00Z</dcterms:created>
  <dcterms:modified xsi:type="dcterms:W3CDTF">2016-12-28T11:14:00Z</dcterms:modified>
</cp:coreProperties>
</file>