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7E" w:rsidRPr="00671278" w:rsidRDefault="00F5177E" w:rsidP="00F5177E">
      <w:pPr>
        <w:shd w:val="clear" w:color="auto" w:fill="FFFFFF"/>
        <w:ind w:firstLine="708"/>
        <w:rPr>
          <w:i w:val="0"/>
          <w:iCs w:val="0"/>
          <w:sz w:val="24"/>
          <w:szCs w:val="24"/>
          <w:lang w:val="uk-UA"/>
        </w:rPr>
      </w:pPr>
      <w:proofErr w:type="spellStart"/>
      <w:r w:rsidRPr="00671278">
        <w:rPr>
          <w:i w:val="0"/>
          <w:iCs w:val="0"/>
          <w:sz w:val="24"/>
          <w:szCs w:val="24"/>
          <w:lang w:val="uk-UA"/>
        </w:rPr>
        <w:t>Жамбыл</w:t>
      </w:r>
      <w:proofErr w:type="spellEnd"/>
      <w:r w:rsidRPr="00671278">
        <w:rPr>
          <w:i w:val="0"/>
          <w:iCs w:val="0"/>
          <w:sz w:val="24"/>
          <w:szCs w:val="24"/>
          <w:lang w:val="uk-UA"/>
        </w:rPr>
        <w:t xml:space="preserve"> </w:t>
      </w:r>
      <w:proofErr w:type="spellStart"/>
      <w:r w:rsidRPr="00671278">
        <w:rPr>
          <w:i w:val="0"/>
          <w:iCs w:val="0"/>
          <w:sz w:val="24"/>
          <w:szCs w:val="24"/>
          <w:lang w:val="uk-UA"/>
        </w:rPr>
        <w:t>облысы</w:t>
      </w:r>
      <w:proofErr w:type="spellEnd"/>
      <w:r w:rsidRPr="00671278">
        <w:rPr>
          <w:i w:val="0"/>
          <w:iCs w:val="0"/>
          <w:sz w:val="24"/>
          <w:szCs w:val="24"/>
          <w:lang w:val="uk-UA"/>
        </w:rPr>
        <w:t xml:space="preserve"> </w:t>
      </w:r>
      <w:proofErr w:type="spellStart"/>
      <w:r w:rsidRPr="00671278">
        <w:rPr>
          <w:i w:val="0"/>
          <w:iCs w:val="0"/>
          <w:sz w:val="24"/>
          <w:szCs w:val="24"/>
          <w:lang w:val="uk-UA"/>
        </w:rPr>
        <w:t>бойынша</w:t>
      </w:r>
      <w:proofErr w:type="spellEnd"/>
      <w:r w:rsidRPr="00671278">
        <w:rPr>
          <w:i w:val="0"/>
          <w:iCs w:val="0"/>
          <w:sz w:val="24"/>
          <w:szCs w:val="24"/>
          <w:lang w:val="uk-UA"/>
        </w:rPr>
        <w:t xml:space="preserve"> </w:t>
      </w:r>
      <w:proofErr w:type="spellStart"/>
      <w:r w:rsidRPr="00671278">
        <w:rPr>
          <w:i w:val="0"/>
          <w:iCs w:val="0"/>
          <w:sz w:val="24"/>
          <w:szCs w:val="24"/>
          <w:lang w:val="uk-UA"/>
        </w:rPr>
        <w:t>Мемлекеттік</w:t>
      </w:r>
      <w:proofErr w:type="spellEnd"/>
      <w:r w:rsidRPr="00671278">
        <w:rPr>
          <w:i w:val="0"/>
          <w:iCs w:val="0"/>
          <w:sz w:val="24"/>
          <w:szCs w:val="24"/>
          <w:lang w:val="uk-UA"/>
        </w:rPr>
        <w:t xml:space="preserve"> </w:t>
      </w:r>
      <w:proofErr w:type="spellStart"/>
      <w:r w:rsidRPr="00671278">
        <w:rPr>
          <w:i w:val="0"/>
          <w:iCs w:val="0"/>
          <w:sz w:val="24"/>
          <w:szCs w:val="24"/>
          <w:lang w:val="uk-UA"/>
        </w:rPr>
        <w:t>кірістер</w:t>
      </w:r>
      <w:proofErr w:type="spellEnd"/>
      <w:r w:rsidRPr="00671278">
        <w:rPr>
          <w:i w:val="0"/>
          <w:iCs w:val="0"/>
          <w:sz w:val="24"/>
          <w:szCs w:val="24"/>
          <w:lang w:val="uk-UA"/>
        </w:rPr>
        <w:t xml:space="preserve"> департаменті</w:t>
      </w:r>
      <w:r w:rsidR="00671278" w:rsidRPr="00671278">
        <w:rPr>
          <w:i w:val="0"/>
          <w:iCs w:val="0"/>
          <w:sz w:val="24"/>
          <w:szCs w:val="24"/>
          <w:lang w:val="uk-UA"/>
        </w:rPr>
        <w:t xml:space="preserve"> </w:t>
      </w:r>
      <w:r w:rsidRPr="00671278">
        <w:rPr>
          <w:i w:val="0"/>
          <w:iCs w:val="0"/>
          <w:sz w:val="24"/>
          <w:szCs w:val="24"/>
          <w:lang w:val="uk-UA"/>
        </w:rPr>
        <w:t xml:space="preserve"> </w:t>
      </w:r>
      <w:proofErr w:type="spellStart"/>
      <w:r w:rsidR="00671278">
        <w:rPr>
          <w:i w:val="0"/>
          <w:iCs w:val="0"/>
          <w:sz w:val="24"/>
          <w:szCs w:val="24"/>
          <w:lang w:val="uk-UA"/>
        </w:rPr>
        <w:t>Жуалы</w:t>
      </w:r>
      <w:proofErr w:type="spellEnd"/>
      <w:r w:rsidR="00671278">
        <w:rPr>
          <w:i w:val="0"/>
          <w:iCs w:val="0"/>
          <w:sz w:val="24"/>
          <w:szCs w:val="24"/>
          <w:lang w:val="uk-UA"/>
        </w:rPr>
        <w:t xml:space="preserve"> </w:t>
      </w:r>
      <w:proofErr w:type="spellStart"/>
      <w:r w:rsidR="00671278">
        <w:rPr>
          <w:i w:val="0"/>
          <w:iCs w:val="0"/>
          <w:sz w:val="24"/>
          <w:szCs w:val="24"/>
          <w:lang w:val="uk-UA"/>
        </w:rPr>
        <w:t>ауданы</w:t>
      </w:r>
      <w:proofErr w:type="spellEnd"/>
      <w:r w:rsidR="00671278">
        <w:rPr>
          <w:i w:val="0"/>
          <w:iCs w:val="0"/>
          <w:sz w:val="24"/>
          <w:szCs w:val="24"/>
          <w:lang w:val="uk-UA"/>
        </w:rPr>
        <w:t xml:space="preserve"> </w:t>
      </w:r>
      <w:proofErr w:type="spellStart"/>
      <w:r w:rsidR="00671278">
        <w:rPr>
          <w:i w:val="0"/>
          <w:iCs w:val="0"/>
          <w:sz w:val="24"/>
          <w:szCs w:val="24"/>
          <w:lang w:val="uk-UA"/>
        </w:rPr>
        <w:t>бойынша</w:t>
      </w:r>
      <w:proofErr w:type="spellEnd"/>
      <w:r w:rsidR="00671278">
        <w:rPr>
          <w:i w:val="0"/>
          <w:iCs w:val="0"/>
          <w:sz w:val="24"/>
          <w:szCs w:val="24"/>
          <w:lang w:val="uk-UA"/>
        </w:rPr>
        <w:t xml:space="preserve"> </w:t>
      </w:r>
      <w:proofErr w:type="spellStart"/>
      <w:r w:rsidR="00671278">
        <w:rPr>
          <w:i w:val="0"/>
          <w:iCs w:val="0"/>
          <w:sz w:val="24"/>
          <w:szCs w:val="24"/>
          <w:lang w:val="uk-UA"/>
        </w:rPr>
        <w:t>мемлекеттік</w:t>
      </w:r>
      <w:proofErr w:type="spellEnd"/>
      <w:r w:rsidR="00671278">
        <w:rPr>
          <w:i w:val="0"/>
          <w:iCs w:val="0"/>
          <w:sz w:val="24"/>
          <w:szCs w:val="24"/>
          <w:lang w:val="uk-UA"/>
        </w:rPr>
        <w:t xml:space="preserve"> </w:t>
      </w:r>
      <w:proofErr w:type="spellStart"/>
      <w:r w:rsidR="00671278">
        <w:rPr>
          <w:i w:val="0"/>
          <w:iCs w:val="0"/>
          <w:sz w:val="24"/>
          <w:szCs w:val="24"/>
          <w:lang w:val="uk-UA"/>
        </w:rPr>
        <w:t>кірістер</w:t>
      </w:r>
      <w:proofErr w:type="spellEnd"/>
      <w:r w:rsidR="00671278">
        <w:rPr>
          <w:i w:val="0"/>
          <w:iCs w:val="0"/>
          <w:sz w:val="24"/>
          <w:szCs w:val="24"/>
          <w:lang w:val="uk-UA"/>
        </w:rPr>
        <w:t xml:space="preserve"> </w:t>
      </w:r>
      <w:proofErr w:type="spellStart"/>
      <w:r w:rsidR="00671278">
        <w:rPr>
          <w:i w:val="0"/>
          <w:iCs w:val="0"/>
          <w:sz w:val="24"/>
          <w:szCs w:val="24"/>
          <w:lang w:val="uk-UA"/>
        </w:rPr>
        <w:t>басқармасының</w:t>
      </w:r>
      <w:proofErr w:type="spellEnd"/>
      <w:r w:rsidR="00671278">
        <w:rPr>
          <w:i w:val="0"/>
          <w:iCs w:val="0"/>
          <w:sz w:val="24"/>
          <w:szCs w:val="24"/>
          <w:lang w:val="uk-UA"/>
        </w:rPr>
        <w:t xml:space="preserve"> </w:t>
      </w:r>
      <w:r w:rsidRPr="00671278">
        <w:rPr>
          <w:i w:val="0"/>
          <w:iCs w:val="0"/>
          <w:sz w:val="24"/>
          <w:szCs w:val="24"/>
          <w:lang w:val="uk-UA"/>
        </w:rPr>
        <w:t xml:space="preserve">бос </w:t>
      </w:r>
      <w:proofErr w:type="spellStart"/>
      <w:r w:rsidRPr="00671278">
        <w:rPr>
          <w:i w:val="0"/>
          <w:iCs w:val="0"/>
          <w:sz w:val="24"/>
          <w:szCs w:val="24"/>
          <w:lang w:val="uk-UA"/>
        </w:rPr>
        <w:t>мемлекеттік</w:t>
      </w:r>
      <w:proofErr w:type="spellEnd"/>
      <w:r w:rsidRPr="00671278">
        <w:rPr>
          <w:i w:val="0"/>
          <w:iCs w:val="0"/>
          <w:sz w:val="24"/>
          <w:szCs w:val="24"/>
          <w:lang w:val="uk-UA"/>
        </w:rPr>
        <w:t xml:space="preserve"> </w:t>
      </w:r>
      <w:proofErr w:type="spellStart"/>
      <w:r w:rsidRPr="00671278">
        <w:rPr>
          <w:i w:val="0"/>
          <w:iCs w:val="0"/>
          <w:sz w:val="24"/>
          <w:szCs w:val="24"/>
          <w:lang w:val="uk-UA"/>
        </w:rPr>
        <w:t>әкімшілік</w:t>
      </w:r>
      <w:proofErr w:type="spellEnd"/>
      <w:r w:rsidRPr="00671278">
        <w:rPr>
          <w:i w:val="0"/>
          <w:iCs w:val="0"/>
          <w:sz w:val="24"/>
          <w:szCs w:val="24"/>
          <w:lang w:val="uk-UA"/>
        </w:rPr>
        <w:t xml:space="preserve"> </w:t>
      </w:r>
      <w:proofErr w:type="spellStart"/>
      <w:r w:rsidRPr="00671278">
        <w:rPr>
          <w:i w:val="0"/>
          <w:iCs w:val="0"/>
          <w:sz w:val="24"/>
          <w:szCs w:val="24"/>
          <w:lang w:val="uk-UA"/>
        </w:rPr>
        <w:t>лауазымына</w:t>
      </w:r>
      <w:proofErr w:type="spellEnd"/>
      <w:r w:rsidRPr="00671278">
        <w:rPr>
          <w:i w:val="0"/>
          <w:iCs w:val="0"/>
          <w:sz w:val="24"/>
          <w:szCs w:val="24"/>
          <w:lang w:val="uk-UA"/>
        </w:rPr>
        <w:t xml:space="preserve"> </w:t>
      </w:r>
      <w:proofErr w:type="spellStart"/>
      <w:r w:rsidRPr="00671278">
        <w:rPr>
          <w:i w:val="0"/>
          <w:iCs w:val="0"/>
          <w:sz w:val="24"/>
          <w:szCs w:val="24"/>
          <w:lang w:val="uk-UA"/>
        </w:rPr>
        <w:t>орналасу</w:t>
      </w:r>
      <w:proofErr w:type="spellEnd"/>
      <w:r w:rsidRPr="00671278">
        <w:rPr>
          <w:i w:val="0"/>
          <w:iCs w:val="0"/>
          <w:sz w:val="24"/>
          <w:szCs w:val="24"/>
          <w:lang w:val="uk-UA"/>
        </w:rPr>
        <w:t xml:space="preserve"> </w:t>
      </w:r>
      <w:proofErr w:type="spellStart"/>
      <w:r w:rsidRPr="00671278">
        <w:rPr>
          <w:i w:val="0"/>
          <w:iCs w:val="0"/>
          <w:sz w:val="24"/>
          <w:szCs w:val="24"/>
          <w:lang w:val="uk-UA"/>
        </w:rPr>
        <w:t>үшін</w:t>
      </w:r>
      <w:proofErr w:type="spellEnd"/>
      <w:r w:rsidRPr="00671278">
        <w:rPr>
          <w:i w:val="0"/>
          <w:iCs w:val="0"/>
          <w:sz w:val="24"/>
          <w:szCs w:val="24"/>
          <w:lang w:val="uk-UA"/>
        </w:rPr>
        <w:t xml:space="preserve"> </w:t>
      </w:r>
      <w:proofErr w:type="spellStart"/>
      <w:r w:rsidRPr="00671278">
        <w:rPr>
          <w:i w:val="0"/>
          <w:iCs w:val="0"/>
          <w:sz w:val="24"/>
          <w:szCs w:val="24"/>
          <w:lang w:val="uk-UA"/>
        </w:rPr>
        <w:t>жалпы</w:t>
      </w:r>
      <w:proofErr w:type="spellEnd"/>
      <w:r w:rsidRPr="00671278">
        <w:rPr>
          <w:i w:val="0"/>
          <w:iCs w:val="0"/>
          <w:sz w:val="24"/>
          <w:szCs w:val="24"/>
          <w:lang w:val="uk-UA"/>
        </w:rPr>
        <w:t xml:space="preserve"> конкурс </w:t>
      </w:r>
      <w:proofErr w:type="spellStart"/>
      <w:r w:rsidRPr="00671278">
        <w:rPr>
          <w:i w:val="0"/>
          <w:iCs w:val="0"/>
          <w:sz w:val="24"/>
          <w:szCs w:val="24"/>
          <w:lang w:val="uk-UA"/>
        </w:rPr>
        <w:t>жариялау</w:t>
      </w:r>
      <w:proofErr w:type="spellEnd"/>
      <w:r w:rsidRPr="00671278">
        <w:rPr>
          <w:i w:val="0"/>
          <w:iCs w:val="0"/>
          <w:sz w:val="24"/>
          <w:szCs w:val="24"/>
          <w:lang w:val="uk-UA"/>
        </w:rPr>
        <w:t xml:space="preserve"> туралы хабарландыру </w:t>
      </w:r>
    </w:p>
    <w:p w:rsidR="00F5177E" w:rsidRPr="00671278" w:rsidRDefault="00F5177E" w:rsidP="00F5177E">
      <w:pPr>
        <w:shd w:val="clear" w:color="auto" w:fill="FFFFFF"/>
        <w:ind w:firstLine="708"/>
        <w:rPr>
          <w:i w:val="0"/>
          <w:iCs w:val="0"/>
          <w:sz w:val="24"/>
          <w:szCs w:val="24"/>
          <w:lang w:val="uk-UA"/>
        </w:rPr>
      </w:pPr>
    </w:p>
    <w:p w:rsidR="00F5177E" w:rsidRPr="00671278" w:rsidRDefault="00F5177E" w:rsidP="00F5177E">
      <w:pPr>
        <w:shd w:val="clear" w:color="auto" w:fill="FFFFFF"/>
        <w:ind w:firstLine="708"/>
        <w:rPr>
          <w:i w:val="0"/>
          <w:iCs w:val="0"/>
          <w:sz w:val="24"/>
          <w:szCs w:val="24"/>
          <w:lang w:val="uk-UA"/>
        </w:rPr>
      </w:pPr>
      <w:r w:rsidRPr="00671278">
        <w:rPr>
          <w:i w:val="0"/>
          <w:iCs w:val="0"/>
          <w:sz w:val="24"/>
          <w:szCs w:val="24"/>
          <w:lang w:val="uk-UA"/>
        </w:rPr>
        <w:t xml:space="preserve">Қатысушыларға  қойылатын  жалпы  біліктілік талаптары: </w:t>
      </w:r>
    </w:p>
    <w:p w:rsidR="00F5177E" w:rsidRPr="00671278" w:rsidRDefault="00F5177E" w:rsidP="00F5177E">
      <w:pPr>
        <w:shd w:val="clear" w:color="auto" w:fill="FFFFFF"/>
        <w:jc w:val="both"/>
        <w:rPr>
          <w:i w:val="0"/>
          <w:iCs w:val="0"/>
          <w:sz w:val="24"/>
          <w:szCs w:val="24"/>
          <w:lang w:val="uk-UA"/>
        </w:rPr>
      </w:pPr>
      <w:r w:rsidRPr="00671278">
        <w:rPr>
          <w:i w:val="0"/>
          <w:iCs w:val="0"/>
          <w:sz w:val="24"/>
          <w:szCs w:val="24"/>
          <w:lang w:val="uk-UA"/>
        </w:rPr>
        <w:t xml:space="preserve">С-R-4 </w:t>
      </w:r>
      <w:proofErr w:type="spellStart"/>
      <w:r w:rsidRPr="00671278">
        <w:rPr>
          <w:i w:val="0"/>
          <w:iCs w:val="0"/>
          <w:sz w:val="24"/>
          <w:szCs w:val="24"/>
          <w:lang w:val="uk-UA"/>
        </w:rPr>
        <w:t>санаты</w:t>
      </w:r>
      <w:proofErr w:type="spellEnd"/>
      <w:r w:rsidRPr="00671278">
        <w:rPr>
          <w:i w:val="0"/>
          <w:iCs w:val="0"/>
          <w:sz w:val="24"/>
          <w:szCs w:val="24"/>
          <w:lang w:val="uk-UA"/>
        </w:rPr>
        <w:t xml:space="preserve"> </w:t>
      </w:r>
      <w:proofErr w:type="spellStart"/>
      <w:r w:rsidRPr="00671278">
        <w:rPr>
          <w:i w:val="0"/>
          <w:iCs w:val="0"/>
          <w:sz w:val="24"/>
          <w:szCs w:val="24"/>
          <w:lang w:val="uk-UA"/>
        </w:rPr>
        <w:t>үшін</w:t>
      </w:r>
      <w:proofErr w:type="spellEnd"/>
      <w:r w:rsidRPr="00671278">
        <w:rPr>
          <w:i w:val="0"/>
          <w:iCs w:val="0"/>
          <w:sz w:val="24"/>
          <w:szCs w:val="24"/>
          <w:lang w:val="uk-UA"/>
        </w:rPr>
        <w:t xml:space="preserve">: </w:t>
      </w:r>
    </w:p>
    <w:p w:rsidR="00F5177E" w:rsidRPr="00671278" w:rsidRDefault="00F5177E" w:rsidP="00F5177E">
      <w:pPr>
        <w:shd w:val="clear" w:color="auto" w:fill="FFFFFF"/>
        <w:jc w:val="both"/>
        <w:rPr>
          <w:b w:val="0"/>
          <w:i w:val="0"/>
          <w:iCs w:val="0"/>
          <w:sz w:val="24"/>
          <w:szCs w:val="24"/>
          <w:lang w:val="uk-UA"/>
        </w:rPr>
      </w:pPr>
      <w:r w:rsidRPr="00671278">
        <w:rPr>
          <w:b w:val="0"/>
          <w:i w:val="0"/>
          <w:iCs w:val="0"/>
          <w:sz w:val="24"/>
          <w:szCs w:val="24"/>
          <w:lang w:val="uk-UA"/>
        </w:rPr>
        <w:t xml:space="preserve">Жоғарғы білім. </w:t>
      </w:r>
    </w:p>
    <w:p w:rsidR="00671278" w:rsidRDefault="00F5177E" w:rsidP="00671278">
      <w:pPr>
        <w:shd w:val="clear" w:color="auto" w:fill="FFFFFF"/>
        <w:jc w:val="both"/>
        <w:rPr>
          <w:b w:val="0"/>
          <w:i w:val="0"/>
          <w:iCs w:val="0"/>
          <w:sz w:val="24"/>
          <w:szCs w:val="24"/>
          <w:lang w:val="uk-UA"/>
        </w:rPr>
      </w:pPr>
      <w:r w:rsidRPr="00671278">
        <w:rPr>
          <w:b w:val="0"/>
          <w:i w:val="0"/>
          <w:iCs w:val="0"/>
          <w:sz w:val="24"/>
          <w:szCs w:val="24"/>
          <w:lang w:val="uk-UA"/>
        </w:rPr>
        <w:t xml:space="preserve">мынадай құзыреттердің бар болуы: бастамалық, адамдармен тіл табысуы, аналитикалық, ұйымдастырушылық, стратегиялық </w:t>
      </w:r>
      <w:proofErr w:type="spellStart"/>
      <w:r w:rsidRPr="00671278">
        <w:rPr>
          <w:b w:val="0"/>
          <w:i w:val="0"/>
          <w:iCs w:val="0"/>
          <w:sz w:val="24"/>
          <w:szCs w:val="24"/>
          <w:lang w:val="uk-UA"/>
        </w:rPr>
        <w:t>ойлау</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көшбасшылық</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әдептілік</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сапаға</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бағдарлану</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тұтынушыға</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бағдарлану</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сыбайлас</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жемқорлыққа</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төзбеушілік</w:t>
      </w:r>
      <w:proofErr w:type="spellEnd"/>
      <w:r w:rsidRPr="00671278">
        <w:rPr>
          <w:b w:val="0"/>
          <w:i w:val="0"/>
          <w:iCs w:val="0"/>
          <w:sz w:val="24"/>
          <w:szCs w:val="24"/>
          <w:lang w:val="uk-UA"/>
        </w:rPr>
        <w:t>;</w:t>
      </w:r>
    </w:p>
    <w:p w:rsidR="00F5177E" w:rsidRPr="00671278" w:rsidRDefault="00F5177E" w:rsidP="00671278">
      <w:pPr>
        <w:shd w:val="clear" w:color="auto" w:fill="FFFFFF"/>
        <w:jc w:val="both"/>
        <w:rPr>
          <w:b w:val="0"/>
          <w:i w:val="0"/>
          <w:iCs w:val="0"/>
          <w:sz w:val="24"/>
          <w:szCs w:val="24"/>
          <w:lang w:val="uk-UA"/>
        </w:rPr>
      </w:pPr>
      <w:proofErr w:type="spellStart"/>
      <w:r w:rsidRPr="00671278">
        <w:rPr>
          <w:b w:val="0"/>
          <w:i w:val="0"/>
          <w:iCs w:val="0"/>
          <w:sz w:val="24"/>
          <w:szCs w:val="24"/>
          <w:lang w:val="uk-UA"/>
        </w:rPr>
        <w:t>жұмыс</w:t>
      </w:r>
      <w:proofErr w:type="spellEnd"/>
      <w:r w:rsidRPr="00671278">
        <w:rPr>
          <w:b w:val="0"/>
          <w:i w:val="0"/>
          <w:iCs w:val="0"/>
          <w:sz w:val="24"/>
          <w:szCs w:val="24"/>
          <w:lang w:val="uk-UA"/>
        </w:rPr>
        <w:t xml:space="preserve"> </w:t>
      </w:r>
      <w:proofErr w:type="spellStart"/>
      <w:r w:rsidRPr="00671278">
        <w:rPr>
          <w:b w:val="0"/>
          <w:i w:val="0"/>
          <w:iCs w:val="0"/>
          <w:sz w:val="24"/>
          <w:szCs w:val="24"/>
          <w:lang w:val="uk-UA"/>
        </w:rPr>
        <w:t>тәжірибесі</w:t>
      </w:r>
      <w:proofErr w:type="spellEnd"/>
      <w:r w:rsidRPr="00671278">
        <w:rPr>
          <w:b w:val="0"/>
          <w:i w:val="0"/>
          <w:iCs w:val="0"/>
          <w:sz w:val="24"/>
          <w:szCs w:val="24"/>
          <w:lang w:val="uk-UA"/>
        </w:rPr>
        <w:t xml:space="preserve"> талап </w:t>
      </w:r>
      <w:proofErr w:type="spellStart"/>
      <w:r w:rsidRPr="00671278">
        <w:rPr>
          <w:b w:val="0"/>
          <w:i w:val="0"/>
          <w:iCs w:val="0"/>
          <w:sz w:val="24"/>
          <w:szCs w:val="24"/>
          <w:lang w:val="uk-UA"/>
        </w:rPr>
        <w:t>етілмейді</w:t>
      </w:r>
      <w:proofErr w:type="spellEnd"/>
      <w:r w:rsidRPr="00671278">
        <w:rPr>
          <w:b w:val="0"/>
          <w:i w:val="0"/>
          <w:iCs w:val="0"/>
          <w:sz w:val="24"/>
          <w:szCs w:val="24"/>
          <w:lang w:val="uk-UA"/>
        </w:rPr>
        <w:t>.</w:t>
      </w:r>
    </w:p>
    <w:p w:rsidR="00F5177E" w:rsidRPr="00671278" w:rsidRDefault="00F5177E" w:rsidP="00671278">
      <w:pPr>
        <w:pStyle w:val="1"/>
        <w:jc w:val="center"/>
        <w:rPr>
          <w:b/>
          <w:bCs/>
          <w:lang w:val="uk-UA" w:eastAsia="ru-RU"/>
        </w:rPr>
      </w:pPr>
      <w:proofErr w:type="spellStart"/>
      <w:r w:rsidRPr="00671278">
        <w:rPr>
          <w:b/>
          <w:bCs/>
          <w:lang w:val="uk-UA" w:eastAsia="ru-RU"/>
        </w:rPr>
        <w:t>Мемлекеттік</w:t>
      </w:r>
      <w:proofErr w:type="spellEnd"/>
      <w:r w:rsidRPr="00671278">
        <w:rPr>
          <w:b/>
          <w:bCs/>
          <w:lang w:val="uk-UA" w:eastAsia="ru-RU"/>
        </w:rPr>
        <w:t xml:space="preserve"> </w:t>
      </w:r>
      <w:proofErr w:type="spellStart"/>
      <w:r w:rsidRPr="00671278">
        <w:rPr>
          <w:b/>
          <w:bCs/>
          <w:lang w:val="uk-UA" w:eastAsia="ru-RU"/>
        </w:rPr>
        <w:t>әкімшілік</w:t>
      </w:r>
      <w:proofErr w:type="spellEnd"/>
      <w:r w:rsidRPr="00671278">
        <w:rPr>
          <w:b/>
          <w:bCs/>
          <w:lang w:val="uk-UA" w:eastAsia="ru-RU"/>
        </w:rPr>
        <w:t xml:space="preserve"> </w:t>
      </w:r>
      <w:proofErr w:type="spellStart"/>
      <w:r w:rsidRPr="00671278">
        <w:rPr>
          <w:b/>
          <w:bCs/>
          <w:lang w:val="uk-UA" w:eastAsia="ru-RU"/>
        </w:rPr>
        <w:t>қызметшілердің</w:t>
      </w:r>
      <w:proofErr w:type="spellEnd"/>
      <w:r w:rsidRPr="00671278">
        <w:rPr>
          <w:b/>
          <w:bCs/>
          <w:lang w:val="uk-UA" w:eastAsia="ru-RU"/>
        </w:rPr>
        <w:t xml:space="preserve"> </w:t>
      </w:r>
      <w:proofErr w:type="spellStart"/>
      <w:r w:rsidRPr="00671278">
        <w:rPr>
          <w:b/>
          <w:bCs/>
          <w:lang w:val="uk-UA" w:eastAsia="ru-RU"/>
        </w:rPr>
        <w:t>лауазымдық</w:t>
      </w:r>
      <w:proofErr w:type="spellEnd"/>
      <w:r w:rsidRPr="00671278">
        <w:rPr>
          <w:b/>
          <w:bCs/>
          <w:lang w:val="uk-UA" w:eastAsia="ru-RU"/>
        </w:rPr>
        <w:t xml:space="preserve"> жалақысы:</w:t>
      </w: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4247"/>
        <w:gridCol w:w="3422"/>
      </w:tblGrid>
      <w:tr w:rsidR="00F5177E" w:rsidRPr="00737433" w:rsidTr="00671278">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5177E" w:rsidRDefault="00F5177E">
            <w:pPr>
              <w:keepNext/>
              <w:keepLines/>
              <w:tabs>
                <w:tab w:val="left" w:pos="-1405"/>
                <w:tab w:val="left" w:pos="0"/>
                <w:tab w:val="left" w:pos="6663"/>
                <w:tab w:val="left" w:pos="10116"/>
              </w:tabs>
              <w:ind w:left="20" w:right="-60"/>
              <w:rPr>
                <w:b w:val="0"/>
                <w:bCs w:val="0"/>
                <w:iCs w:val="0"/>
                <w:sz w:val="19"/>
                <w:szCs w:val="19"/>
                <w:lang w:val="kk-KZ"/>
              </w:rPr>
            </w:pPr>
            <w:r>
              <w:rPr>
                <w:b w:val="0"/>
                <w:sz w:val="19"/>
                <w:szCs w:val="19"/>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F5177E" w:rsidRDefault="00F5177E">
            <w:pPr>
              <w:keepNext/>
              <w:keepLines/>
              <w:tabs>
                <w:tab w:val="left" w:pos="-1405"/>
                <w:tab w:val="left" w:pos="132"/>
                <w:tab w:val="left" w:pos="6663"/>
                <w:tab w:val="left" w:pos="10116"/>
              </w:tabs>
              <w:ind w:right="266"/>
              <w:rPr>
                <w:b w:val="0"/>
                <w:bCs w:val="0"/>
                <w:iCs w:val="0"/>
                <w:sz w:val="19"/>
                <w:szCs w:val="19"/>
                <w:lang w:val="kk-KZ"/>
              </w:rPr>
            </w:pPr>
            <w:r>
              <w:rPr>
                <w:b w:val="0"/>
                <w:sz w:val="19"/>
                <w:szCs w:val="19"/>
                <w:lang w:val="kk-KZ"/>
              </w:rPr>
              <w:t>Еңбек сіңірген жылдарына байланысты жалақы</w:t>
            </w:r>
          </w:p>
        </w:tc>
      </w:tr>
      <w:tr w:rsidR="00F5177E" w:rsidTr="00671278">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F5177E" w:rsidRDefault="00F5177E">
            <w:pPr>
              <w:widowControl/>
              <w:jc w:val="left"/>
              <w:rPr>
                <w:b w:val="0"/>
                <w:bCs w:val="0"/>
                <w:iCs w:val="0"/>
                <w:sz w:val="19"/>
                <w:szCs w:val="19"/>
                <w:lang w:val="kk-KZ"/>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F5177E" w:rsidRDefault="00F5177E">
            <w:pPr>
              <w:pStyle w:val="a5"/>
              <w:keepNext/>
              <w:keepLines/>
              <w:widowControl/>
              <w:tabs>
                <w:tab w:val="left" w:pos="132"/>
                <w:tab w:val="left" w:pos="1276"/>
              </w:tabs>
              <w:ind w:right="99"/>
              <w:jc w:val="center"/>
              <w:rPr>
                <w:rFonts w:ascii="Times New Roman" w:hAnsi="Times New Roman" w:cs="Times New Roman"/>
                <w:b/>
                <w:kern w:val="0"/>
                <w:sz w:val="19"/>
                <w:szCs w:val="19"/>
                <w:lang w:val="kk-KZ"/>
              </w:rPr>
            </w:pPr>
            <w:r>
              <w:rPr>
                <w:rFonts w:ascii="Times New Roman" w:hAnsi="Times New Roman" w:cs="Times New Roman"/>
                <w:b/>
                <w:kern w:val="0"/>
                <w:sz w:val="19"/>
                <w:szCs w:val="19"/>
                <w:lang w:val="kk-KZ"/>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F5177E" w:rsidRDefault="00F5177E">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19"/>
                <w:szCs w:val="19"/>
                <w:lang w:val="kk-KZ"/>
              </w:rPr>
            </w:pPr>
            <w:r>
              <w:rPr>
                <w:rFonts w:ascii="Times New Roman" w:hAnsi="Times New Roman" w:cs="Times New Roman"/>
                <w:b/>
                <w:kern w:val="0"/>
                <w:sz w:val="19"/>
                <w:szCs w:val="19"/>
                <w:lang w:val="kk-KZ"/>
              </w:rPr>
              <w:t>max</w:t>
            </w:r>
          </w:p>
        </w:tc>
      </w:tr>
      <w:tr w:rsidR="00F5177E" w:rsidTr="00671278">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F5177E" w:rsidRDefault="00F5177E">
            <w:pPr>
              <w:rPr>
                <w:sz w:val="19"/>
                <w:szCs w:val="19"/>
                <w:lang w:val="kk-KZ"/>
              </w:rPr>
            </w:pPr>
            <w:r>
              <w:rPr>
                <w:sz w:val="19"/>
                <w:szCs w:val="19"/>
              </w:rPr>
              <w:t>С-R</w:t>
            </w:r>
            <w:r>
              <w:rPr>
                <w:sz w:val="19"/>
                <w:szCs w:val="19"/>
                <w:lang w:val="kk-KZ"/>
              </w:rPr>
              <w:t>-4</w:t>
            </w:r>
          </w:p>
        </w:tc>
        <w:tc>
          <w:tcPr>
            <w:tcW w:w="4247" w:type="dxa"/>
            <w:tcBorders>
              <w:top w:val="single" w:sz="4" w:space="0" w:color="auto"/>
              <w:left w:val="single" w:sz="4" w:space="0" w:color="auto"/>
              <w:bottom w:val="single" w:sz="4" w:space="0" w:color="auto"/>
              <w:right w:val="single" w:sz="4" w:space="0" w:color="auto"/>
            </w:tcBorders>
            <w:hideMark/>
          </w:tcPr>
          <w:p w:rsidR="00F5177E" w:rsidRDefault="00F5177E">
            <w:pPr>
              <w:rPr>
                <w:bCs w:val="0"/>
                <w:color w:val="000000"/>
                <w:sz w:val="19"/>
                <w:szCs w:val="19"/>
                <w:lang w:val="be-BY"/>
              </w:rPr>
            </w:pPr>
            <w:r>
              <w:rPr>
                <w:bCs w:val="0"/>
                <w:color w:val="000000"/>
                <w:sz w:val="19"/>
                <w:szCs w:val="19"/>
                <w:lang w:val="be-BY"/>
              </w:rPr>
              <w:t>73288</w:t>
            </w:r>
          </w:p>
        </w:tc>
        <w:tc>
          <w:tcPr>
            <w:tcW w:w="3422" w:type="dxa"/>
            <w:tcBorders>
              <w:top w:val="single" w:sz="4" w:space="0" w:color="auto"/>
              <w:left w:val="single" w:sz="4" w:space="0" w:color="auto"/>
              <w:bottom w:val="single" w:sz="4" w:space="0" w:color="auto"/>
              <w:right w:val="single" w:sz="4" w:space="0" w:color="auto"/>
            </w:tcBorders>
            <w:hideMark/>
          </w:tcPr>
          <w:p w:rsidR="00F5177E" w:rsidRDefault="00F5177E">
            <w:pPr>
              <w:rPr>
                <w:bCs w:val="0"/>
                <w:color w:val="000000"/>
                <w:sz w:val="19"/>
                <w:szCs w:val="19"/>
                <w:lang w:val="be-BY"/>
              </w:rPr>
            </w:pPr>
            <w:r>
              <w:rPr>
                <w:bCs w:val="0"/>
                <w:color w:val="000000"/>
                <w:sz w:val="19"/>
                <w:szCs w:val="19"/>
                <w:lang w:val="be-BY"/>
              </w:rPr>
              <w:t>99106</w:t>
            </w:r>
          </w:p>
        </w:tc>
      </w:tr>
    </w:tbl>
    <w:p w:rsidR="00F5177E" w:rsidRDefault="00F5177E" w:rsidP="00F5177E">
      <w:pPr>
        <w:shd w:val="clear" w:color="auto" w:fill="FFFFFF"/>
        <w:ind w:firstLine="708"/>
        <w:jc w:val="both"/>
        <w:rPr>
          <w:b w:val="0"/>
          <w:sz w:val="19"/>
          <w:szCs w:val="19"/>
          <w:lang w:val="kk-KZ"/>
        </w:rPr>
      </w:pPr>
    </w:p>
    <w:p w:rsidR="00671278" w:rsidRPr="00671278" w:rsidRDefault="00F5177E" w:rsidP="00671278">
      <w:pPr>
        <w:pStyle w:val="10"/>
        <w:jc w:val="both"/>
        <w:rPr>
          <w:rFonts w:ascii="Times New Roman" w:hAnsi="Times New Roman" w:cs="Times New Roman"/>
          <w:b/>
          <w:bCs/>
          <w:sz w:val="24"/>
          <w:szCs w:val="24"/>
          <w:lang w:val="uk-UA"/>
        </w:rPr>
      </w:pPr>
      <w:r w:rsidRPr="00671278">
        <w:rPr>
          <w:rFonts w:ascii="Times New Roman" w:hAnsi="Times New Roman" w:cs="Times New Roman"/>
          <w:b/>
          <w:bCs/>
          <w:sz w:val="24"/>
          <w:szCs w:val="24"/>
          <w:lang w:val="uk-UA"/>
        </w:rPr>
        <w:t>Қазақстан Республикасы Қаржы министрлігі Мемлекеттік кірістер комитеті Жамбыл облысы бойынша мемлекеттік  кірістер  департаментінің Жуалы ауданы бойынша мемлекеттік кірістер басқармасы, мекен жайы: индекс 080300, Жамбыл облысы, Жуалы ауданы, Б.Момышұлы ауылы, Парасат көшесі, 1А үй, анықтама үшін телефон (8-726-35) 2-12-93, факс  (8-726-35) 2-12-93,</w:t>
      </w:r>
      <w:r w:rsidR="00737433">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электронды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мекенжайы</w:t>
      </w:r>
      <w:proofErr w:type="spellEnd"/>
      <w:r w:rsidRPr="00671278">
        <w:rPr>
          <w:rFonts w:ascii="Times New Roman" w:hAnsi="Times New Roman" w:cs="Times New Roman"/>
          <w:b/>
          <w:bCs/>
          <w:sz w:val="24"/>
          <w:szCs w:val="24"/>
          <w:lang w:val="uk-UA"/>
        </w:rPr>
        <w:t xml:space="preserve">: </w:t>
      </w:r>
      <w:hyperlink r:id="rId4" w:history="1">
        <w:r w:rsidRPr="00671278">
          <w:rPr>
            <w:rFonts w:ascii="Times New Roman" w:hAnsi="Times New Roman" w:cs="Times New Roman"/>
            <w:b/>
            <w:bCs/>
            <w:sz w:val="24"/>
            <w:szCs w:val="24"/>
            <w:lang w:val="uk-UA"/>
          </w:rPr>
          <w:t>jln_nk@taxtaraz.mgd.kz</w:t>
        </w:r>
      </w:hyperlink>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әкімшілік</w:t>
      </w:r>
      <w:proofErr w:type="spellEnd"/>
      <w:r w:rsidRPr="00671278">
        <w:rPr>
          <w:rFonts w:ascii="Times New Roman" w:hAnsi="Times New Roman" w:cs="Times New Roman"/>
          <w:b/>
          <w:bCs/>
          <w:sz w:val="24"/>
          <w:szCs w:val="24"/>
          <w:lang w:val="uk-UA"/>
        </w:rPr>
        <w:t xml:space="preserve"> бос </w:t>
      </w:r>
      <w:proofErr w:type="spellStart"/>
      <w:r w:rsidRPr="00671278">
        <w:rPr>
          <w:rFonts w:ascii="Times New Roman" w:hAnsi="Times New Roman" w:cs="Times New Roman"/>
          <w:b/>
          <w:bCs/>
          <w:sz w:val="24"/>
          <w:szCs w:val="24"/>
          <w:lang w:val="uk-UA"/>
        </w:rPr>
        <w:t>лауазымға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орналасуға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жалпы</w:t>
      </w:r>
      <w:proofErr w:type="spellEnd"/>
      <w:r w:rsidRPr="00671278">
        <w:rPr>
          <w:rFonts w:ascii="Times New Roman" w:hAnsi="Times New Roman" w:cs="Times New Roman"/>
          <w:b/>
          <w:bCs/>
          <w:sz w:val="24"/>
          <w:szCs w:val="24"/>
          <w:lang w:val="uk-UA"/>
        </w:rPr>
        <w:t xml:space="preserve"> конкурс жариялай</w:t>
      </w:r>
      <w:r w:rsidR="00671278" w:rsidRPr="00671278">
        <w:rPr>
          <w:rFonts w:ascii="Times New Roman" w:hAnsi="Times New Roman" w:cs="Times New Roman"/>
          <w:b/>
          <w:bCs/>
          <w:sz w:val="24"/>
          <w:szCs w:val="24"/>
          <w:lang w:val="uk-UA"/>
        </w:rPr>
        <w:t>ды.</w:t>
      </w:r>
    </w:p>
    <w:p w:rsidR="00F5177E" w:rsidRPr="00671278" w:rsidRDefault="00F5177E" w:rsidP="00671278">
      <w:pPr>
        <w:pStyle w:val="10"/>
        <w:jc w:val="both"/>
        <w:rPr>
          <w:rFonts w:ascii="Times New Roman" w:hAnsi="Times New Roman" w:cs="Times New Roman"/>
          <w:b/>
          <w:bCs/>
          <w:sz w:val="24"/>
          <w:szCs w:val="24"/>
          <w:lang w:val="uk-UA"/>
        </w:rPr>
      </w:pPr>
      <w:proofErr w:type="spellStart"/>
      <w:r w:rsidRPr="00671278">
        <w:rPr>
          <w:rFonts w:ascii="Times New Roman" w:hAnsi="Times New Roman" w:cs="Times New Roman"/>
          <w:b/>
          <w:bCs/>
          <w:sz w:val="24"/>
          <w:szCs w:val="24"/>
          <w:lang w:val="uk-UA"/>
        </w:rPr>
        <w:t>Қазақстан</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Республикасы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Қаржы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министрлігі</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комитеті</w:t>
      </w:r>
      <w:r w:rsidR="00671278">
        <w:rPr>
          <w:rFonts w:ascii="Times New Roman" w:hAnsi="Times New Roman" w:cs="Times New Roman"/>
          <w:b/>
          <w:bCs/>
          <w:sz w:val="24"/>
          <w:szCs w:val="24"/>
          <w:lang w:val="uk-UA"/>
        </w:rPr>
        <w:t>нің</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Жамбыл</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облысы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департаменті </w:t>
      </w:r>
      <w:proofErr w:type="spellStart"/>
      <w:r w:rsidRPr="00671278">
        <w:rPr>
          <w:rFonts w:ascii="Times New Roman" w:hAnsi="Times New Roman" w:cs="Times New Roman"/>
          <w:b/>
          <w:bCs/>
          <w:sz w:val="24"/>
          <w:szCs w:val="24"/>
          <w:lang w:val="uk-UA"/>
        </w:rPr>
        <w:t>Жуалы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ауданы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басқармасының</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салықтық</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әкімшілендіру</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және</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мәжбүрлеп</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өндіру</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бөлімінің</w:t>
      </w:r>
      <w:proofErr w:type="spellEnd"/>
      <w:r w:rsidRPr="00671278">
        <w:rPr>
          <w:rFonts w:ascii="Times New Roman" w:hAnsi="Times New Roman" w:cs="Times New Roman"/>
          <w:b/>
          <w:bCs/>
          <w:sz w:val="24"/>
          <w:szCs w:val="24"/>
          <w:lang w:val="uk-UA"/>
        </w:rPr>
        <w:t xml:space="preserve"> бас маманы,  санаты  C-R-4, 1 бірлік,  № 04-2-1</w:t>
      </w:r>
    </w:p>
    <w:p w:rsidR="00F5177E" w:rsidRPr="00671278" w:rsidRDefault="00F5177E" w:rsidP="00F5177E">
      <w:pPr>
        <w:jc w:val="both"/>
        <w:rPr>
          <w:b w:val="0"/>
          <w:bCs w:val="0"/>
          <w:i w:val="0"/>
          <w:sz w:val="24"/>
          <w:szCs w:val="24"/>
          <w:lang w:val="kk-KZ"/>
        </w:rPr>
      </w:pPr>
      <w:r>
        <w:rPr>
          <w:bCs w:val="0"/>
          <w:i w:val="0"/>
          <w:sz w:val="24"/>
          <w:szCs w:val="24"/>
          <w:lang w:val="kk-KZ"/>
        </w:rPr>
        <w:t>Функционалды міндеттері</w:t>
      </w:r>
      <w:r>
        <w:rPr>
          <w:b w:val="0"/>
          <w:bCs w:val="0"/>
          <w:i w:val="0"/>
          <w:sz w:val="24"/>
          <w:szCs w:val="24"/>
          <w:lang w:val="kk-KZ"/>
        </w:rPr>
        <w:t xml:space="preserve">: </w:t>
      </w:r>
      <w:r>
        <w:rPr>
          <w:b w:val="0"/>
          <w:i w:val="0"/>
          <w:sz w:val="24"/>
          <w:szCs w:val="24"/>
          <w:lang w:val="kk-KZ"/>
        </w:rPr>
        <w:t xml:space="preserve">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 жабылу ) сәйкес , жоспардан тыс (рейдтік,хронометраждық т.б) тексерулер жүргізу. Салық төлеушілердің тапсырған салықтық есептіліктеріне және үәкілетті органдардың мәліметтері негізінде жалпы және автоматтандырылған камералдық бақылау жүргізу.Салық берешегі  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 , есебін жүргізу және әкімшілік  құқық  бұзушылықтар және оларды  жасаған  тұлғалар   туралы  орталықтандырылған  деректер банкіні жүргізу .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 ҚР салық заңдылығы нормаларының дұрыс қолдану, әкімшілік құқық бұзушылық туралы хаттамалар мен қаулыларды заңға сәйкес жүргізу. </w:t>
      </w:r>
    </w:p>
    <w:p w:rsidR="00671278" w:rsidRDefault="00F5177E" w:rsidP="00F5177E">
      <w:pPr>
        <w:pStyle w:val="10"/>
        <w:jc w:val="both"/>
        <w:rPr>
          <w:rFonts w:ascii="Times New Roman" w:hAnsi="Times New Roman" w:cs="Times New Roman"/>
          <w:sz w:val="24"/>
          <w:szCs w:val="24"/>
          <w:lang w:val="uk-UA"/>
        </w:rPr>
      </w:pPr>
      <w:proofErr w:type="spellStart"/>
      <w:r>
        <w:rPr>
          <w:rFonts w:ascii="Times New Roman" w:hAnsi="Times New Roman" w:cs="Times New Roman"/>
          <w:b/>
          <w:bCs/>
          <w:sz w:val="24"/>
          <w:szCs w:val="24"/>
          <w:lang w:val="uk-UA"/>
        </w:rPr>
        <w:t>Конкурсқа</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қатысушыларға</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қойылатын</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талаптар</w:t>
      </w:r>
      <w:proofErr w:type="spellEnd"/>
      <w:r>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w:t>
      </w:r>
    </w:p>
    <w:p w:rsidR="00F5177E" w:rsidRDefault="00671278" w:rsidP="00F5177E">
      <w:pPr>
        <w:pStyle w:val="10"/>
        <w:jc w:val="both"/>
        <w:rPr>
          <w:rFonts w:ascii="Times New Roman" w:hAnsi="Times New Roman" w:cs="Times New Roman"/>
          <w:sz w:val="24"/>
          <w:szCs w:val="24"/>
          <w:lang w:val="kk-KZ"/>
        </w:rPr>
      </w:pPr>
      <w:proofErr w:type="spellStart"/>
      <w:r w:rsidRPr="00671278">
        <w:rPr>
          <w:rFonts w:ascii="Times New Roman" w:hAnsi="Times New Roman" w:cs="Times New Roman"/>
          <w:b/>
          <w:bCs/>
          <w:sz w:val="24"/>
          <w:szCs w:val="24"/>
          <w:lang w:val="uk-UA"/>
        </w:rPr>
        <w:t>Білімі</w:t>
      </w:r>
      <w:proofErr w:type="spellEnd"/>
      <w:r w:rsidRPr="00671278">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kk-KZ"/>
        </w:rPr>
        <w:t>Ә</w:t>
      </w:r>
      <w:r w:rsidR="00F5177E">
        <w:rPr>
          <w:rFonts w:ascii="Times New Roman" w:hAnsi="Times New Roman" w:cs="Times New Roman"/>
          <w:sz w:val="24"/>
          <w:szCs w:val="24"/>
          <w:lang w:val="kk-KZ"/>
        </w:rPr>
        <w:t xml:space="preserve">леуметтік ғылымдар, экономика және бизнес саласында немесе құқық саласында. </w:t>
      </w:r>
    </w:p>
    <w:p w:rsidR="00671278" w:rsidRPr="00671278" w:rsidRDefault="00671278" w:rsidP="00F5177E">
      <w:pPr>
        <w:pStyle w:val="10"/>
        <w:jc w:val="both"/>
        <w:rPr>
          <w:rFonts w:ascii="Times New Roman" w:hAnsi="Times New Roman" w:cs="Times New Roman"/>
          <w:b/>
          <w:bCs/>
          <w:sz w:val="24"/>
          <w:szCs w:val="24"/>
          <w:lang w:val="uk-UA"/>
        </w:rPr>
      </w:pPr>
      <w:proofErr w:type="spellStart"/>
      <w:r w:rsidRPr="00671278">
        <w:rPr>
          <w:rFonts w:ascii="Times New Roman" w:hAnsi="Times New Roman" w:cs="Times New Roman"/>
          <w:b/>
          <w:bCs/>
          <w:sz w:val="24"/>
          <w:szCs w:val="24"/>
          <w:lang w:val="uk-UA"/>
        </w:rPr>
        <w:t>Мамандығы</w:t>
      </w:r>
      <w:proofErr w:type="spellEnd"/>
      <w:r w:rsidRPr="00671278">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sidRPr="00FB5D94">
        <w:rPr>
          <w:rFonts w:ascii="Times New Roman" w:hAnsi="Times New Roman" w:cs="Times New Roman"/>
          <w:bCs/>
          <w:iCs/>
          <w:sz w:val="24"/>
          <w:szCs w:val="24"/>
          <w:lang w:val="kk-KZ"/>
        </w:rPr>
        <w:t>менеджмент немес</w:t>
      </w:r>
      <w:r w:rsidR="00FB5D94">
        <w:rPr>
          <w:rFonts w:ascii="Times New Roman" w:hAnsi="Times New Roman" w:cs="Times New Roman"/>
          <w:bCs/>
          <w:iCs/>
          <w:sz w:val="24"/>
          <w:szCs w:val="24"/>
          <w:lang w:val="kk-KZ"/>
        </w:rPr>
        <w:t>е</w:t>
      </w:r>
      <w:r w:rsidRPr="00FB5D94">
        <w:rPr>
          <w:rFonts w:ascii="Times New Roman" w:hAnsi="Times New Roman" w:cs="Times New Roman"/>
          <w:bCs/>
          <w:iCs/>
          <w:sz w:val="24"/>
          <w:szCs w:val="24"/>
          <w:lang w:val="kk-KZ"/>
        </w:rPr>
        <w:t xml:space="preserve"> есеп және аудит немесе қаржы немес</w:t>
      </w:r>
      <w:r w:rsidR="00FB5D94">
        <w:rPr>
          <w:rFonts w:ascii="Times New Roman" w:hAnsi="Times New Roman" w:cs="Times New Roman"/>
          <w:bCs/>
          <w:iCs/>
          <w:sz w:val="24"/>
          <w:szCs w:val="24"/>
          <w:lang w:val="kk-KZ"/>
        </w:rPr>
        <w:t>е</w:t>
      </w:r>
      <w:r w:rsidRPr="00FB5D94">
        <w:rPr>
          <w:rFonts w:ascii="Times New Roman" w:hAnsi="Times New Roman" w:cs="Times New Roman"/>
          <w:bCs/>
          <w:iCs/>
          <w:sz w:val="24"/>
          <w:szCs w:val="24"/>
          <w:lang w:val="kk-KZ"/>
        </w:rPr>
        <w:t xml:space="preserve"> мемлекеттік және жергілікі басқару немес</w:t>
      </w:r>
      <w:r w:rsidR="00FB5D94">
        <w:rPr>
          <w:rFonts w:ascii="Times New Roman" w:hAnsi="Times New Roman" w:cs="Times New Roman"/>
          <w:bCs/>
          <w:iCs/>
          <w:sz w:val="24"/>
          <w:szCs w:val="24"/>
          <w:lang w:val="kk-KZ"/>
        </w:rPr>
        <w:t>е</w:t>
      </w:r>
      <w:r w:rsidRPr="00FB5D94">
        <w:rPr>
          <w:rFonts w:ascii="Times New Roman" w:hAnsi="Times New Roman" w:cs="Times New Roman"/>
          <w:bCs/>
          <w:iCs/>
          <w:sz w:val="24"/>
          <w:szCs w:val="24"/>
          <w:lang w:val="kk-KZ"/>
        </w:rPr>
        <w:t xml:space="preserve"> маркетинг немес</w:t>
      </w:r>
      <w:r w:rsidR="00FB5D94">
        <w:rPr>
          <w:rFonts w:ascii="Times New Roman" w:hAnsi="Times New Roman" w:cs="Times New Roman"/>
          <w:bCs/>
          <w:iCs/>
          <w:sz w:val="24"/>
          <w:szCs w:val="24"/>
          <w:lang w:val="kk-KZ"/>
        </w:rPr>
        <w:t>е</w:t>
      </w:r>
      <w:r w:rsidRPr="00FB5D94">
        <w:rPr>
          <w:rFonts w:ascii="Times New Roman" w:hAnsi="Times New Roman" w:cs="Times New Roman"/>
          <w:bCs/>
          <w:iCs/>
          <w:sz w:val="24"/>
          <w:szCs w:val="24"/>
          <w:lang w:val="kk-KZ"/>
        </w:rPr>
        <w:t xml:space="preserve"> экономика немесе құқықтану.</w:t>
      </w:r>
      <w:r>
        <w:rPr>
          <w:rFonts w:ascii="Times New Roman" w:hAnsi="Times New Roman" w:cs="Times New Roman"/>
          <w:b/>
          <w:bCs/>
          <w:sz w:val="24"/>
          <w:szCs w:val="24"/>
          <w:lang w:val="uk-UA"/>
        </w:rPr>
        <w:t xml:space="preserve"> </w:t>
      </w:r>
    </w:p>
    <w:p w:rsidR="00F5177E" w:rsidRDefault="00F5177E" w:rsidP="00FB5D94">
      <w:pPr>
        <w:ind w:firstLine="708"/>
        <w:jc w:val="both"/>
        <w:rPr>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65B01" w:rsidRDefault="00665B01" w:rsidP="00665B01">
      <w:pPr>
        <w:tabs>
          <w:tab w:val="left" w:pos="567"/>
          <w:tab w:val="left" w:pos="709"/>
        </w:tabs>
        <w:jc w:val="both"/>
        <w:rPr>
          <w:b w:val="0"/>
          <w:i w:val="0"/>
          <w:sz w:val="24"/>
          <w:szCs w:val="24"/>
          <w:lang w:val="kk-KZ"/>
        </w:rPr>
      </w:pPr>
      <w:r>
        <w:rPr>
          <w:rFonts w:eastAsia="Calibri"/>
          <w:b w:val="0"/>
          <w:i w:val="0"/>
          <w:sz w:val="24"/>
          <w:szCs w:val="24"/>
          <w:lang w:val="kk-KZ"/>
        </w:rPr>
        <w:tab/>
        <w:t>Ү</w:t>
      </w:r>
      <w:r w:rsidRPr="006E5EA6">
        <w:rPr>
          <w:rFonts w:eastAsia="Calibri"/>
          <w:b w:val="0"/>
          <w:i w:val="0"/>
          <w:sz w:val="24"/>
          <w:szCs w:val="24"/>
          <w:lang w:val="kk-KZ"/>
        </w:rPr>
        <w:t>лгілі</w:t>
      </w:r>
      <w:r>
        <w:rPr>
          <w:rFonts w:eastAsia="Calibri"/>
          <w:b w:val="0"/>
          <w:i w:val="0"/>
          <w:sz w:val="24"/>
          <w:szCs w:val="24"/>
          <w:lang w:val="kk-KZ"/>
        </w:rPr>
        <w:t xml:space="preserve">к біліктілік талаптарына сәйкес нақты мемлекеттік лауазымда кәсіби қызметті </w:t>
      </w:r>
      <w:r>
        <w:rPr>
          <w:rFonts w:eastAsia="Calibri"/>
          <w:b w:val="0"/>
          <w:i w:val="0"/>
          <w:sz w:val="24"/>
          <w:szCs w:val="24"/>
          <w:lang w:val="kk-KZ"/>
        </w:rPr>
        <w:lastRenderedPageBreak/>
        <w:t>тиімді түрде атқару үшін қажетті білімнің, икемнің және дағдылардың болуы.</w:t>
      </w:r>
    </w:p>
    <w:p w:rsidR="00FB5D94" w:rsidRDefault="00FB5D94" w:rsidP="00F5177E">
      <w:pPr>
        <w:ind w:firstLine="708"/>
        <w:jc w:val="both"/>
        <w:rPr>
          <w:b w:val="0"/>
          <w:i w:val="0"/>
          <w:sz w:val="24"/>
          <w:szCs w:val="24"/>
          <w:lang w:val="kk-KZ"/>
        </w:rPr>
      </w:pPr>
      <w:r>
        <w:rPr>
          <w:b w:val="0"/>
          <w:i w:val="0"/>
          <w:sz w:val="24"/>
          <w:szCs w:val="24"/>
          <w:lang w:val="kk-KZ"/>
        </w:rPr>
        <w:t>«Қазақстан–2050» Стратегиясын, Қазақстан Республикасының «Салық және бюджетке төленетін басқа да міндетті төлемдер туралы» Кодексін, Қазақстан Республикасының «Әкімшілік құқық бұзушылықтар туралы», «Банкроттық туралы» Заңдардын, функционалдық міндеттеріне сәйкес салалардағы басқа да Қазақстан Республикасының нормативтік құқықтық актілерін білу.</w:t>
      </w:r>
    </w:p>
    <w:p w:rsidR="00FB5D94" w:rsidRPr="00FB5D94" w:rsidRDefault="00FB5D94" w:rsidP="00FB5D94">
      <w:pPr>
        <w:ind w:firstLine="708"/>
        <w:jc w:val="both"/>
        <w:rPr>
          <w:b w:val="0"/>
          <w:i w:val="0"/>
          <w:sz w:val="24"/>
          <w:szCs w:val="24"/>
          <w:lang w:val="kk-KZ"/>
        </w:rPr>
      </w:pPr>
      <w:r w:rsidRPr="00FB5D94">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B5D94" w:rsidRPr="00665B01" w:rsidRDefault="00FB5D94" w:rsidP="00FB5D94">
      <w:pPr>
        <w:ind w:firstLine="708"/>
        <w:jc w:val="both"/>
        <w:rPr>
          <w:bCs w:val="0"/>
          <w:i w:val="0"/>
          <w:sz w:val="24"/>
          <w:szCs w:val="24"/>
          <w:lang w:val="kk-KZ"/>
        </w:rPr>
      </w:pPr>
      <w:r w:rsidRPr="00665B01">
        <w:rPr>
          <w:bCs w:val="0"/>
          <w:i w:val="0"/>
          <w:sz w:val="24"/>
          <w:szCs w:val="24"/>
          <w:lang w:val="kk-KZ"/>
        </w:rPr>
        <w:t>Конкурсқа қатысу үшін қажетті құжаттар:</w:t>
      </w:r>
    </w:p>
    <w:p w:rsidR="00FB5D94" w:rsidRPr="00FB5D94" w:rsidRDefault="00FB5D94" w:rsidP="00FB5D94">
      <w:pPr>
        <w:ind w:firstLine="708"/>
        <w:jc w:val="both"/>
        <w:rPr>
          <w:b w:val="0"/>
          <w:i w:val="0"/>
          <w:sz w:val="24"/>
          <w:szCs w:val="24"/>
          <w:lang w:val="kk-KZ"/>
        </w:rPr>
      </w:pPr>
      <w:r w:rsidRPr="00FB5D94">
        <w:rPr>
          <w:b w:val="0"/>
          <w:i w:val="0"/>
          <w:sz w:val="24"/>
          <w:szCs w:val="24"/>
          <w:lang w:val="kk-KZ"/>
        </w:rPr>
        <w:t>1) Қазақстан Республикасы Мемлекеттік қызмет істері министрінің 19.05.2016ж. №104 «Б» корпусының мемлекеттік әкiмшiлiк лауазымына орналасудың кейбір мәселелері туралы» конкурс өткiзу қағидаларына өзгерістер енгізу туралы Қазақстан Республикасы Мемлекеттік қызмет істері министрінің 29.12.2015ж. №12 бұйрығына өзгеріс енгізу туралы» бұйрығымен бекітілген жаңа нысандағы 2-қосымшасына сәйкес өтініш;</w:t>
      </w:r>
    </w:p>
    <w:p w:rsidR="00FB5D94" w:rsidRPr="00FB5D94" w:rsidRDefault="00FB5D94" w:rsidP="00FB5D94">
      <w:pPr>
        <w:ind w:firstLine="708"/>
        <w:jc w:val="both"/>
        <w:rPr>
          <w:b w:val="0"/>
          <w:i w:val="0"/>
          <w:sz w:val="24"/>
          <w:szCs w:val="24"/>
          <w:lang w:val="kk-KZ"/>
        </w:rPr>
      </w:pPr>
      <w:r w:rsidRPr="00FB5D94">
        <w:rPr>
          <w:b w:val="0"/>
          <w:i w:val="0"/>
          <w:sz w:val="24"/>
          <w:szCs w:val="24"/>
          <w:lang w:val="kk-KZ"/>
        </w:rPr>
        <w:t>2) 3х4 үлгідегі суретпен осы Қағидаларға 3-қосымшаға сәйкес нысанда толтырылған сауалнама;</w:t>
      </w:r>
    </w:p>
    <w:p w:rsidR="00FB5D94" w:rsidRPr="00FB5D94" w:rsidRDefault="00FB5D94" w:rsidP="00FB5D94">
      <w:pPr>
        <w:ind w:firstLine="708"/>
        <w:jc w:val="both"/>
        <w:rPr>
          <w:b w:val="0"/>
          <w:i w:val="0"/>
          <w:sz w:val="24"/>
          <w:szCs w:val="24"/>
          <w:lang w:val="kk-KZ"/>
        </w:rPr>
      </w:pPr>
      <w:r w:rsidRPr="00FB5D94">
        <w:rPr>
          <w:b w:val="0"/>
          <w:i w:val="0"/>
          <w:sz w:val="24"/>
          <w:szCs w:val="24"/>
          <w:lang w:val="kk-KZ"/>
        </w:rPr>
        <w:t>3) бiлiмi туралы құжаттардың нотариалдық куәландырылған көшiрмелерi;</w:t>
      </w:r>
    </w:p>
    <w:p w:rsidR="00FB5D94" w:rsidRPr="00FB5D94" w:rsidRDefault="00FB5D94" w:rsidP="00FB5D94">
      <w:pPr>
        <w:ind w:firstLine="708"/>
        <w:jc w:val="both"/>
        <w:rPr>
          <w:b w:val="0"/>
          <w:i w:val="0"/>
          <w:sz w:val="24"/>
          <w:szCs w:val="24"/>
          <w:lang w:val="kk-KZ"/>
        </w:rPr>
      </w:pPr>
      <w:r w:rsidRPr="00FB5D94">
        <w:rPr>
          <w:b w:val="0"/>
          <w:i w:val="0"/>
          <w:sz w:val="24"/>
          <w:szCs w:val="24"/>
          <w:lang w:val="kk-KZ"/>
        </w:rPr>
        <w:t>4) еңбек қызметін растайтын құжаттың нотариалдық куәландырылған көшiрмесi;</w:t>
      </w:r>
    </w:p>
    <w:p w:rsidR="00FB5D94" w:rsidRPr="00FB5D94" w:rsidRDefault="00FB5D94" w:rsidP="00FB5D94">
      <w:pPr>
        <w:ind w:firstLine="708"/>
        <w:jc w:val="both"/>
        <w:rPr>
          <w:b w:val="0"/>
          <w:i w:val="0"/>
          <w:sz w:val="24"/>
          <w:szCs w:val="24"/>
          <w:lang w:val="kk-KZ"/>
        </w:rPr>
      </w:pPr>
      <w:r w:rsidRPr="00FB5D94">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FB5D94" w:rsidRPr="00FB5D94" w:rsidRDefault="00FB5D94" w:rsidP="00FB5D94">
      <w:pPr>
        <w:ind w:firstLine="708"/>
        <w:jc w:val="both"/>
        <w:rPr>
          <w:b w:val="0"/>
          <w:i w:val="0"/>
          <w:sz w:val="24"/>
          <w:szCs w:val="24"/>
          <w:lang w:val="kk-KZ"/>
        </w:rPr>
      </w:pPr>
      <w:r w:rsidRPr="00FB5D94">
        <w:rPr>
          <w:b w:val="0"/>
          <w:i w:val="0"/>
          <w:sz w:val="24"/>
          <w:szCs w:val="24"/>
          <w:lang w:val="kk-KZ"/>
        </w:rPr>
        <w:t>6)</w:t>
      </w:r>
      <w:r w:rsidR="00737433">
        <w:rPr>
          <w:b w:val="0"/>
          <w:i w:val="0"/>
          <w:sz w:val="24"/>
          <w:szCs w:val="24"/>
          <w:lang w:val="kk-KZ"/>
        </w:rPr>
        <w:t xml:space="preserve"> </w:t>
      </w:r>
      <w:r w:rsidRPr="00FB5D94">
        <w:rPr>
          <w:b w:val="0"/>
          <w:i w:val="0"/>
          <w:sz w:val="24"/>
          <w:szCs w:val="24"/>
          <w:lang w:val="kk-KZ"/>
        </w:rPr>
        <w:t>Қазақстан Республикасы азаматының жеке басын куәландыратын құжаттың көшірмесі;</w:t>
      </w:r>
    </w:p>
    <w:p w:rsidR="00FB5D94" w:rsidRPr="00FB5D94" w:rsidRDefault="00FB5D94" w:rsidP="00FB5D94">
      <w:pPr>
        <w:ind w:firstLine="708"/>
        <w:jc w:val="both"/>
        <w:rPr>
          <w:b w:val="0"/>
          <w:i w:val="0"/>
          <w:sz w:val="24"/>
          <w:szCs w:val="24"/>
          <w:lang w:val="kk-KZ"/>
        </w:rPr>
      </w:pPr>
      <w:r w:rsidRPr="00FB5D9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B5D94" w:rsidRDefault="00FB5D94" w:rsidP="00FB5D94">
      <w:pPr>
        <w:ind w:firstLine="708"/>
        <w:jc w:val="both"/>
        <w:rPr>
          <w:b w:val="0"/>
          <w:i w:val="0"/>
          <w:sz w:val="24"/>
          <w:szCs w:val="24"/>
          <w:lang w:val="kk-KZ"/>
        </w:rPr>
      </w:pPr>
      <w:r w:rsidRPr="00FB5D94">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37433" w:rsidRPr="00FB5D94" w:rsidRDefault="00737433" w:rsidP="00737433">
      <w:pPr>
        <w:ind w:firstLine="708"/>
        <w:jc w:val="both"/>
        <w:rPr>
          <w:b w:val="0"/>
          <w:i w:val="0"/>
          <w:sz w:val="24"/>
          <w:szCs w:val="24"/>
          <w:lang w:val="kk-KZ"/>
        </w:rPr>
      </w:pPr>
      <w:r w:rsidRPr="00FB5D94">
        <w:rPr>
          <w:b w:val="0"/>
          <w:i w:val="0"/>
          <w:sz w:val="24"/>
          <w:szCs w:val="24"/>
          <w:lang w:val="kk-KZ"/>
        </w:rPr>
        <w:t>Құжаттар жалпы конкурс өткізу туралы хабарландыру соңғы жарияланған күнінен бастап 7 жұмыс күні ішінде қабылданады.</w:t>
      </w:r>
    </w:p>
    <w:p w:rsidR="00FB5D94" w:rsidRPr="00FB5D94" w:rsidRDefault="00FB5D94" w:rsidP="00FB5D94">
      <w:pPr>
        <w:ind w:firstLine="708"/>
        <w:jc w:val="both"/>
        <w:rPr>
          <w:b w:val="0"/>
          <w:i w:val="0"/>
          <w:sz w:val="24"/>
          <w:szCs w:val="24"/>
          <w:lang w:val="kk-KZ"/>
        </w:rPr>
      </w:pPr>
      <w:r w:rsidRPr="00FB5D94">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 жайына электронды түрде не «Е-gov» электронды Үкімет порталы арқылы құжаттарды қабылдау мерзімінде тапсырады.</w:t>
      </w:r>
    </w:p>
    <w:p w:rsidR="00FB5D94" w:rsidRPr="00FB5D94" w:rsidRDefault="00FB5D94" w:rsidP="00FB5D94">
      <w:pPr>
        <w:ind w:firstLine="708"/>
        <w:jc w:val="both"/>
        <w:rPr>
          <w:b w:val="0"/>
          <w:i w:val="0"/>
          <w:sz w:val="24"/>
          <w:szCs w:val="24"/>
          <w:lang w:val="kk-KZ"/>
        </w:rPr>
      </w:pPr>
      <w:r w:rsidRPr="00FB5D94">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FB5D94" w:rsidRPr="00FB5D94" w:rsidRDefault="00FB5D94" w:rsidP="00FB5D94">
      <w:pPr>
        <w:ind w:firstLine="708"/>
        <w:jc w:val="both"/>
        <w:rPr>
          <w:b w:val="0"/>
          <w:i w:val="0"/>
          <w:sz w:val="24"/>
          <w:szCs w:val="24"/>
          <w:lang w:val="kk-KZ"/>
        </w:rPr>
      </w:pPr>
      <w:r w:rsidRPr="00FB5D94">
        <w:rPr>
          <w:b w:val="0"/>
          <w:i w:val="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3 жұмыс күн ішінде конкурс жариялаған мемлекеттік органда өтеді.</w:t>
      </w:r>
    </w:p>
    <w:p w:rsidR="00FB5D94" w:rsidRPr="00FB5D94" w:rsidRDefault="00FB5D94" w:rsidP="00FB5D94">
      <w:pPr>
        <w:ind w:firstLine="708"/>
        <w:jc w:val="both"/>
        <w:rPr>
          <w:b w:val="0"/>
          <w:i w:val="0"/>
          <w:sz w:val="24"/>
          <w:szCs w:val="24"/>
          <w:lang w:val="kk-KZ"/>
        </w:rPr>
      </w:pPr>
      <w:r w:rsidRPr="00FB5D9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24616" w:rsidRDefault="00FB5D94" w:rsidP="00FB5D94">
      <w:pPr>
        <w:ind w:firstLine="708"/>
        <w:jc w:val="both"/>
        <w:rPr>
          <w:b w:val="0"/>
          <w:i w:val="0"/>
          <w:sz w:val="24"/>
          <w:szCs w:val="24"/>
          <w:lang w:val="kk-KZ"/>
        </w:rPr>
      </w:pPr>
      <w:r w:rsidRPr="00FB5D94">
        <w:rPr>
          <w:b w:val="0"/>
          <w:i w:val="0"/>
          <w:sz w:val="24"/>
          <w:szCs w:val="24"/>
          <w:lang w:val="kk-KZ"/>
        </w:rPr>
        <w:t>Конкурс комиссиясының үміткерлермен әңгімелесу отырысына байқаушылар, сарапшылар  қатыстырылуы мүмкін.</w:t>
      </w:r>
    </w:p>
    <w:p w:rsidR="00737433" w:rsidRPr="00F42997" w:rsidRDefault="00737433" w:rsidP="00737433">
      <w:pPr>
        <w:jc w:val="both"/>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r>
        <w:rPr>
          <w:b w:val="0"/>
          <w:bCs w:val="0"/>
          <w:i w:val="0"/>
          <w:iCs w:val="0"/>
          <w:color w:val="000000"/>
          <w:sz w:val="24"/>
          <w:szCs w:val="24"/>
          <w:lang w:val="kk-KZ"/>
        </w:rPr>
        <w:t>.</w:t>
      </w:r>
    </w:p>
    <w:p w:rsidR="00737433" w:rsidRPr="00671278" w:rsidRDefault="00737433" w:rsidP="00FB5D94">
      <w:pPr>
        <w:ind w:firstLine="708"/>
        <w:jc w:val="both"/>
        <w:rPr>
          <w:lang w:val="kk-KZ"/>
        </w:rPr>
      </w:pPr>
    </w:p>
    <w:sectPr w:rsidR="00737433" w:rsidRPr="00671278" w:rsidSect="00FB5D9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5177E"/>
    <w:rsid w:val="0029599D"/>
    <w:rsid w:val="00612EC1"/>
    <w:rsid w:val="00665B01"/>
    <w:rsid w:val="00671278"/>
    <w:rsid w:val="00737433"/>
    <w:rsid w:val="008473D5"/>
    <w:rsid w:val="008A031D"/>
    <w:rsid w:val="00E24616"/>
    <w:rsid w:val="00F5177E"/>
    <w:rsid w:val="00FB5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7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F5177E"/>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5177E"/>
    <w:rPr>
      <w:rFonts w:ascii="Cambria" w:eastAsia="Times New Roman" w:hAnsi="Cambria" w:cs="Times New Roman"/>
      <w:b/>
      <w:bCs/>
      <w:i/>
      <w:iCs/>
      <w:color w:val="243F60"/>
      <w:sz w:val="24"/>
      <w:szCs w:val="24"/>
      <w:lang w:eastAsia="ru-RU"/>
    </w:rPr>
  </w:style>
  <w:style w:type="character" w:styleId="a3">
    <w:name w:val="Hyperlink"/>
    <w:basedOn w:val="a0"/>
    <w:uiPriority w:val="99"/>
    <w:semiHidden/>
    <w:unhideWhenUsed/>
    <w:rsid w:val="00F5177E"/>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F5177E"/>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F5177E"/>
    <w:pPr>
      <w:widowControl/>
      <w:spacing w:before="100" w:beforeAutospacing="1" w:after="100" w:afterAutospacing="1"/>
      <w:jc w:val="left"/>
    </w:pPr>
    <w:rPr>
      <w:b w:val="0"/>
      <w:bCs w:val="0"/>
      <w:i w:val="0"/>
      <w:iCs w:val="0"/>
      <w:sz w:val="24"/>
      <w:szCs w:val="24"/>
      <w:lang w:eastAsia="en-US"/>
    </w:rPr>
  </w:style>
  <w:style w:type="paragraph" w:customStyle="1" w:styleId="a5">
    <w:name w:val="Готовый"/>
    <w:basedOn w:val="a"/>
    <w:qFormat/>
    <w:rsid w:val="00F5177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customStyle="1" w:styleId="10">
    <w:name w:val="Без интервала1"/>
    <w:qFormat/>
    <w:rsid w:val="00F5177E"/>
    <w:pPr>
      <w:spacing w:after="0" w:line="240" w:lineRule="auto"/>
    </w:pPr>
    <w:rPr>
      <w:rFonts w:ascii="Calibri" w:eastAsia="Times New Roman" w:hAnsi="Calibri" w:cs="Calibri"/>
      <w:lang w:eastAsia="ru-RU"/>
    </w:rPr>
  </w:style>
  <w:style w:type="paragraph" w:styleId="a6">
    <w:name w:val="No Spacing"/>
    <w:link w:val="a7"/>
    <w:qFormat/>
    <w:rsid w:val="00FB5D94"/>
    <w:pPr>
      <w:spacing w:after="0" w:line="240" w:lineRule="auto"/>
    </w:pPr>
    <w:rPr>
      <w:rFonts w:ascii="Calibri" w:eastAsia="Calibri" w:hAnsi="Calibri" w:cs="Times New Roman"/>
    </w:rPr>
  </w:style>
  <w:style w:type="character" w:customStyle="1" w:styleId="a7">
    <w:name w:val="Без интервала Знак"/>
    <w:link w:val="a6"/>
    <w:rsid w:val="00FB5D94"/>
    <w:rPr>
      <w:rFonts w:ascii="Calibri" w:eastAsia="Calibri" w:hAnsi="Calibri" w:cs="Times New Roman"/>
    </w:rPr>
  </w:style>
  <w:style w:type="paragraph" w:styleId="a8">
    <w:name w:val="Normal (Web)"/>
    <w:aliases w:val="Обычный (Web), Знак4"/>
    <w:basedOn w:val="a"/>
    <w:unhideWhenUsed/>
    <w:qFormat/>
    <w:rsid w:val="00FB5D94"/>
    <w:pPr>
      <w:widowControl/>
      <w:spacing w:before="100" w:beforeAutospacing="1" w:after="100" w:afterAutospacing="1"/>
      <w:jc w:val="left"/>
    </w:pPr>
    <w:rPr>
      <w:b w:val="0"/>
      <w:bCs w:val="0"/>
      <w:i w:val="0"/>
      <w:iCs w:val="0"/>
      <w:sz w:val="24"/>
      <w:szCs w:val="24"/>
    </w:rPr>
  </w:style>
  <w:style w:type="character" w:styleId="a9">
    <w:name w:val="Strong"/>
    <w:basedOn w:val="a0"/>
    <w:uiPriority w:val="22"/>
    <w:qFormat/>
    <w:rsid w:val="00FB5D94"/>
    <w:rPr>
      <w:b/>
      <w:bCs/>
    </w:rPr>
  </w:style>
</w:styles>
</file>

<file path=word/webSettings.xml><?xml version="1.0" encoding="utf-8"?>
<w:webSettings xmlns:r="http://schemas.openxmlformats.org/officeDocument/2006/relationships" xmlns:w="http://schemas.openxmlformats.org/wordprocessingml/2006/main">
  <w:divs>
    <w:div w:id="7656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ln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Fuji</cp:lastModifiedBy>
  <cp:revision>2</cp:revision>
  <dcterms:created xsi:type="dcterms:W3CDTF">2016-07-28T12:29:00Z</dcterms:created>
  <dcterms:modified xsi:type="dcterms:W3CDTF">2016-07-28T12:29:00Z</dcterms:modified>
</cp:coreProperties>
</file>