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bookmarkStart w:id="0" w:name="_GoBack"/>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bookmarkEnd w:id="0"/>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F2DFF" w:rsidRDefault="00AF2DFF" w:rsidP="00AF2DFF">
      <w:pPr>
        <w:ind w:firstLine="708"/>
        <w:jc w:val="both"/>
        <w:rPr>
          <w:i w:val="0"/>
          <w:color w:val="000000"/>
          <w:sz w:val="24"/>
          <w:szCs w:val="24"/>
          <w:lang w:val="kk-KZ"/>
        </w:rPr>
      </w:pPr>
      <w:r w:rsidRPr="002801C6">
        <w:rPr>
          <w:i w:val="0"/>
          <w:color w:val="000000"/>
          <w:sz w:val="24"/>
          <w:szCs w:val="24"/>
          <w:lang w:val="kk-KZ"/>
        </w:rPr>
        <w:t>С-О-</w:t>
      </w:r>
      <w:r w:rsidR="00F266EF">
        <w:rPr>
          <w:i w:val="0"/>
          <w:color w:val="000000"/>
          <w:sz w:val="24"/>
          <w:szCs w:val="24"/>
          <w:lang w:val="kk-KZ"/>
        </w:rPr>
        <w:t>4</w:t>
      </w:r>
      <w:r w:rsidRPr="002801C6">
        <w:rPr>
          <w:i w:val="0"/>
          <w:color w:val="000000"/>
          <w:sz w:val="24"/>
          <w:szCs w:val="24"/>
          <w:lang w:val="kk-KZ"/>
        </w:rPr>
        <w:t xml:space="preserve"> </w:t>
      </w:r>
      <w:r>
        <w:rPr>
          <w:i w:val="0"/>
          <w:color w:val="000000"/>
          <w:sz w:val="24"/>
          <w:szCs w:val="24"/>
          <w:lang w:val="kk-KZ"/>
        </w:rPr>
        <w:t>санаты үшін:</w:t>
      </w:r>
    </w:p>
    <w:p w:rsidR="00F266EF" w:rsidRPr="00F266EF" w:rsidRDefault="00AF2DFF" w:rsidP="00F266EF">
      <w:pPr>
        <w:jc w:val="both"/>
        <w:rPr>
          <w:b w:val="0"/>
          <w:i w:val="0"/>
          <w:sz w:val="24"/>
          <w:szCs w:val="24"/>
        </w:rPr>
      </w:pPr>
      <w:r w:rsidRPr="00F92851">
        <w:rPr>
          <w:b w:val="0"/>
          <w:i w:val="0"/>
          <w:color w:val="000000"/>
          <w:sz w:val="24"/>
          <w:szCs w:val="24"/>
          <w:lang w:val="kk-KZ"/>
        </w:rPr>
        <w:t xml:space="preserve">      </w:t>
      </w:r>
      <w:r>
        <w:rPr>
          <w:b w:val="0"/>
          <w:i w:val="0"/>
          <w:color w:val="000000"/>
          <w:sz w:val="24"/>
          <w:szCs w:val="24"/>
          <w:lang w:val="kk-KZ"/>
        </w:rPr>
        <w:tab/>
      </w:r>
      <w:r w:rsidR="00F266EF" w:rsidRPr="00F266EF">
        <w:rPr>
          <w:b w:val="0"/>
          <w:i w:val="0"/>
          <w:color w:val="000000"/>
          <w:sz w:val="24"/>
          <w:szCs w:val="24"/>
        </w:rPr>
        <w:t>жоғары немесе жоғары оқу орнынан кейінгі білім;</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жұмыс тәжірибесі келесі талаптардың біріне сәйкес болуы тиіс: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1) мемлекеттік қызмет өтілі бір жылдан кем емес;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2) осы санаттағы нақты лауазымның функционалдық бағыттарына сәйкес салаларда 2 жылдан кем емес;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4) өкiлеттiктерiн теріс себептермен тоқтатқан судьяларды қоспағанда, судья лауазымында қызмет өтілі алты айдан кем емес;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7) ғылыми дәрежесінің болуы;</w:t>
      </w:r>
    </w:p>
    <w:p w:rsidR="00F266EF" w:rsidRPr="00F266EF" w:rsidRDefault="00F266EF" w:rsidP="00F266EF">
      <w:pPr>
        <w:jc w:val="both"/>
        <w:rPr>
          <w:b w:val="0"/>
          <w:i w:val="0"/>
          <w:sz w:val="24"/>
          <w:szCs w:val="24"/>
        </w:rPr>
      </w:pPr>
      <w:r w:rsidRPr="00F266EF">
        <w:rPr>
          <w:b w:val="0"/>
          <w:i w:val="0"/>
          <w:color w:val="000000"/>
          <w:sz w:val="24"/>
          <w:szCs w:val="24"/>
        </w:rPr>
        <w:t xml:space="preserve">      </w:t>
      </w:r>
      <w:r>
        <w:rPr>
          <w:b w:val="0"/>
          <w:i w:val="0"/>
          <w:color w:val="000000"/>
          <w:sz w:val="24"/>
          <w:szCs w:val="24"/>
        </w:rPr>
        <w:tab/>
      </w:r>
      <w:r w:rsidRPr="00F266EF">
        <w:rPr>
          <w:b w:val="0"/>
          <w:i w:val="0"/>
          <w:color w:val="000000"/>
          <w:sz w:val="24"/>
          <w:szCs w:val="24"/>
        </w:rPr>
        <w:t>8) сот орындаушысы лауазымына жұмыс тәжірибесі талаптары қолданылмайды.</w:t>
      </w:r>
    </w:p>
    <w:p w:rsidR="005241EB" w:rsidRPr="00F266EF" w:rsidRDefault="005241EB" w:rsidP="005241EB">
      <w:pPr>
        <w:ind w:firstLine="708"/>
        <w:jc w:val="both"/>
        <w:rPr>
          <w:b w:val="0"/>
          <w:i w:val="0"/>
          <w:color w:val="000000"/>
          <w:sz w:val="24"/>
          <w:szCs w:val="24"/>
          <w:lang w:val="kk-KZ"/>
        </w:rPr>
      </w:pPr>
    </w:p>
    <w:p w:rsidR="0085712F" w:rsidRPr="00B856F8" w:rsidRDefault="0085712F" w:rsidP="0085712F">
      <w:pPr>
        <w:ind w:firstLine="708"/>
        <w:jc w:val="both"/>
        <w:rPr>
          <w:i w:val="0"/>
          <w:color w:val="000000"/>
          <w:sz w:val="24"/>
          <w:szCs w:val="24"/>
          <w:lang w:val="kk-KZ"/>
        </w:rPr>
      </w:pPr>
      <w:r w:rsidRPr="00B856F8">
        <w:rPr>
          <w:i w:val="0"/>
          <w:color w:val="000000"/>
          <w:sz w:val="24"/>
          <w:szCs w:val="24"/>
          <w:lang w:val="kk-KZ"/>
        </w:rPr>
        <w:t>C-R-4 санаты үшін:</w:t>
      </w:r>
    </w:p>
    <w:p w:rsidR="0085712F" w:rsidRPr="00B856F8" w:rsidRDefault="0085712F" w:rsidP="0085712F">
      <w:pPr>
        <w:ind w:firstLine="708"/>
        <w:jc w:val="both"/>
        <w:rPr>
          <w:b w:val="0"/>
          <w:bCs w:val="0"/>
          <w:i w:val="0"/>
          <w:iCs w:val="0"/>
          <w:sz w:val="24"/>
          <w:szCs w:val="24"/>
          <w:lang w:val="kk-KZ"/>
        </w:rPr>
      </w:pPr>
      <w:r w:rsidRPr="00B856F8">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жоғары білім болған жағдайда жұмыс тәжірибесі талап етілмейді.</w:t>
      </w:r>
    </w:p>
    <w:p w:rsidR="009512CF" w:rsidRDefault="009512CF" w:rsidP="009512C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4C5FF3" w:rsidP="00B769B8">
            <w:pPr>
              <w:spacing w:line="276" w:lineRule="auto"/>
              <w:rPr>
                <w:i w:val="0"/>
                <w:color w:val="000000"/>
                <w:spacing w:val="-5"/>
                <w:sz w:val="24"/>
                <w:szCs w:val="24"/>
                <w:lang w:eastAsia="en-US"/>
              </w:rPr>
            </w:pPr>
            <w:r>
              <w:rPr>
                <w:i w:val="0"/>
                <w:color w:val="000000"/>
                <w:spacing w:val="-5"/>
                <w:sz w:val="24"/>
                <w:szCs w:val="24"/>
                <w:lang w:eastAsia="en-US"/>
              </w:rPr>
              <w:t>С-О-4</w:t>
            </w:r>
          </w:p>
        </w:tc>
        <w:tc>
          <w:tcPr>
            <w:tcW w:w="3827" w:type="dxa"/>
            <w:tcBorders>
              <w:top w:val="single" w:sz="4" w:space="0" w:color="auto"/>
              <w:left w:val="single" w:sz="4" w:space="0" w:color="auto"/>
              <w:bottom w:val="single" w:sz="4" w:space="0" w:color="auto"/>
              <w:right w:val="single" w:sz="4" w:space="0" w:color="auto"/>
            </w:tcBorders>
          </w:tcPr>
          <w:p w:rsidR="006236A4" w:rsidRDefault="004C5FF3"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tcPr>
          <w:p w:rsidR="006236A4" w:rsidRDefault="004C5FF3"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170599</w:t>
            </w:r>
          </w:p>
        </w:tc>
      </w:tr>
      <w:tr w:rsidR="005241EB"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5241EB" w:rsidRDefault="005241EB" w:rsidP="00B769B8">
            <w:pPr>
              <w:spacing w:line="276" w:lineRule="auto"/>
              <w:rPr>
                <w:i w:val="0"/>
                <w:color w:val="000000"/>
                <w:spacing w:val="-5"/>
                <w:sz w:val="24"/>
                <w:szCs w:val="24"/>
                <w:lang w:val="kk-KZ"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5241EB" w:rsidRPr="00B856F8" w:rsidRDefault="005241EB" w:rsidP="00B769B8">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5241EB" w:rsidRPr="00B856F8" w:rsidRDefault="005241EB" w:rsidP="003E2732">
            <w:pPr>
              <w:tabs>
                <w:tab w:val="center" w:pos="2034"/>
                <w:tab w:val="left" w:pos="3000"/>
              </w:tabs>
              <w:rPr>
                <w:i w:val="0"/>
                <w:color w:val="000000"/>
                <w:spacing w:val="-5"/>
                <w:sz w:val="24"/>
                <w:szCs w:val="24"/>
                <w:lang w:eastAsia="en-US"/>
              </w:rPr>
            </w:pPr>
            <w:r w:rsidRPr="00B856F8">
              <w:rPr>
                <w:i w:val="0"/>
                <w:color w:val="000000"/>
                <w:spacing w:val="-5"/>
                <w:sz w:val="24"/>
                <w:szCs w:val="24"/>
                <w:lang w:eastAsia="en-US"/>
              </w:rPr>
              <w:t>128834</w:t>
            </w:r>
          </w:p>
        </w:tc>
      </w:tr>
    </w:tbl>
    <w:p w:rsidR="00F5796F" w:rsidRDefault="00F5796F" w:rsidP="00B80C1C">
      <w:pPr>
        <w:widowControl/>
        <w:autoSpaceDE w:val="0"/>
        <w:autoSpaceDN w:val="0"/>
        <w:adjustRightInd w:val="0"/>
        <w:ind w:firstLine="708"/>
        <w:jc w:val="both"/>
        <w:rPr>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B9146D" w:rsidRDefault="009D4EE2" w:rsidP="00B9146D">
      <w:pPr>
        <w:widowControl/>
        <w:ind w:firstLine="850"/>
        <w:jc w:val="both"/>
        <w:rPr>
          <w:i w:val="0"/>
          <w:sz w:val="24"/>
          <w:szCs w:val="24"/>
          <w:lang w:val="kk-KZ"/>
        </w:rPr>
      </w:pPr>
      <w:r w:rsidRPr="00F3015E">
        <w:rPr>
          <w:i w:val="0"/>
          <w:sz w:val="24"/>
          <w:szCs w:val="24"/>
          <w:lang w:val="kk-KZ"/>
        </w:rPr>
        <w:lastRenderedPageBreak/>
        <w:t>1</w:t>
      </w:r>
      <w:r w:rsidRPr="003C78A0">
        <w:rPr>
          <w:i w:val="0"/>
          <w:sz w:val="24"/>
          <w:szCs w:val="24"/>
          <w:lang w:val="kk-KZ"/>
        </w:rPr>
        <w:t xml:space="preserve">. </w:t>
      </w:r>
      <w:r w:rsidR="00B9146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B9146D">
        <w:rPr>
          <w:i w:val="0"/>
          <w:color w:val="000000"/>
          <w:sz w:val="24"/>
          <w:szCs w:val="24"/>
          <w:lang w:val="kk-KZ"/>
        </w:rPr>
        <w:t xml:space="preserve"> </w:t>
      </w:r>
      <w:r w:rsidR="00B9146D">
        <w:rPr>
          <w:i w:val="0"/>
          <w:sz w:val="24"/>
          <w:szCs w:val="24"/>
          <w:lang w:val="kk-KZ"/>
        </w:rPr>
        <w:t>Экспорттық бақылау басқармасы экспорттық бақылау бөліміні</w:t>
      </w:r>
      <w:r w:rsidR="00B9146D">
        <w:rPr>
          <w:bCs w:val="0"/>
          <w:i w:val="0"/>
          <w:iCs w:val="0"/>
          <w:sz w:val="24"/>
          <w:szCs w:val="24"/>
          <w:lang w:val="kk-KZ"/>
        </w:rPr>
        <w:t>ң бас маманы</w:t>
      </w:r>
      <w:r w:rsidR="00B9146D">
        <w:rPr>
          <w:i w:val="0"/>
          <w:sz w:val="24"/>
          <w:szCs w:val="24"/>
          <w:lang w:val="kk-KZ"/>
        </w:rPr>
        <w:t>,</w:t>
      </w:r>
      <w:r w:rsidR="00B9146D">
        <w:rPr>
          <w:i w:val="0"/>
          <w:sz w:val="24"/>
          <w:szCs w:val="24"/>
          <w:lang w:val="be-BY"/>
        </w:rPr>
        <w:t xml:space="preserve"> санаты С</w:t>
      </w:r>
      <w:r w:rsidR="00B9146D">
        <w:rPr>
          <w:i w:val="0"/>
          <w:sz w:val="24"/>
          <w:szCs w:val="24"/>
          <w:lang w:val="kk-KZ"/>
        </w:rPr>
        <w:t>-О</w:t>
      </w:r>
      <w:r w:rsidR="00B9146D">
        <w:rPr>
          <w:i w:val="0"/>
          <w:sz w:val="24"/>
          <w:szCs w:val="24"/>
          <w:lang w:val="be-BY"/>
        </w:rPr>
        <w:t>-4</w:t>
      </w:r>
      <w:r w:rsidR="00B9146D">
        <w:rPr>
          <w:i w:val="0"/>
          <w:sz w:val="24"/>
          <w:szCs w:val="24"/>
          <w:lang w:val="kk-KZ"/>
        </w:rPr>
        <w:t>, 1 бірлік, №</w:t>
      </w:r>
      <w:r w:rsidR="00B9146D">
        <w:rPr>
          <w:i w:val="0"/>
          <w:sz w:val="22"/>
          <w:szCs w:val="22"/>
          <w:lang w:val="be-BY"/>
        </w:rPr>
        <w:t>15-2-1</w:t>
      </w:r>
      <w:r w:rsidR="00B9146D">
        <w:rPr>
          <w:i w:val="0"/>
          <w:sz w:val="24"/>
          <w:szCs w:val="24"/>
          <w:lang w:val="kk-KZ"/>
        </w:rPr>
        <w:t>.</w:t>
      </w:r>
    </w:p>
    <w:p w:rsidR="00F32FEF" w:rsidRPr="00F32FEF" w:rsidRDefault="00B9146D" w:rsidP="00F32FEF">
      <w:pPr>
        <w:tabs>
          <w:tab w:val="num" w:pos="0"/>
          <w:tab w:val="left" w:pos="1134"/>
        </w:tabs>
        <w:contextualSpacing/>
        <w:jc w:val="both"/>
        <w:rPr>
          <w:b w:val="0"/>
          <w:bCs w:val="0"/>
          <w:i w:val="0"/>
          <w:iCs w:val="0"/>
          <w:spacing w:val="-2"/>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b w:val="0"/>
          <w:bCs w:val="0"/>
          <w:i w:val="0"/>
          <w:iCs w:val="0"/>
          <w:sz w:val="22"/>
          <w:szCs w:val="22"/>
          <w:lang w:val="kk-KZ"/>
        </w:rPr>
        <w:t xml:space="preserve"> </w:t>
      </w:r>
      <w:r w:rsidR="00F32FEF" w:rsidRPr="00F32FEF">
        <w:rPr>
          <w:rFonts w:eastAsia="Calibri"/>
          <w:b w:val="0"/>
          <w:bCs w:val="0"/>
          <w:i w:val="0"/>
          <w:iCs w:val="0"/>
          <w:sz w:val="22"/>
          <w:szCs w:val="22"/>
          <w:lang w:val="kk-KZ"/>
        </w:rPr>
        <w:t xml:space="preserve">Бөлім қызметін ұйымдастыру бойынша жалпы бақылау жүргізеді; </w:t>
      </w:r>
      <w:r w:rsidR="00F32FEF" w:rsidRPr="00F32FEF">
        <w:rPr>
          <w:b w:val="0"/>
          <w:bCs w:val="0"/>
          <w:i w:val="0"/>
          <w:iCs w:val="0"/>
          <w:sz w:val="22"/>
          <w:szCs w:val="22"/>
          <w:lang w:val="kk-KZ"/>
        </w:rPr>
        <w:t>Еуразиялық экономикалық 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Бөлімнің қызметіне жалпы басшылықты жүзеге асырады және бөлімге жүктелген міндеттерді орындау және оның өз функцияларын жүзеге асыру үшін жеке жауапкершілікте болады; қызметкерлердің (мамандардың) міндеттері мен өкілеттіктерін анықтайды; өз құзыреті шегінде бөлімнің қызметкерлеріне нұсқау және тапсырма береді; Департамент және басқарма  басшылығы тапсырмасының, бөлімнің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экпорттқ бақылау басқармасының басшысына дайындайды және ұсынады;  Бөлімнің құзыретіне кіретін мәселелер бойынша Комитет басшылығына ұсынысты қарастыруға ұсынады; бөлімде еңбек және орындаушылық тәртіпті сақтауларын қамтамасыз етеді;</w:t>
      </w:r>
      <w:r w:rsidR="00F32FEF" w:rsidRPr="00F32FEF">
        <w:rPr>
          <w:b w:val="0"/>
          <w:bCs w:val="0"/>
          <w:i w:val="0"/>
          <w:iCs w:val="0"/>
          <w:sz w:val="22"/>
          <w:szCs w:val="22"/>
          <w:lang w:val="be-BY"/>
        </w:rPr>
        <w:t xml:space="preserve"> әр уақыт өзінің кәсіби деңгейін көтеру және өз алдына айналысу жұмыстарын жүргізеді; бөлім құжаттары мен іс-қағаздарының дұрыс сақталуын қамтамасыз етеді; бөлім қызметкерлерінің еңбек және тәртіп сақтаушылығының орындалуын қадағылайды; </w:t>
      </w:r>
      <w:r w:rsidR="00F32FEF" w:rsidRPr="00F32FEF">
        <w:rPr>
          <w:b w:val="0"/>
          <w:bCs w:val="0"/>
          <w:i w:val="0"/>
          <w:iCs w:val="0"/>
          <w:spacing w:val="-2"/>
          <w:sz w:val="22"/>
          <w:szCs w:val="22"/>
          <w:lang w:val="kk-KZ"/>
        </w:rPr>
        <w:t>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w:t>
      </w:r>
    </w:p>
    <w:p w:rsidR="00B9146D" w:rsidRDefault="00B9146D" w:rsidP="00B9146D">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9146D" w:rsidRDefault="00B9146D" w:rsidP="00B9146D">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B9146D" w:rsidRDefault="00B9146D" w:rsidP="00B9146D">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B9146D" w:rsidRDefault="00B9146D" w:rsidP="00B9146D">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9146D" w:rsidRDefault="00B9146D" w:rsidP="00B9146D">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9146D" w:rsidRDefault="00B9146D" w:rsidP="00B9146D">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9146D" w:rsidRDefault="006E4CED" w:rsidP="006E4CED">
      <w:pPr>
        <w:widowControl/>
        <w:jc w:val="both"/>
        <w:rPr>
          <w:i w:val="0"/>
          <w:sz w:val="24"/>
          <w:szCs w:val="24"/>
          <w:lang w:val="kk-KZ"/>
        </w:rPr>
      </w:pPr>
      <w:r>
        <w:rPr>
          <w:b w:val="0"/>
          <w:i w:val="0"/>
          <w:color w:val="000000" w:themeColor="text1"/>
          <w:sz w:val="24"/>
          <w:szCs w:val="24"/>
          <w:lang w:val="kk-KZ"/>
        </w:rPr>
        <w:t xml:space="preserve">Тиісті лауазымның функционалдық бағытына сәйкес облыстарда: сәйкесті </w:t>
      </w:r>
      <w:r>
        <w:rPr>
          <w:b w:val="0"/>
          <w:i w:val="0"/>
          <w:color w:val="000000" w:themeColor="text1"/>
          <w:sz w:val="24"/>
          <w:szCs w:val="24"/>
          <w:lang w:val="kk-KZ"/>
        </w:rPr>
        <w:br/>
        <w:t xml:space="preserve">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B9146D" w:rsidRDefault="00B9146D" w:rsidP="00AF2DFF">
      <w:pPr>
        <w:widowControl/>
        <w:ind w:firstLine="850"/>
        <w:jc w:val="both"/>
        <w:rPr>
          <w:i w:val="0"/>
          <w:sz w:val="24"/>
          <w:szCs w:val="24"/>
          <w:lang w:val="kk-KZ"/>
        </w:rPr>
      </w:pPr>
    </w:p>
    <w:p w:rsidR="003D5FCB" w:rsidRDefault="003D5FCB" w:rsidP="003D5FCB">
      <w:pPr>
        <w:pStyle w:val="ab"/>
        <w:spacing w:after="0"/>
        <w:ind w:firstLine="426"/>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hyperlink r:id="rId8" w:history="1">
        <w:r w:rsidRPr="00AD25B5">
          <w:rPr>
            <w:rStyle w:val="a8"/>
            <w:rFonts w:ascii="Times New Roman" w:hAnsi="Times New Roman" w:cs="Times New Roman"/>
            <w:i w:val="0"/>
            <w:sz w:val="24"/>
            <w:szCs w:val="24"/>
            <w:lang w:val="kk-KZ"/>
          </w:rPr>
          <w:t>krd_nk@taxtaraz.mgd.kz</w:t>
        </w:r>
      </w:hyperlink>
      <w:r w:rsidRPr="00AD25B5">
        <w:rPr>
          <w:i w:val="0"/>
          <w:sz w:val="24"/>
          <w:szCs w:val="24"/>
          <w:lang w:val="kk-KZ"/>
        </w:rPr>
        <w:t xml:space="preserve"> және  </w:t>
      </w:r>
      <w:hyperlink r:id="rId9" w:history="1">
        <w:r w:rsidRPr="00AD25B5">
          <w:rPr>
            <w:rStyle w:val="a8"/>
            <w:rFonts w:ascii="Times New Roman" w:hAnsi="Times New Roman" w:cs="Times New Roman"/>
            <w:i w:val="0"/>
            <w:sz w:val="24"/>
            <w:szCs w:val="24"/>
            <w:lang w:val="kk-KZ"/>
          </w:rPr>
          <w:t>gseitzhanova@taxtaraz.mgd.kz</w:t>
        </w:r>
      </w:hyperlink>
      <w:r>
        <w:rPr>
          <w:i w:val="0"/>
          <w:sz w:val="24"/>
          <w:szCs w:val="24"/>
          <w:u w:val="single"/>
          <w:lang w:val="kk-KZ"/>
        </w:rPr>
        <w:t xml:space="preserve">, </w:t>
      </w:r>
      <w:r>
        <w:rPr>
          <w:i w:val="0"/>
          <w:sz w:val="24"/>
          <w:szCs w:val="24"/>
          <w:lang w:val="kk-KZ"/>
        </w:rPr>
        <w:t>бос әкімшілік мемлекеттік лауазымдарға орналасу үшін ішкі конкурс жариялайды:</w:t>
      </w:r>
    </w:p>
    <w:p w:rsidR="003D5FCB" w:rsidRPr="003D5FCB" w:rsidRDefault="003D5FCB" w:rsidP="003D5FCB">
      <w:pPr>
        <w:ind w:firstLine="708"/>
        <w:jc w:val="both"/>
        <w:rPr>
          <w:b w:val="0"/>
          <w:i w:val="0"/>
          <w:color w:val="000000"/>
          <w:sz w:val="24"/>
          <w:szCs w:val="24"/>
          <w:lang w:val="kk-KZ"/>
        </w:rPr>
      </w:pPr>
      <w:r>
        <w:rPr>
          <w:i w:val="0"/>
          <w:sz w:val="24"/>
          <w:szCs w:val="24"/>
          <w:lang w:val="kk-KZ"/>
        </w:rPr>
        <w:t xml:space="preserve">2. </w:t>
      </w:r>
      <w:r w:rsidRPr="003D5FC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w:t>
      </w:r>
      <w:r w:rsidRPr="003D5FCB">
        <w:rPr>
          <w:i w:val="0"/>
          <w:sz w:val="24"/>
          <w:szCs w:val="24"/>
          <w:lang w:val="kk-KZ"/>
        </w:rPr>
        <w:lastRenderedPageBreak/>
        <w:t xml:space="preserve">мемлекеттік кірістер  Салықтық бақылау және  өндіріп алу бөлімінің бас маманы </w:t>
      </w:r>
      <w:r w:rsidR="00AD25B5" w:rsidRPr="003D5FCB">
        <w:rPr>
          <w:sz w:val="24"/>
          <w:szCs w:val="24"/>
          <w:lang w:val="uk-UA"/>
        </w:rPr>
        <w:t>(</w:t>
      </w:r>
      <w:r w:rsidR="00AD25B5" w:rsidRPr="003D5FCB">
        <w:rPr>
          <w:i w:val="0"/>
          <w:sz w:val="24"/>
          <w:szCs w:val="24"/>
          <w:lang w:val="uk-UA"/>
        </w:rPr>
        <w:t>уақытша, негізгі қызметкер 13.06.2022 ж</w:t>
      </w:r>
      <w:r w:rsidR="00AD25B5">
        <w:rPr>
          <w:i w:val="0"/>
          <w:sz w:val="24"/>
          <w:szCs w:val="24"/>
          <w:lang w:val="uk-UA"/>
        </w:rPr>
        <w:t xml:space="preserve"> </w:t>
      </w:r>
      <w:r w:rsidR="00AD25B5">
        <w:rPr>
          <w:i w:val="0"/>
          <w:sz w:val="24"/>
          <w:szCs w:val="24"/>
          <w:lang w:val="kk-KZ"/>
        </w:rPr>
        <w:t>шыққанға</w:t>
      </w:r>
      <w:r w:rsidR="00AD25B5" w:rsidRPr="003D5FCB">
        <w:rPr>
          <w:i w:val="0"/>
          <w:sz w:val="24"/>
          <w:szCs w:val="24"/>
          <w:lang w:val="uk-UA"/>
        </w:rPr>
        <w:t xml:space="preserve"> дейін</w:t>
      </w:r>
      <w:r w:rsidR="00AD25B5" w:rsidRPr="003D5FCB">
        <w:rPr>
          <w:sz w:val="24"/>
          <w:szCs w:val="24"/>
          <w:lang w:val="uk-UA"/>
        </w:rPr>
        <w:t>)</w:t>
      </w:r>
      <w:r w:rsidR="00AD25B5" w:rsidRPr="003D5FCB">
        <w:rPr>
          <w:i w:val="0"/>
          <w:sz w:val="24"/>
          <w:szCs w:val="24"/>
          <w:lang w:val="kk-KZ"/>
        </w:rPr>
        <w:t xml:space="preserve"> </w:t>
      </w:r>
      <w:r w:rsidR="00AD25B5">
        <w:rPr>
          <w:i w:val="0"/>
          <w:sz w:val="24"/>
          <w:szCs w:val="24"/>
          <w:lang w:val="kk-KZ"/>
        </w:rPr>
        <w:t xml:space="preserve">1 бірлік, </w:t>
      </w:r>
      <w:r w:rsidRPr="003D5FCB">
        <w:rPr>
          <w:i w:val="0"/>
          <w:sz w:val="24"/>
          <w:szCs w:val="24"/>
          <w:lang w:val="kk-KZ"/>
        </w:rPr>
        <w:t xml:space="preserve">санаты C-R-4, №03-3-2-4  </w:t>
      </w:r>
    </w:p>
    <w:p w:rsidR="003D5FCB" w:rsidRDefault="003D5FCB" w:rsidP="003D5FCB">
      <w:pPr>
        <w:jc w:val="both"/>
        <w:rPr>
          <w:b w:val="0"/>
          <w:i w:val="0"/>
          <w:sz w:val="24"/>
          <w:szCs w:val="24"/>
          <w:lang w:val="kk-KZ"/>
        </w:rPr>
      </w:pPr>
      <w:r>
        <w:rPr>
          <w:i w:val="0"/>
          <w:color w:val="000000"/>
          <w:kern w:val="3"/>
          <w:sz w:val="24"/>
          <w:szCs w:val="24"/>
          <w:lang w:val="kk-KZ"/>
        </w:rPr>
        <w:t>Қызметтік міндеттері</w:t>
      </w:r>
      <w:r>
        <w:rPr>
          <w:b w:val="0"/>
          <w:i w:val="0"/>
          <w:color w:val="000000"/>
          <w:kern w:val="3"/>
          <w:sz w:val="24"/>
          <w:szCs w:val="24"/>
          <w:lang w:val="kk-KZ"/>
        </w:rPr>
        <w:t xml:space="preserve">: </w:t>
      </w:r>
      <w:r>
        <w:rPr>
          <w:b w:val="0"/>
          <w:i w:val="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Ақпараттық-талдау жұмысының түрлері мен әдістерін және мониторингті білу.Мүліктік табыс алған салық төлеушілерге камералдық бақылау жүргізу.</w:t>
      </w:r>
      <w:r w:rsidR="00AD25B5">
        <w:rPr>
          <w:b w:val="0"/>
          <w:i w:val="0"/>
          <w:sz w:val="24"/>
          <w:szCs w:val="24"/>
          <w:lang w:val="kk-KZ"/>
        </w:rPr>
        <w:t xml:space="preserve"> </w:t>
      </w:r>
      <w:r>
        <w:rPr>
          <w:b w:val="0"/>
          <w:i w:val="0"/>
          <w:sz w:val="24"/>
          <w:szCs w:val="24"/>
          <w:lang w:val="kk-KZ"/>
        </w:rPr>
        <w:t>Тексеру  қорытындыларымен қосымша есептелген салық сомалардың (өсімпұл, айыппұлдардың) төленуіне, салық заңдылығының сақталуына бақылау жүргізу.Қазақстан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жүргізу.ҚР Азаматтық  Кодексінің 49 бабына сәйкес салық төлеушілерді банкрот деп тану, таратылу бойынша істерін сот органына жолдау.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r w:rsidR="00AD25B5">
        <w:rPr>
          <w:b w:val="0"/>
          <w:i w:val="0"/>
          <w:sz w:val="24"/>
          <w:szCs w:val="24"/>
          <w:lang w:val="kk-KZ"/>
        </w:rPr>
        <w:t xml:space="preserve">. </w:t>
      </w:r>
      <w:r>
        <w:rPr>
          <w:b w:val="0"/>
          <w:i w:val="0"/>
          <w:sz w:val="24"/>
          <w:szCs w:val="24"/>
          <w:lang w:val="kk-KZ"/>
        </w:rPr>
        <w:t xml:space="preserve">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3D5FCB" w:rsidRPr="00AD25B5" w:rsidRDefault="003D5FCB" w:rsidP="003D5FCB">
      <w:pPr>
        <w:jc w:val="both"/>
        <w:rPr>
          <w:i w:val="0"/>
          <w:color w:val="000000"/>
          <w:sz w:val="24"/>
          <w:szCs w:val="24"/>
          <w:lang w:val="kk-KZ"/>
        </w:rPr>
      </w:pPr>
      <w:r w:rsidRPr="00AD25B5">
        <w:rPr>
          <w:i w:val="0"/>
          <w:color w:val="000000"/>
          <w:sz w:val="24"/>
          <w:szCs w:val="24"/>
          <w:lang w:val="kk-KZ"/>
        </w:rPr>
        <w:t xml:space="preserve">Конкурсқа </w:t>
      </w:r>
      <w:r w:rsidRPr="00AD25B5">
        <w:rPr>
          <w:i w:val="0"/>
          <w:sz w:val="24"/>
          <w:szCs w:val="24"/>
          <w:lang w:val="kk-KZ"/>
        </w:rPr>
        <w:t>қатысушыларға қойылатын талаптар</w:t>
      </w:r>
      <w:r w:rsidRPr="00AD25B5">
        <w:rPr>
          <w:i w:val="0"/>
          <w:color w:val="000000"/>
          <w:sz w:val="24"/>
          <w:szCs w:val="24"/>
          <w:lang w:val="kk-KZ"/>
        </w:rPr>
        <w:t xml:space="preserve">: </w:t>
      </w:r>
    </w:p>
    <w:p w:rsidR="003D5FCB" w:rsidRDefault="003D5FCB" w:rsidP="003D5FCB">
      <w:pPr>
        <w:jc w:val="both"/>
        <w:rPr>
          <w:b w:val="0"/>
          <w:i w:val="0"/>
          <w:color w:val="000000"/>
          <w:sz w:val="24"/>
          <w:szCs w:val="24"/>
          <w:lang w:val="kk-KZ"/>
        </w:rPr>
      </w:pPr>
      <w:r>
        <w:rPr>
          <w:i w:val="0"/>
          <w:sz w:val="24"/>
          <w:szCs w:val="24"/>
          <w:lang w:val="kk-KZ"/>
        </w:rPr>
        <w:t>Білімі</w:t>
      </w:r>
      <w:r>
        <w:rPr>
          <w:b w:val="0"/>
          <w:i w:val="0"/>
          <w:sz w:val="24"/>
          <w:szCs w:val="24"/>
          <w:lang w:val="kk-KZ"/>
        </w:rPr>
        <w:t xml:space="preserve">: </w:t>
      </w:r>
      <w:r>
        <w:rPr>
          <w:b w:val="0"/>
          <w:i w:val="0"/>
          <w:color w:val="000000"/>
          <w:sz w:val="24"/>
          <w:szCs w:val="24"/>
          <w:lang w:val="kk-KZ"/>
        </w:rPr>
        <w:t xml:space="preserve">Әлеуметтік  ғылымдар, </w:t>
      </w:r>
      <w:r>
        <w:rPr>
          <w:b w:val="0"/>
          <w:i w:val="0"/>
          <w:sz w:val="24"/>
          <w:szCs w:val="24"/>
          <w:lang w:val="kk-KZ"/>
        </w:rPr>
        <w:t>экономика және бизнес саласындағы немесе құқық саласындағы.</w:t>
      </w:r>
    </w:p>
    <w:p w:rsidR="003D5FCB" w:rsidRDefault="003D5FCB" w:rsidP="003D5FCB">
      <w:pPr>
        <w:jc w:val="both"/>
        <w:rPr>
          <w:b w:val="0"/>
          <w:i w:val="0"/>
          <w:sz w:val="24"/>
          <w:szCs w:val="24"/>
          <w:lang w:val="kk-KZ"/>
        </w:rPr>
      </w:pPr>
      <w:r>
        <w:rPr>
          <w:i w:val="0"/>
          <w:sz w:val="24"/>
          <w:szCs w:val="24"/>
          <w:lang w:val="kk-KZ"/>
        </w:rPr>
        <w:t>Мамандығы</w:t>
      </w:r>
      <w:r>
        <w:rPr>
          <w:b w:val="0"/>
          <w:i w:val="0"/>
          <w:sz w:val="24"/>
          <w:szCs w:val="24"/>
          <w:lang w:val="kk-KZ"/>
        </w:rPr>
        <w:t xml:space="preserve">: </w:t>
      </w:r>
      <w:r>
        <w:rPr>
          <w:b w:val="0"/>
          <w:i w:val="0"/>
          <w:color w:val="000000"/>
          <w:sz w:val="24"/>
          <w:szCs w:val="24"/>
          <w:lang w:val="kk-KZ"/>
        </w:rPr>
        <w:t xml:space="preserve">Экономика немесе менеджмент немесе есеп және аудит немесе қаржы немесе әлемдік экономика немесе </w:t>
      </w:r>
      <w:r>
        <w:rPr>
          <w:rFonts w:eastAsia="Calibri"/>
          <w:b w:val="0"/>
          <w:i w:val="0"/>
          <w:sz w:val="24"/>
          <w:szCs w:val="24"/>
          <w:lang w:val="kk-KZ" w:eastAsia="en-US"/>
        </w:rPr>
        <w:t>құқықтану немесе халықаралық құқық</w:t>
      </w:r>
      <w:r>
        <w:rPr>
          <w:b w:val="0"/>
          <w:i w:val="0"/>
          <w:sz w:val="24"/>
          <w:szCs w:val="24"/>
          <w:lang w:val="kk-KZ"/>
        </w:rPr>
        <w:t xml:space="preserve"> </w:t>
      </w:r>
    </w:p>
    <w:p w:rsidR="003D5FCB" w:rsidRDefault="003D5FCB" w:rsidP="003D5FCB">
      <w:pPr>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D5FCB" w:rsidRDefault="003D5FCB" w:rsidP="003D5FCB">
      <w:pPr>
        <w:ind w:left="34"/>
        <w:jc w:val="both"/>
        <w:rPr>
          <w:b w:val="0"/>
          <w:i w:val="0"/>
          <w:sz w:val="24"/>
          <w:szCs w:val="24"/>
          <w:lang w:val="kk-KZ"/>
        </w:rPr>
      </w:pPr>
      <w:r>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3D5FCB" w:rsidRDefault="003D5FCB" w:rsidP="003D5FCB">
      <w:pPr>
        <w:jc w:val="both"/>
        <w:rPr>
          <w:b w:val="0"/>
          <w:i w:val="0"/>
          <w:sz w:val="24"/>
          <w:szCs w:val="24"/>
          <w:lang w:val="kk-KZ"/>
        </w:rPr>
      </w:pPr>
      <w:r>
        <w:rPr>
          <w:b w:val="0"/>
          <w:i w:val="0"/>
          <w:color w:val="000000"/>
          <w:sz w:val="24"/>
          <w:szCs w:val="24"/>
          <w:lang w:val="kk-KZ"/>
        </w:rPr>
        <w:t xml:space="preserve">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Pr>
          <w:b w:val="0"/>
          <w:i w:val="0"/>
          <w:sz w:val="24"/>
          <w:szCs w:val="24"/>
          <w:lang w:val="kk-KZ"/>
        </w:rPr>
        <w:t>почтамен жұмыс істей  алу.</w:t>
      </w:r>
    </w:p>
    <w:p w:rsidR="003D5FCB" w:rsidRDefault="003D5FCB" w:rsidP="003D5FCB">
      <w:pPr>
        <w:widowControl/>
        <w:autoSpaceDE w:val="0"/>
        <w:autoSpaceDN w:val="0"/>
        <w:adjustRightInd w:val="0"/>
        <w:ind w:firstLine="708"/>
        <w:jc w:val="both"/>
        <w:rPr>
          <w:i w:val="0"/>
          <w:sz w:val="24"/>
          <w:szCs w:val="24"/>
          <w:lang w:val="kk-KZ"/>
        </w:rPr>
      </w:pPr>
    </w:p>
    <w:p w:rsidR="00D32A10" w:rsidRDefault="00D32A10" w:rsidP="00D32A10">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hyperlink r:id="rId10" w:history="1">
        <w:r w:rsidRPr="00254E1A">
          <w:rPr>
            <w:rStyle w:val="a8"/>
            <w:rFonts w:ascii="Times New Roman" w:hAnsi="Times New Roman"/>
            <w:i w:val="0"/>
            <w:color w:val="000000" w:themeColor="text1"/>
            <w:sz w:val="24"/>
            <w:szCs w:val="24"/>
            <w:lang w:val="kk-KZ"/>
          </w:rPr>
          <w:t>mnk_nk@taxtaraz.mgd.kz</w:t>
        </w:r>
      </w:hyperlink>
      <w:r w:rsidRPr="00254E1A">
        <w:rPr>
          <w:i w:val="0"/>
          <w:sz w:val="24"/>
          <w:szCs w:val="24"/>
          <w:lang w:val="kk-KZ"/>
        </w:rPr>
        <w:t xml:space="preserve"> және  </w:t>
      </w:r>
      <w:hyperlink r:id="rId11" w:history="1">
        <w:r w:rsidRPr="00254E1A">
          <w:rPr>
            <w:rStyle w:val="a8"/>
            <w:rFonts w:ascii="Times New Roman" w:hAnsi="Times New Roman"/>
            <w:i w:val="0"/>
            <w:sz w:val="24"/>
            <w:szCs w:val="24"/>
            <w:lang w:val="kk-KZ"/>
          </w:rPr>
          <w:t>gzaurbekova@taxtaraz.mgd.kz</w:t>
        </w:r>
      </w:hyperlink>
      <w:r w:rsidRPr="00254E1A">
        <w:rPr>
          <w:i w:val="0"/>
          <w:sz w:val="24"/>
          <w:szCs w:val="24"/>
          <w:u w:val="single"/>
          <w:lang w:val="kk-KZ"/>
        </w:rPr>
        <w:t>,</w:t>
      </w:r>
      <w:r>
        <w:rPr>
          <w:i w:val="0"/>
          <w:sz w:val="24"/>
          <w:szCs w:val="24"/>
          <w:lang w:val="kk-KZ"/>
        </w:rPr>
        <w:t xml:space="preserve">бос әкімшілік мемлекеттік лауазымдарға орналасу үшін </w:t>
      </w:r>
      <w:r>
        <w:rPr>
          <w:i w:val="0"/>
          <w:color w:val="000000"/>
          <w:sz w:val="24"/>
          <w:szCs w:val="24"/>
          <w:lang w:val="kk-KZ"/>
        </w:rPr>
        <w:t>барлық мемлекеттік органдардың мемлекеттік қызметшілері арасындағы ішкі конкурс</w:t>
      </w:r>
      <w:r>
        <w:rPr>
          <w:i w:val="0"/>
          <w:sz w:val="24"/>
          <w:szCs w:val="24"/>
          <w:lang w:val="kk-KZ"/>
        </w:rPr>
        <w:t xml:space="preserve"> жариялайды:</w:t>
      </w:r>
    </w:p>
    <w:p w:rsidR="00D32A10" w:rsidRDefault="00D32A10" w:rsidP="00D32A10">
      <w:pPr>
        <w:jc w:val="both"/>
        <w:rPr>
          <w:i w:val="0"/>
          <w:sz w:val="24"/>
          <w:szCs w:val="24"/>
          <w:lang w:val="kk-KZ"/>
        </w:rPr>
      </w:pPr>
      <w:r>
        <w:rPr>
          <w:i w:val="0"/>
          <w:sz w:val="24"/>
          <w:szCs w:val="24"/>
          <w:lang w:val="kk-KZ"/>
        </w:rPr>
        <w:tab/>
      </w:r>
      <w:r w:rsidR="003D5FCB">
        <w:rPr>
          <w:i w:val="0"/>
          <w:sz w:val="24"/>
          <w:szCs w:val="24"/>
          <w:lang w:val="kk-KZ"/>
        </w:rPr>
        <w:t>3</w:t>
      </w:r>
      <w:r>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Есепке алу, талдау, құқықтық және жұмыстарды ұйымдастыру бөлімінің бас маманы, 1 бірлік, санаты C-R-4, №04-2-1.</w:t>
      </w:r>
    </w:p>
    <w:p w:rsidR="00D32A10" w:rsidRDefault="00D32A10" w:rsidP="00D32A10">
      <w:pPr>
        <w:jc w:val="both"/>
        <w:rPr>
          <w:rFonts w:eastAsiaTheme="minorEastAsia"/>
          <w:b w:val="0"/>
          <w:i w:val="0"/>
          <w:color w:val="000000"/>
          <w:sz w:val="24"/>
          <w:szCs w:val="24"/>
          <w:lang w:val="kk-KZ"/>
        </w:rPr>
      </w:pPr>
      <w:r>
        <w:rPr>
          <w:i w:val="0"/>
          <w:color w:val="000000"/>
          <w:sz w:val="24"/>
          <w:szCs w:val="24"/>
          <w:lang w:val="kk-KZ"/>
        </w:rPr>
        <w:lastRenderedPageBreak/>
        <w:t>Қызметтік міндеттері:</w:t>
      </w:r>
      <w:r>
        <w:rPr>
          <w:b w:val="0"/>
          <w:bCs w:val="0"/>
          <w:i w:val="0"/>
          <w:iCs w:val="0"/>
          <w:sz w:val="24"/>
          <w:szCs w:val="24"/>
          <w:lang w:val="be-BY"/>
        </w:rPr>
        <w:t>Салық және бюджетке төленетін басқа да  міндетті төлемдер,міндетті зейнетақылық жарналар,міндетті кәсіптік зейнетақы жарналары және әлеуметтік аударымдар есебін, міндетті әлеуметтік медициналық сақтандыру аударымдар және жарналарының түсімдері  бойынша есебін  жүргізед</w:t>
      </w:r>
      <w:r>
        <w:rPr>
          <w:b w:val="0"/>
          <w:bCs w:val="0"/>
          <w:i w:val="0"/>
          <w:iCs w:val="0"/>
          <w:sz w:val="24"/>
          <w:szCs w:val="24"/>
          <w:lang w:val="kk-KZ"/>
        </w:rPr>
        <w:t>і.</w:t>
      </w:r>
      <w:r>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Pr>
          <w:b w:val="0"/>
          <w:bCs w:val="0"/>
          <w:i w:val="0"/>
          <w:iCs w:val="0"/>
          <w:sz w:val="24"/>
          <w:szCs w:val="24"/>
          <w:lang w:val="kk-KZ"/>
        </w:rPr>
        <w:t>.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 “Е-ҚаржыМин” 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r>
        <w:rPr>
          <w:b w:val="0"/>
          <w:bCs w:val="0"/>
          <w:i w:val="0"/>
          <w:iCs w:val="0"/>
          <w:color w:val="000000" w:themeColor="text1"/>
          <w:sz w:val="24"/>
          <w:szCs w:val="24"/>
          <w:lang w:val="kk-KZ"/>
        </w:rPr>
        <w:t>Сот органдарда мемлекеттік кірістер басқармасының мүдделерін тиісті деңгейде қорғауды жүргізеді.</w:t>
      </w:r>
      <w:r>
        <w:rPr>
          <w:rFonts w:eastAsiaTheme="minorEastAsia"/>
          <w:b w:val="0"/>
          <w:bCs w:val="0"/>
          <w:i w:val="0"/>
          <w:iCs w:val="0"/>
          <w:color w:val="000000" w:themeColor="text1"/>
          <w:sz w:val="24"/>
          <w:szCs w:val="24"/>
          <w:lang w:val="kk-KZ"/>
        </w:rPr>
        <w:t>Әкімшілік шара колданылуы  хаттамалары мен қаулылыларын толтыруына және әкімшілік рәсімдердін қолдануы бойынша заңдылығын қадағалайды.</w:t>
      </w:r>
      <w:r>
        <w:rPr>
          <w:rFonts w:eastAsiaTheme="minorEastAsia"/>
          <w:b w:val="0"/>
          <w:bCs w:val="0"/>
          <w:i w:val="0"/>
          <w:iCs w:val="0"/>
          <w:color w:val="000000"/>
          <w:sz w:val="24"/>
          <w:szCs w:val="24"/>
          <w:lang w:val="kk-KZ"/>
        </w:rPr>
        <w:t xml:space="preserve">Басқармада қызметінде заңдылықтың сақталуын қамтамасыз ету. </w:t>
      </w:r>
    </w:p>
    <w:p w:rsidR="00D32A10" w:rsidRDefault="00D32A10" w:rsidP="00D32A10">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D32A10" w:rsidRDefault="00D32A10" w:rsidP="00D32A10">
      <w:pPr>
        <w:jc w:val="both"/>
        <w:rPr>
          <w:b w:val="0"/>
          <w:bCs w:val="0"/>
          <w:i w:val="0"/>
          <w:iCs w:val="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iCs w:val="0"/>
          <w:sz w:val="24"/>
          <w:szCs w:val="24"/>
          <w:lang w:val="kk-KZ"/>
        </w:rPr>
        <w:t xml:space="preserve">Әлеуметтiк ғылымдар, экономика және бизнес </w:t>
      </w:r>
      <w:r>
        <w:rPr>
          <w:b w:val="0"/>
          <w:bCs w:val="0"/>
          <w:i w:val="0"/>
          <w:iCs w:val="0"/>
          <w:sz w:val="24"/>
          <w:szCs w:val="24"/>
          <w:lang w:val="kk-KZ"/>
        </w:rPr>
        <w:t xml:space="preserve"> немесе техникалық ғылымдар және технологиялар саласындағы немесе  құқық саласындағы </w:t>
      </w:r>
    </w:p>
    <w:p w:rsidR="00D32A10" w:rsidRDefault="00D32A10" w:rsidP="00D32A10">
      <w:pPr>
        <w:jc w:val="both"/>
        <w:rPr>
          <w:b w:val="0"/>
          <w:bCs w:val="0"/>
          <w:i w:val="0"/>
          <w:iCs w:val="0"/>
          <w:color w:val="000000" w:themeColor="text1"/>
          <w:sz w:val="24"/>
          <w:szCs w:val="24"/>
          <w:lang w:val="kk-KZ"/>
        </w:rPr>
      </w:pPr>
      <w:r>
        <w:rPr>
          <w:i w:val="0"/>
          <w:color w:val="000000"/>
          <w:sz w:val="24"/>
          <w:szCs w:val="24"/>
          <w:lang w:val="kk-KZ"/>
        </w:rPr>
        <w:t>Мамандығы</w:t>
      </w:r>
      <w:r>
        <w:rPr>
          <w:b w:val="0"/>
          <w:i w:val="0"/>
          <w:color w:val="000000"/>
          <w:sz w:val="24"/>
          <w:szCs w:val="24"/>
          <w:lang w:val="kk-KZ"/>
        </w:rPr>
        <w:t xml:space="preserve">: </w:t>
      </w:r>
      <w:r>
        <w:rPr>
          <w:b w:val="0"/>
          <w:bCs w:val="0"/>
          <w:i w:val="0"/>
          <w:iCs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Pr>
          <w:b w:val="0"/>
          <w:bCs w:val="0"/>
          <w:i w:val="0"/>
          <w:iCs w:val="0"/>
          <w:color w:val="000000" w:themeColor="text1"/>
          <w:sz w:val="24"/>
          <w:szCs w:val="24"/>
          <w:lang w:val="kk-KZ"/>
        </w:rPr>
        <w:t>құқықтану немесе  халықаралық құқық .</w:t>
      </w:r>
    </w:p>
    <w:p w:rsidR="00D32A10" w:rsidRDefault="00D32A10" w:rsidP="00D32A10">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32A10" w:rsidRDefault="00D32A10" w:rsidP="00D32A10">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D32A10" w:rsidRDefault="00D32A10" w:rsidP="00D32A10">
      <w:pPr>
        <w:widowControl/>
        <w:ind w:left="36" w:hanging="36"/>
        <w:jc w:val="both"/>
        <w:rPr>
          <w:b w:val="0"/>
          <w:bCs w:val="0"/>
          <w:i w:val="0"/>
          <w:iCs w:val="0"/>
          <w:sz w:val="24"/>
          <w:szCs w:val="24"/>
          <w:lang w:val="kk-KZ"/>
        </w:rPr>
      </w:pPr>
      <w:r>
        <w:rPr>
          <w:b w:val="0"/>
          <w:bCs w:val="0"/>
          <w:i w:val="0"/>
          <w:iCs w:val="0"/>
          <w:sz w:val="24"/>
          <w:szCs w:val="24"/>
          <w:lang w:val="kk-KZ"/>
        </w:rPr>
        <w:t>Үлгілік біліктілік талаптарына сәйкес.</w:t>
      </w:r>
    </w:p>
    <w:p w:rsidR="00D32A10" w:rsidRDefault="00D32A10" w:rsidP="00D32A10">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D32A10" w:rsidRDefault="00D32A10" w:rsidP="00D32A10">
      <w:pPr>
        <w:widowControl/>
        <w:autoSpaceDE w:val="0"/>
        <w:autoSpaceDN w:val="0"/>
        <w:adjustRightInd w:val="0"/>
        <w:ind w:firstLine="708"/>
        <w:jc w:val="both"/>
        <w:rPr>
          <w:i w:val="0"/>
          <w:sz w:val="24"/>
          <w:szCs w:val="24"/>
          <w:lang w:val="kk-KZ"/>
        </w:rPr>
      </w:pPr>
    </w:p>
    <w:p w:rsidR="00B9146D" w:rsidRDefault="00B9146D" w:rsidP="00AF2DFF">
      <w:pPr>
        <w:widowControl/>
        <w:ind w:firstLine="850"/>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 xml:space="preserve">Конкурс комиссиясының отырысына байқаушылар ретінде Қазақстан Республикасы </w:t>
      </w:r>
      <w:r w:rsidRPr="00F3015E">
        <w:rPr>
          <w:b w:val="0"/>
          <w:i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lastRenderedPageBreak/>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r>
        <w:rPr>
          <w:b w:val="0"/>
          <w:i w:val="0"/>
          <w:sz w:val="24"/>
          <w:szCs w:val="24"/>
        </w:rPr>
        <w:t>Меке</w:t>
      </w:r>
      <w:r w:rsidRPr="002213A8">
        <w:rPr>
          <w:b w:val="0"/>
          <w:i w:val="0"/>
          <w:sz w:val="24"/>
          <w:szCs w:val="24"/>
        </w:rPr>
        <w:t xml:space="preserve"> жайы: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Pr>
          <w:b w:val="0"/>
          <w:i w:val="0"/>
          <w:sz w:val="24"/>
          <w:szCs w:val="24"/>
        </w:rPr>
        <w:t>Байланыс</w:t>
      </w:r>
      <w:r w:rsidRPr="002213A8">
        <w:rPr>
          <w:b w:val="0"/>
          <w:i w:val="0"/>
          <w:sz w:val="24"/>
          <w:szCs w:val="24"/>
        </w:rPr>
        <w:t>телефоны: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e-mail: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w:t>
      </w:r>
      <w:proofErr w:type="gramStart"/>
      <w:r w:rsidRPr="002213A8">
        <w:rPr>
          <w:b w:val="0"/>
          <w:i w:val="0"/>
          <w:sz w:val="24"/>
          <w:szCs w:val="24"/>
        </w:rPr>
        <w:t xml:space="preserve">қолы)   </w:t>
      </w:r>
      <w:proofErr w:type="gramEnd"/>
      <w:r w:rsidRPr="002213A8">
        <w:rPr>
          <w:b w:val="0"/>
          <w:i w:val="0"/>
          <w:sz w:val="24"/>
          <w:szCs w:val="24"/>
        </w:rPr>
        <w:t xml:space="preserve">                                                          (Тегі, аты, әкесінің аты (болған жағдайда))</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E5C80"/>
    <w:multiLevelType w:val="hybridMultilevel"/>
    <w:tmpl w:val="38A80B6E"/>
    <w:lvl w:ilvl="0" w:tplc="E8D023E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2"/>
  </w:num>
  <w:num w:numId="5">
    <w:abstractNumId w:val="10"/>
  </w:num>
  <w:num w:numId="6">
    <w:abstractNumId w:val="4"/>
  </w:num>
  <w:num w:numId="7">
    <w:abstractNumId w:val="13"/>
  </w:num>
  <w:num w:numId="8">
    <w:abstractNumId w:val="5"/>
  </w:num>
  <w:num w:numId="9">
    <w:abstractNumId w:val="3"/>
  </w:num>
  <w:num w:numId="10">
    <w:abstractNumId w:val="14"/>
  </w:num>
  <w:num w:numId="11">
    <w:abstractNumId w:val="15"/>
  </w:num>
  <w:num w:numId="12">
    <w:abstractNumId w:val="11"/>
  </w:num>
  <w:num w:numId="13">
    <w:abstractNumId w:val="2"/>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01E65"/>
    <w:rsid w:val="00023018"/>
    <w:rsid w:val="00023A5F"/>
    <w:rsid w:val="00024784"/>
    <w:rsid w:val="00025449"/>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032A"/>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3A8"/>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C60BA"/>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D5FCB"/>
    <w:rsid w:val="003E09C5"/>
    <w:rsid w:val="003E1257"/>
    <w:rsid w:val="003E2732"/>
    <w:rsid w:val="003E419A"/>
    <w:rsid w:val="003E63ED"/>
    <w:rsid w:val="003E6717"/>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C5FF3"/>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E4CED"/>
    <w:rsid w:val="006F2D0C"/>
    <w:rsid w:val="006F54C9"/>
    <w:rsid w:val="00714913"/>
    <w:rsid w:val="00714CE3"/>
    <w:rsid w:val="00724763"/>
    <w:rsid w:val="00724DF7"/>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54C7"/>
    <w:rsid w:val="008D6282"/>
    <w:rsid w:val="008D6497"/>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FE8"/>
    <w:rsid w:val="00A62B03"/>
    <w:rsid w:val="00A62BDD"/>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25B5"/>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9146D"/>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2A10"/>
    <w:rsid w:val="00D34CBC"/>
    <w:rsid w:val="00D40D12"/>
    <w:rsid w:val="00D47F37"/>
    <w:rsid w:val="00D50F24"/>
    <w:rsid w:val="00D51E8D"/>
    <w:rsid w:val="00D5377D"/>
    <w:rsid w:val="00D57C64"/>
    <w:rsid w:val="00D76021"/>
    <w:rsid w:val="00DA2950"/>
    <w:rsid w:val="00DA529E"/>
    <w:rsid w:val="00DA55DF"/>
    <w:rsid w:val="00DB000F"/>
    <w:rsid w:val="00DB07A6"/>
    <w:rsid w:val="00DB147B"/>
    <w:rsid w:val="00DB6F49"/>
    <w:rsid w:val="00DB7792"/>
    <w:rsid w:val="00DC39DB"/>
    <w:rsid w:val="00DD053F"/>
    <w:rsid w:val="00DD1EBA"/>
    <w:rsid w:val="00DD7909"/>
    <w:rsid w:val="00DF1EB2"/>
    <w:rsid w:val="00DF74D9"/>
    <w:rsid w:val="00E11E0D"/>
    <w:rsid w:val="00E1388C"/>
    <w:rsid w:val="00E17FED"/>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266EF"/>
    <w:rsid w:val="00F3015E"/>
    <w:rsid w:val="00F32FEF"/>
    <w:rsid w:val="00F33660"/>
    <w:rsid w:val="00F443F1"/>
    <w:rsid w:val="00F44462"/>
    <w:rsid w:val="00F470E8"/>
    <w:rsid w:val="00F47CDD"/>
    <w:rsid w:val="00F5796F"/>
    <w:rsid w:val="00F60F05"/>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775372107">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50472902">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gzaurbekova@taxtaraz.mgd.kz" TargetMode="External"/><Relationship Id="rId5" Type="http://schemas.openxmlformats.org/officeDocument/2006/relationships/webSettings" Target="webSettings.xml"/><Relationship Id="rId10" Type="http://schemas.openxmlformats.org/officeDocument/2006/relationships/hyperlink" Target="mailto:mnk_nk@taxtaraz.mgd.kz" TargetMode="External"/><Relationship Id="rId4" Type="http://schemas.openxmlformats.org/officeDocument/2006/relationships/settings" Target="settings.xml"/><Relationship Id="rId9" Type="http://schemas.openxmlformats.org/officeDocument/2006/relationships/hyperlink" Target="mailto:gseitzhan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99EA-A24E-48AF-BE3F-D8EE7C86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Исатов Талгат Маратулы</cp:lastModifiedBy>
  <cp:revision>2</cp:revision>
  <cp:lastPrinted>2019-06-06T09:12:00Z</cp:lastPrinted>
  <dcterms:created xsi:type="dcterms:W3CDTF">2020-06-29T03:34:00Z</dcterms:created>
  <dcterms:modified xsi:type="dcterms:W3CDTF">2020-06-29T03:34:00Z</dcterms:modified>
</cp:coreProperties>
</file>