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0C6959" w:rsidRPr="00B25DC8" w:rsidRDefault="001D49B5" w:rsidP="000C6959">
      <w:pPr>
        <w:pStyle w:val="a4"/>
        <w:ind w:firstLine="284"/>
        <w:jc w:val="both"/>
        <w:rPr>
          <w:b w:val="0"/>
          <w:i w:val="0"/>
          <w:sz w:val="24"/>
          <w:szCs w:val="24"/>
          <w:lang w:val="kk-KZ"/>
        </w:rPr>
      </w:pPr>
      <w:r>
        <w:rPr>
          <w:i w:val="0"/>
          <w:sz w:val="24"/>
          <w:szCs w:val="24"/>
          <w:lang w:val="kk-KZ"/>
        </w:rPr>
        <w:t xml:space="preserve">     </w:t>
      </w:r>
      <w:r w:rsidR="000C6959">
        <w:rPr>
          <w:i w:val="0"/>
          <w:sz w:val="24"/>
          <w:szCs w:val="24"/>
          <w:lang w:val="kk-KZ"/>
        </w:rPr>
        <w:t>С-</w:t>
      </w:r>
      <w:r w:rsidR="000C6959" w:rsidRPr="00B25DC8">
        <w:rPr>
          <w:i w:val="0"/>
          <w:sz w:val="24"/>
          <w:szCs w:val="24"/>
          <w:lang w:val="kk-KZ"/>
        </w:rPr>
        <w:t>R</w:t>
      </w:r>
      <w:r w:rsidR="000C6959">
        <w:rPr>
          <w:i w:val="0"/>
          <w:sz w:val="24"/>
          <w:szCs w:val="24"/>
          <w:lang w:val="kk-KZ"/>
        </w:rPr>
        <w:t>-4</w:t>
      </w:r>
      <w:r w:rsidR="000C6959" w:rsidRPr="002F22C3">
        <w:rPr>
          <w:i w:val="0"/>
          <w:sz w:val="24"/>
          <w:szCs w:val="24"/>
          <w:lang w:val="kk-KZ"/>
        </w:rPr>
        <w:t xml:space="preserve"> санаты үшін</w:t>
      </w:r>
      <w:r w:rsidR="000C6959" w:rsidRPr="002F22C3">
        <w:rPr>
          <w:b w:val="0"/>
          <w:i w:val="0"/>
          <w:sz w:val="24"/>
          <w:szCs w:val="24"/>
          <w:lang w:val="kk-KZ"/>
        </w:rPr>
        <w:t>:</w:t>
      </w:r>
    </w:p>
    <w:p w:rsidR="000C6959" w:rsidRPr="000771EB" w:rsidRDefault="000C6959" w:rsidP="000C6959">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C6959" w:rsidRPr="000771EB" w:rsidRDefault="000C6959" w:rsidP="000C6959">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C6959" w:rsidRDefault="000C6959" w:rsidP="000C6959">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0C6959" w:rsidRDefault="000C6959" w:rsidP="000C6959">
      <w:pPr>
        <w:autoSpaceDE w:val="0"/>
        <w:autoSpaceDN w:val="0"/>
        <w:adjustRightInd w:val="0"/>
        <w:ind w:firstLine="284"/>
        <w:jc w:val="both"/>
        <w:rPr>
          <w:b w:val="0"/>
          <w:i w:val="0"/>
          <w:sz w:val="24"/>
          <w:szCs w:val="24"/>
          <w:lang w:val="kk-KZ"/>
        </w:rPr>
      </w:pPr>
      <w:r w:rsidRPr="000771EB">
        <w:rPr>
          <w:b w:val="0"/>
          <w:i w:val="0"/>
          <w:sz w:val="24"/>
          <w:szCs w:val="24"/>
          <w:lang w:val="kk-KZ"/>
        </w:rPr>
        <w:t>.</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0C6959" w:rsidRPr="00BD435A" w:rsidTr="00B4787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C6959" w:rsidRPr="00BD435A" w:rsidRDefault="000C6959" w:rsidP="00B47879">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0C6959" w:rsidRPr="00BD435A" w:rsidRDefault="000C6959" w:rsidP="00B47879">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0C6959" w:rsidRPr="00BD435A" w:rsidTr="00B4787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C6959" w:rsidRPr="00BD435A" w:rsidRDefault="000C6959" w:rsidP="00B47879">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C6959" w:rsidRPr="00BD435A" w:rsidRDefault="000C6959" w:rsidP="00B4787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0C6959" w:rsidRPr="00BD435A" w:rsidRDefault="000C6959" w:rsidP="00B4787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0C6959" w:rsidRPr="0019067F" w:rsidTr="00B47879">
        <w:trPr>
          <w:cantSplit/>
          <w:trHeight w:val="20"/>
        </w:trPr>
        <w:tc>
          <w:tcPr>
            <w:tcW w:w="1722" w:type="dxa"/>
            <w:tcBorders>
              <w:top w:val="single" w:sz="4" w:space="0" w:color="auto"/>
              <w:left w:val="single" w:sz="4" w:space="0" w:color="auto"/>
              <w:bottom w:val="single" w:sz="4" w:space="0" w:color="auto"/>
              <w:right w:val="single" w:sz="4" w:space="0" w:color="auto"/>
            </w:tcBorders>
          </w:tcPr>
          <w:p w:rsidR="000C6959" w:rsidRPr="00E06E7B" w:rsidRDefault="000C6959" w:rsidP="00B47879">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C6959" w:rsidRPr="0019067F" w:rsidRDefault="000C6959" w:rsidP="00B47879">
            <w:pPr>
              <w:rPr>
                <w:i w:val="0"/>
                <w:color w:val="000000"/>
                <w:spacing w:val="-5"/>
                <w:sz w:val="24"/>
                <w:szCs w:val="24"/>
              </w:rPr>
            </w:pPr>
            <w:r w:rsidRPr="0019067F">
              <w:rPr>
                <w:i w:val="0"/>
                <w:color w:val="000000"/>
                <w:spacing w:val="-5"/>
                <w:sz w:val="24"/>
                <w:szCs w:val="24"/>
              </w:rPr>
              <w:t>73288</w:t>
            </w:r>
          </w:p>
        </w:tc>
        <w:tc>
          <w:tcPr>
            <w:tcW w:w="4131" w:type="dxa"/>
            <w:tcBorders>
              <w:top w:val="single" w:sz="4" w:space="0" w:color="auto"/>
              <w:left w:val="single" w:sz="4" w:space="0" w:color="auto"/>
              <w:bottom w:val="single" w:sz="4" w:space="0" w:color="auto"/>
              <w:right w:val="single" w:sz="4" w:space="0" w:color="auto"/>
            </w:tcBorders>
          </w:tcPr>
          <w:p w:rsidR="000C6959" w:rsidRPr="0019067F" w:rsidRDefault="000C6959" w:rsidP="00B47879">
            <w:pPr>
              <w:rPr>
                <w:i w:val="0"/>
                <w:color w:val="000000"/>
                <w:spacing w:val="-5"/>
                <w:sz w:val="24"/>
                <w:szCs w:val="24"/>
              </w:rPr>
            </w:pPr>
            <w:r w:rsidRPr="0019067F">
              <w:rPr>
                <w:i w:val="0"/>
                <w:color w:val="000000"/>
                <w:spacing w:val="-5"/>
                <w:sz w:val="24"/>
                <w:szCs w:val="24"/>
              </w:rPr>
              <w:t>99106</w:t>
            </w:r>
          </w:p>
        </w:tc>
      </w:tr>
    </w:tbl>
    <w:p w:rsidR="000C6959" w:rsidRDefault="000C6959" w:rsidP="009F3E3F">
      <w:pPr>
        <w:widowControl/>
        <w:autoSpaceDE w:val="0"/>
        <w:autoSpaceDN w:val="0"/>
        <w:adjustRightInd w:val="0"/>
        <w:ind w:firstLine="708"/>
        <w:jc w:val="both"/>
        <w:rPr>
          <w:i w:val="0"/>
          <w:sz w:val="24"/>
          <w:szCs w:val="24"/>
          <w:lang w:val="kk-KZ"/>
        </w:rPr>
      </w:pPr>
    </w:p>
    <w:p w:rsidR="000C6959" w:rsidRPr="00D51E8D" w:rsidRDefault="000C6959" w:rsidP="000C6959">
      <w:pPr>
        <w:pStyle w:val="ab"/>
        <w:spacing w:after="0"/>
        <w:ind w:firstLine="708"/>
        <w:jc w:val="both"/>
        <w:rPr>
          <w:i w:val="0"/>
          <w:sz w:val="24"/>
          <w:szCs w:val="24"/>
          <w:lang w:val="kk-KZ"/>
        </w:rPr>
      </w:pPr>
      <w:r w:rsidRPr="00D51E8D">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6" w:history="1">
        <w:r w:rsidRPr="00D51E8D">
          <w:rPr>
            <w:rStyle w:val="a8"/>
            <w:rFonts w:ascii="Times New Roman" w:hAnsi="Times New Roman" w:cs="Times New Roman"/>
            <w:i w:val="0"/>
            <w:sz w:val="24"/>
            <w:szCs w:val="24"/>
            <w:lang w:val="kk-KZ"/>
          </w:rPr>
          <w:t>krd_nk@taxtaraz.mgd.kz</w:t>
        </w:r>
      </w:hyperlink>
      <w:r w:rsidRPr="00D51E8D">
        <w:rPr>
          <w:i w:val="0"/>
          <w:sz w:val="24"/>
          <w:szCs w:val="24"/>
          <w:lang w:val="kk-KZ"/>
        </w:rPr>
        <w:t xml:space="preserve"> және  </w:t>
      </w:r>
      <w:hyperlink r:id="rId7" w:history="1">
        <w:r w:rsidRPr="00D51E8D">
          <w:rPr>
            <w:rStyle w:val="a8"/>
            <w:rFonts w:ascii="Times New Roman" w:hAnsi="Times New Roman" w:cs="Times New Roman"/>
            <w:i w:val="0"/>
            <w:sz w:val="24"/>
            <w:szCs w:val="24"/>
            <w:lang w:val="kk-KZ"/>
          </w:rPr>
          <w:t>gseitzhanova@taxtaraz.mgd.kz</w:t>
        </w:r>
      </w:hyperlink>
      <w:r w:rsidRPr="00D51E8D">
        <w:rPr>
          <w:i w:val="0"/>
          <w:sz w:val="24"/>
          <w:szCs w:val="24"/>
          <w:u w:val="single"/>
          <w:lang w:val="kk-KZ"/>
        </w:rPr>
        <w:t xml:space="preserve">, </w:t>
      </w:r>
      <w:r w:rsidRPr="00D51E8D">
        <w:rPr>
          <w:i w:val="0"/>
          <w:sz w:val="24"/>
          <w:szCs w:val="24"/>
          <w:lang w:val="kk-KZ"/>
        </w:rPr>
        <w:t>бос әкімшілік мемлекеттік лауазымдарға орналасу үшін ішкі конкурс жариялайды:</w:t>
      </w:r>
    </w:p>
    <w:p w:rsidR="000C6959" w:rsidRPr="00D51E8D" w:rsidRDefault="000C6959" w:rsidP="000C6959">
      <w:pPr>
        <w:ind w:firstLine="708"/>
        <w:jc w:val="both"/>
        <w:rPr>
          <w:i w:val="0"/>
          <w:sz w:val="24"/>
          <w:szCs w:val="24"/>
          <w:lang w:val="kk-KZ"/>
        </w:rPr>
      </w:pPr>
      <w:r>
        <w:rPr>
          <w:i w:val="0"/>
          <w:sz w:val="24"/>
          <w:szCs w:val="24"/>
          <w:lang w:val="kk-KZ"/>
        </w:rPr>
        <w:t>1</w:t>
      </w:r>
      <w:r w:rsidRPr="00D51E8D">
        <w:rPr>
          <w:i w:val="0"/>
          <w:sz w:val="24"/>
          <w:szCs w:val="24"/>
          <w:lang w:val="kk-KZ"/>
        </w:rPr>
        <w:t xml:space="preserve">.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Есептеу, талдау және жұмыстарды ұйымдастыру бөлімінің бас маманы-программисті лауазымына қойылатын біліктілік талаптары, санаты C-R-4, 1 бірлік №03-2-2-1. </w:t>
      </w:r>
    </w:p>
    <w:p w:rsidR="000C6959" w:rsidRPr="00D51E8D" w:rsidRDefault="000C6959" w:rsidP="000C6959">
      <w:pPr>
        <w:jc w:val="both"/>
        <w:rPr>
          <w:color w:val="000000"/>
          <w:sz w:val="24"/>
          <w:szCs w:val="24"/>
          <w:lang w:val="kk-KZ"/>
        </w:rPr>
      </w:pPr>
      <w:r w:rsidRPr="00D51E8D">
        <w:rPr>
          <w:i w:val="0"/>
          <w:color w:val="000000"/>
          <w:sz w:val="24"/>
          <w:szCs w:val="24"/>
          <w:lang w:val="kk-KZ"/>
        </w:rPr>
        <w:t>Қызметтік міндеттері</w:t>
      </w:r>
      <w:r w:rsidRPr="00D51E8D">
        <w:rPr>
          <w:b w:val="0"/>
          <w:i w:val="0"/>
          <w:color w:val="000000"/>
          <w:sz w:val="24"/>
          <w:szCs w:val="24"/>
          <w:lang w:val="kk-KZ"/>
        </w:rPr>
        <w:t>:</w:t>
      </w:r>
      <w:r w:rsidRPr="00D51E8D">
        <w:rPr>
          <w:b w:val="0"/>
          <w:i w:val="0"/>
          <w:sz w:val="24"/>
          <w:szCs w:val="24"/>
          <w:lang w:val="kk-KZ"/>
        </w:rPr>
        <w:t xml:space="preserve"> </w:t>
      </w:r>
      <w:r w:rsidRPr="00D51E8D">
        <w:rPr>
          <w:b w:val="0"/>
          <w:i w:val="0"/>
          <w:color w:val="000000"/>
          <w:sz w:val="24"/>
          <w:szCs w:val="24"/>
          <w:lang w:val="kk-KZ"/>
        </w:rPr>
        <w:t>Басқарманың ақпараттық жүйелерінің жұмысын ұйымдастыру, ақпараттық жүйелерді әкімшілендіру және оларды енгізу, сервердің, компьютерлік құралдардың, электронды поштаның тоқтаусыз жұмыс істеуін қамтамасыз ету, есептеу техникасын жөндеу іс-шараларын жүргізу. Ішкі тәртіп талаптарын, этика, мемлекеттік қызметшінің Ар-Намыс Кодексін, еңбек және орындау тәртібін сақтау. Компьютерлік техникалық дұрыс жұмыс істеуін, жаңа бағдарламалық өнімдердің уақытылы енгізілуін және меңгерілуін бақылау.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r w:rsidRPr="00D51E8D">
        <w:rPr>
          <w:color w:val="000000"/>
          <w:sz w:val="24"/>
          <w:szCs w:val="24"/>
          <w:lang w:val="kk-KZ"/>
        </w:rPr>
        <w:t>.</w:t>
      </w:r>
    </w:p>
    <w:p w:rsidR="000C6959" w:rsidRPr="00D51E8D" w:rsidRDefault="000C6959" w:rsidP="000C6959">
      <w:pPr>
        <w:jc w:val="both"/>
        <w:rPr>
          <w:sz w:val="24"/>
          <w:szCs w:val="24"/>
          <w:lang w:val="kk-KZ"/>
        </w:rPr>
      </w:pPr>
      <w:r w:rsidRPr="00D51E8D">
        <w:rPr>
          <w:i w:val="0"/>
          <w:color w:val="000000"/>
          <w:sz w:val="24"/>
          <w:szCs w:val="24"/>
          <w:lang w:val="kk-KZ"/>
        </w:rPr>
        <w:t>Конкурсқа қатысушыларға қойылатын талаптар:</w:t>
      </w:r>
    </w:p>
    <w:p w:rsidR="000C6959" w:rsidRPr="00D51E8D" w:rsidRDefault="000C6959" w:rsidP="000C6959">
      <w:pPr>
        <w:jc w:val="both"/>
        <w:rPr>
          <w:b w:val="0"/>
          <w:i w:val="0"/>
          <w:sz w:val="24"/>
          <w:szCs w:val="24"/>
          <w:lang w:val="kk-KZ"/>
        </w:rPr>
      </w:pPr>
      <w:r w:rsidRPr="00D51E8D">
        <w:rPr>
          <w:i w:val="0"/>
          <w:color w:val="000000"/>
          <w:sz w:val="24"/>
          <w:szCs w:val="24"/>
          <w:lang w:val="kk-KZ"/>
        </w:rPr>
        <w:t>Білімі</w:t>
      </w:r>
      <w:r w:rsidRPr="00D51E8D">
        <w:rPr>
          <w:b w:val="0"/>
          <w:i w:val="0"/>
          <w:color w:val="000000"/>
          <w:sz w:val="24"/>
          <w:szCs w:val="24"/>
          <w:lang w:val="kk-KZ"/>
        </w:rPr>
        <w:t xml:space="preserve">: </w:t>
      </w:r>
      <w:r w:rsidRPr="00D51E8D">
        <w:rPr>
          <w:b w:val="0"/>
          <w:i w:val="0"/>
          <w:sz w:val="24"/>
          <w:szCs w:val="24"/>
          <w:lang w:val="kk-KZ"/>
        </w:rPr>
        <w:t xml:space="preserve">Әлеуметтік ғылымдар, экономика және бизнес  немесе техникалық ғылымдар және технологиялар саласындағы </w:t>
      </w:r>
    </w:p>
    <w:p w:rsidR="000C6959" w:rsidRPr="00D51E8D" w:rsidRDefault="000C6959" w:rsidP="000C6959">
      <w:pPr>
        <w:jc w:val="both"/>
        <w:rPr>
          <w:b w:val="0"/>
          <w:i w:val="0"/>
          <w:sz w:val="24"/>
          <w:szCs w:val="24"/>
          <w:lang w:val="kk-KZ"/>
        </w:rPr>
      </w:pPr>
      <w:r w:rsidRPr="00D51E8D">
        <w:rPr>
          <w:i w:val="0"/>
          <w:sz w:val="24"/>
          <w:szCs w:val="24"/>
          <w:lang w:val="kk-KZ"/>
        </w:rPr>
        <w:t>Мамандығы</w:t>
      </w:r>
      <w:r w:rsidRPr="00D51E8D">
        <w:rPr>
          <w:b w:val="0"/>
          <w:i w:val="0"/>
          <w:sz w:val="24"/>
          <w:szCs w:val="24"/>
          <w:lang w:val="kk-KZ"/>
        </w:rPr>
        <w:t>: 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w:t>
      </w:r>
    </w:p>
    <w:p w:rsidR="000C6959" w:rsidRPr="00D51E8D" w:rsidRDefault="000C6959" w:rsidP="000C6959">
      <w:pPr>
        <w:jc w:val="both"/>
        <w:rPr>
          <w:b w:val="0"/>
          <w:i w:val="0"/>
          <w:sz w:val="24"/>
          <w:szCs w:val="24"/>
          <w:lang w:val="kk-KZ"/>
        </w:rPr>
      </w:pPr>
      <w:r w:rsidRPr="00D51E8D">
        <w:rPr>
          <w:b w:val="0"/>
          <w:i w:val="0"/>
          <w:sz w:val="24"/>
          <w:szCs w:val="24"/>
          <w:lang w:val="kk-KZ"/>
        </w:rPr>
        <w:t xml:space="preserve">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w:t>
      </w:r>
      <w:r w:rsidRPr="00D51E8D">
        <w:rPr>
          <w:b w:val="0"/>
          <w:i w:val="0"/>
          <w:sz w:val="24"/>
          <w:szCs w:val="24"/>
          <w:lang w:val="kk-KZ"/>
        </w:rPr>
        <w:lastRenderedPageBreak/>
        <w:t>туралы»,«Банкроттық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0C6959" w:rsidRPr="00D51E8D" w:rsidRDefault="000C6959" w:rsidP="000C6959">
      <w:pPr>
        <w:jc w:val="both"/>
        <w:rPr>
          <w:b w:val="0"/>
          <w:i w:val="0"/>
          <w:sz w:val="24"/>
          <w:szCs w:val="24"/>
          <w:lang w:val="kk-KZ"/>
        </w:rPr>
      </w:pPr>
      <w:r w:rsidRPr="00D51E8D">
        <w:rPr>
          <w:b w:val="0"/>
          <w:i w:val="0"/>
          <w:sz w:val="24"/>
          <w:szCs w:val="24"/>
          <w:lang w:val="kk-KZ"/>
        </w:rPr>
        <w:t xml:space="preserve">Үлгілік біліктілік талаптарына сәйкес. </w:t>
      </w:r>
    </w:p>
    <w:p w:rsidR="000C6959" w:rsidRPr="00D51E8D" w:rsidRDefault="000C6959" w:rsidP="000C6959">
      <w:pPr>
        <w:jc w:val="both"/>
        <w:rPr>
          <w:b w:val="0"/>
          <w:i w:val="0"/>
          <w:sz w:val="24"/>
          <w:szCs w:val="24"/>
          <w:lang w:val="kk-KZ"/>
        </w:rPr>
      </w:pPr>
      <w:r w:rsidRPr="00D51E8D">
        <w:rPr>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0C6959" w:rsidRDefault="000C6959" w:rsidP="009F3E3F">
      <w:pPr>
        <w:widowControl/>
        <w:autoSpaceDE w:val="0"/>
        <w:autoSpaceDN w:val="0"/>
        <w:adjustRightInd w:val="0"/>
        <w:ind w:firstLine="708"/>
        <w:jc w:val="both"/>
        <w:rPr>
          <w:i w:val="0"/>
          <w:sz w:val="24"/>
          <w:szCs w:val="24"/>
          <w:lang w:val="kk-KZ"/>
        </w:rPr>
      </w:pPr>
    </w:p>
    <w:p w:rsidR="000C6959" w:rsidRPr="00D51E8D" w:rsidRDefault="000C6959" w:rsidP="006A32B5">
      <w:pPr>
        <w:autoSpaceDE w:val="0"/>
        <w:autoSpaceDN w:val="0"/>
        <w:adjustRightInd w:val="0"/>
        <w:ind w:firstLine="708"/>
        <w:jc w:val="both"/>
        <w:rPr>
          <w:bCs w:val="0"/>
          <w:i w:val="0"/>
          <w:iCs w:val="0"/>
          <w:sz w:val="24"/>
          <w:szCs w:val="24"/>
          <w:lang w:val="kk-KZ" w:eastAsia="ar-SA"/>
        </w:rPr>
      </w:pPr>
      <w:r w:rsidRPr="00D51E8D">
        <w:rPr>
          <w:bCs w:val="0"/>
          <w:i w:val="0"/>
          <w:iCs w:val="0"/>
          <w:sz w:val="24"/>
          <w:szCs w:val="24"/>
          <w:lang w:val="kk-KZ" w:eastAsia="ar-SA"/>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labdugapbarova@taxtaraz.mgd.kz бос әкімшілік мемлекеттік лауазымға орналасуға конкурс жариялайды: </w:t>
      </w:r>
    </w:p>
    <w:p w:rsidR="000C6959" w:rsidRPr="00D51E8D" w:rsidRDefault="000C6959" w:rsidP="000C6959">
      <w:pPr>
        <w:widowControl/>
        <w:suppressAutoHyphens/>
        <w:jc w:val="both"/>
        <w:rPr>
          <w:i w:val="0"/>
          <w:color w:val="000000" w:themeColor="text1"/>
          <w:sz w:val="24"/>
          <w:szCs w:val="24"/>
          <w:lang w:val="kk-KZ"/>
        </w:rPr>
      </w:pPr>
      <w:r w:rsidRPr="00D51E8D">
        <w:rPr>
          <w:b w:val="0"/>
          <w:bCs w:val="0"/>
          <w:i w:val="0"/>
          <w:iCs w:val="0"/>
          <w:sz w:val="24"/>
          <w:szCs w:val="24"/>
          <w:lang w:val="kk-KZ" w:eastAsia="ar-SA"/>
        </w:rPr>
        <w:t xml:space="preserve"> </w:t>
      </w:r>
      <w:r w:rsidRPr="00D51E8D">
        <w:rPr>
          <w:b w:val="0"/>
          <w:bCs w:val="0"/>
          <w:i w:val="0"/>
          <w:iCs w:val="0"/>
          <w:sz w:val="24"/>
          <w:szCs w:val="24"/>
          <w:lang w:val="kk-KZ" w:eastAsia="ar-SA"/>
        </w:rPr>
        <w:tab/>
      </w:r>
      <w:r w:rsidRPr="00D51E8D">
        <w:rPr>
          <w:bCs w:val="0"/>
          <w:i w:val="0"/>
          <w:iCs w:val="0"/>
          <w:sz w:val="24"/>
          <w:szCs w:val="24"/>
          <w:lang w:val="kk-KZ" w:eastAsia="ar-SA"/>
        </w:rPr>
        <w:t xml:space="preserve"> </w:t>
      </w:r>
      <w:r>
        <w:rPr>
          <w:bCs w:val="0"/>
          <w:i w:val="0"/>
          <w:iCs w:val="0"/>
          <w:sz w:val="24"/>
          <w:szCs w:val="24"/>
          <w:lang w:val="kk-KZ" w:eastAsia="ar-SA"/>
        </w:rPr>
        <w:t>2</w:t>
      </w:r>
      <w:r w:rsidRPr="00D51E8D">
        <w:rPr>
          <w:i w:val="0"/>
          <w:color w:val="000000" w:themeColor="text1"/>
          <w:sz w:val="24"/>
          <w:szCs w:val="24"/>
          <w:lang w:val="kk-KZ"/>
        </w:rPr>
        <w:t>.</w:t>
      </w:r>
      <w:r w:rsidRPr="00D51E8D">
        <w:rPr>
          <w:b w:val="0"/>
          <w:bCs w:val="0"/>
          <w:i w:val="0"/>
          <w:iCs w:val="0"/>
          <w:color w:val="000000" w:themeColor="text1"/>
          <w:sz w:val="24"/>
          <w:szCs w:val="24"/>
          <w:lang w:val="kk-KZ"/>
        </w:rPr>
        <w:t xml:space="preserve"> </w:t>
      </w:r>
      <w:r w:rsidRPr="00D51E8D">
        <w:rPr>
          <w:bCs w:val="0"/>
          <w:i w:val="0"/>
          <w:iCs w:val="0"/>
          <w:color w:val="000000" w:themeColor="text1"/>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Ұ</w:t>
      </w:r>
      <w:r w:rsidRPr="00D51E8D">
        <w:rPr>
          <w:i w:val="0"/>
          <w:color w:val="000000" w:themeColor="text1"/>
          <w:sz w:val="24"/>
          <w:szCs w:val="24"/>
          <w:lang w:val="kk-KZ"/>
        </w:rPr>
        <w:t xml:space="preserve">йымдастыру жұмыстары және құжаттау  бөлімінің бас маманы, </w:t>
      </w:r>
      <w:r w:rsidR="006A32B5" w:rsidRPr="00D51E8D">
        <w:rPr>
          <w:i w:val="0"/>
          <w:color w:val="000000" w:themeColor="text1"/>
          <w:sz w:val="24"/>
          <w:szCs w:val="24"/>
          <w:lang w:val="kk-KZ"/>
        </w:rPr>
        <w:t>санаты C-R-4,</w:t>
      </w:r>
      <w:r w:rsidR="006A32B5">
        <w:rPr>
          <w:i w:val="0"/>
          <w:color w:val="000000" w:themeColor="text1"/>
          <w:sz w:val="24"/>
          <w:szCs w:val="24"/>
          <w:lang w:val="kk-KZ"/>
        </w:rPr>
        <w:t xml:space="preserve"> </w:t>
      </w:r>
      <w:r w:rsidRPr="00D51E8D">
        <w:rPr>
          <w:i w:val="0"/>
          <w:color w:val="000000" w:themeColor="text1"/>
          <w:sz w:val="24"/>
          <w:szCs w:val="24"/>
          <w:lang w:val="kk-KZ"/>
        </w:rPr>
        <w:t>1 бірлік, №02-1-2-4;</w:t>
      </w:r>
    </w:p>
    <w:p w:rsidR="000C6959" w:rsidRPr="00D51E8D" w:rsidRDefault="000C6959" w:rsidP="000C6959">
      <w:pPr>
        <w:widowControl/>
        <w:suppressAutoHyphens/>
        <w:jc w:val="both"/>
        <w:rPr>
          <w:b w:val="0"/>
          <w:i w:val="0"/>
          <w:iCs w:val="0"/>
          <w:sz w:val="24"/>
          <w:szCs w:val="24"/>
          <w:lang w:val="be-BY" w:eastAsia="ar-SA"/>
        </w:rPr>
      </w:pPr>
      <w:r w:rsidRPr="00D51E8D">
        <w:rPr>
          <w:bCs w:val="0"/>
          <w:i w:val="0"/>
          <w:iCs w:val="0"/>
          <w:color w:val="000000" w:themeColor="text1"/>
          <w:sz w:val="24"/>
          <w:szCs w:val="24"/>
          <w:lang w:val="kk-KZ" w:eastAsia="ar-SA"/>
        </w:rPr>
        <w:t>Функционалды міндеттері:</w:t>
      </w:r>
      <w:r w:rsidRPr="00D51E8D">
        <w:rPr>
          <w:b w:val="0"/>
          <w:bCs w:val="0"/>
          <w:i w:val="0"/>
          <w:iCs w:val="0"/>
          <w:color w:val="000000" w:themeColor="text1"/>
          <w:sz w:val="24"/>
          <w:szCs w:val="24"/>
          <w:lang w:val="kk-KZ" w:eastAsia="ar-SA"/>
        </w:rPr>
        <w:t xml:space="preserve"> </w:t>
      </w:r>
      <w:r w:rsidRPr="00D51E8D">
        <w:rPr>
          <w:b w:val="0"/>
          <w:i w:val="0"/>
          <w:iCs w:val="0"/>
          <w:color w:val="000000" w:themeColor="text1"/>
          <w:sz w:val="24"/>
          <w:szCs w:val="24"/>
          <w:lang w:val="be-BY" w:eastAsia="ar-SA"/>
        </w:rPr>
        <w:t>Жеке құрам бойынша бұйрықтар дайындайды және тиісті қызметкерлер мен құрылымдық бөлімшелеріне жеткізеді; Қызметкерлердің міндеттемелері мен шектіліктерін беркітеді, жеке істерін қалыптастырып, оларға еңбек қызметіне байланысты өзгертулерді енгізеді және жылсайын түгендеу жүргізеді; Жұмысқа жаңадан қабылданған тұлғаларға, ұлттық қауіпсіздік органдары арнайы тексеру жүргізу үшін, сауалнамалық деректерін ресімдейді; Басқарма қызметкерлерінің бақылау тізімін жасайды. Мемлекеттік қызметке қабылданған тұлғалардың антты қабылдау өткізу шараларын жүзеге асырады; Басқармаының</w:t>
      </w:r>
      <w:r w:rsidRPr="00D51E8D">
        <w:rPr>
          <w:b w:val="0"/>
          <w:bCs w:val="0"/>
          <w:i w:val="0"/>
          <w:iCs w:val="0"/>
          <w:color w:val="000000" w:themeColor="text1"/>
          <w:sz w:val="24"/>
          <w:szCs w:val="24"/>
          <w:lang w:val="be-BY" w:eastAsia="ar-SA"/>
        </w:rPr>
        <w:t xml:space="preserve"> мемлекеттік қызметші санатына жататын лауазымдарға біліктілік талаптарын әзірлеу жұмысын жүзеге асырады; </w:t>
      </w:r>
      <w:r w:rsidRPr="00D51E8D">
        <w:rPr>
          <w:b w:val="0"/>
          <w:i w:val="0"/>
          <w:iCs w:val="0"/>
          <w:color w:val="000000" w:themeColor="text1"/>
          <w:sz w:val="24"/>
          <w:szCs w:val="24"/>
          <w:lang w:val="be-BY" w:eastAsia="ar-SA"/>
        </w:rPr>
        <w:t>Кадрлар мәселелері бойынша, орталықтандырылған тапсырмаларын және Басқарма басшылығының бұйрықтары мен өкімдерін орындайды және Басқарма</w:t>
      </w:r>
      <w:r w:rsidRPr="00D51E8D">
        <w:rPr>
          <w:b w:val="0"/>
          <w:bCs w:val="0"/>
          <w:i w:val="0"/>
          <w:iCs w:val="0"/>
          <w:color w:val="000000" w:themeColor="text1"/>
          <w:sz w:val="24"/>
          <w:szCs w:val="24"/>
          <w:lang w:val="be-BY" w:eastAsia="ar-SA"/>
        </w:rPr>
        <w:t xml:space="preserve"> бойынша мемлекеттік қызметшілердің</w:t>
      </w:r>
      <w:r w:rsidRPr="00D51E8D">
        <w:rPr>
          <w:b w:val="0"/>
          <w:i w:val="0"/>
          <w:iCs w:val="0"/>
          <w:color w:val="000000" w:themeColor="text1"/>
          <w:sz w:val="24"/>
          <w:szCs w:val="24"/>
          <w:lang w:val="be-BY" w:eastAsia="ar-SA"/>
        </w:rPr>
        <w:t xml:space="preserve"> </w:t>
      </w:r>
      <w:r w:rsidRPr="00D51E8D">
        <w:rPr>
          <w:b w:val="0"/>
          <w:bCs w:val="0"/>
          <w:i w:val="0"/>
          <w:iCs w:val="0"/>
          <w:color w:val="000000" w:themeColor="text1"/>
          <w:sz w:val="24"/>
          <w:szCs w:val="24"/>
          <w:lang w:val="be-BY" w:eastAsia="ar-SA"/>
        </w:rPr>
        <w:t xml:space="preserve">саны туралы </w:t>
      </w:r>
      <w:r w:rsidRPr="00D51E8D">
        <w:rPr>
          <w:b w:val="0"/>
          <w:i w:val="0"/>
          <w:iCs w:val="0"/>
          <w:color w:val="000000" w:themeColor="text1"/>
          <w:sz w:val="24"/>
          <w:szCs w:val="24"/>
          <w:lang w:val="be-BY" w:eastAsia="ar-SA"/>
        </w:rPr>
        <w:t>мәліметтері мен есептерін, Басқарма</w:t>
      </w:r>
      <w:r w:rsidRPr="00D51E8D">
        <w:rPr>
          <w:b w:val="0"/>
          <w:bCs w:val="0"/>
          <w:i w:val="0"/>
          <w:iCs w:val="0"/>
          <w:color w:val="000000" w:themeColor="text1"/>
          <w:sz w:val="24"/>
          <w:szCs w:val="24"/>
          <w:lang w:val="be-BY" w:eastAsia="ar-SA"/>
        </w:rPr>
        <w:t xml:space="preserve"> бойынша </w:t>
      </w:r>
      <w:r w:rsidRPr="00D51E8D">
        <w:rPr>
          <w:b w:val="0"/>
          <w:i w:val="0"/>
          <w:iCs w:val="0"/>
          <w:color w:val="000000" w:themeColor="text1"/>
          <w:sz w:val="24"/>
          <w:szCs w:val="24"/>
          <w:lang w:val="be-BY" w:eastAsia="ar-SA"/>
        </w:rPr>
        <w:t>статистикалық есептерін, басқарма</w:t>
      </w:r>
      <w:r w:rsidRPr="00D51E8D">
        <w:rPr>
          <w:b w:val="0"/>
          <w:bCs w:val="0"/>
          <w:i w:val="0"/>
          <w:iCs w:val="0"/>
          <w:color w:val="000000" w:themeColor="text1"/>
          <w:sz w:val="24"/>
          <w:szCs w:val="24"/>
          <w:lang w:val="be-BY" w:eastAsia="ar-SA"/>
        </w:rPr>
        <w:t xml:space="preserve"> бойынша</w:t>
      </w:r>
      <w:r w:rsidRPr="00D51E8D">
        <w:rPr>
          <w:b w:val="0"/>
          <w:i w:val="0"/>
          <w:iCs w:val="0"/>
          <w:color w:val="000000" w:themeColor="text1"/>
          <w:sz w:val="24"/>
          <w:szCs w:val="24"/>
          <w:lang w:val="be-BY" w:eastAsia="ar-SA"/>
        </w:rPr>
        <w:t xml:space="preserve"> </w:t>
      </w:r>
      <w:r w:rsidRPr="00D51E8D">
        <w:rPr>
          <w:b w:val="0"/>
          <w:bCs w:val="0"/>
          <w:i w:val="0"/>
          <w:iCs w:val="0"/>
          <w:color w:val="000000" w:themeColor="text1"/>
          <w:sz w:val="24"/>
          <w:szCs w:val="24"/>
          <w:lang w:val="be-BY" w:eastAsia="ar-SA"/>
        </w:rPr>
        <w:t xml:space="preserve">мемлекеттік қызметкерлердің құрамы туралы мәліметтерін </w:t>
      </w:r>
      <w:r w:rsidRPr="00D51E8D">
        <w:rPr>
          <w:b w:val="0"/>
          <w:i w:val="0"/>
          <w:iCs w:val="0"/>
          <w:color w:val="000000" w:themeColor="text1"/>
          <w:sz w:val="24"/>
          <w:szCs w:val="24"/>
          <w:lang w:val="be-BY" w:eastAsia="ar-SA"/>
        </w:rPr>
        <w:t>дайындайды;</w:t>
      </w:r>
      <w:r w:rsidRPr="00D51E8D">
        <w:rPr>
          <w:b w:val="0"/>
          <w:bCs w:val="0"/>
          <w:i w:val="0"/>
          <w:iCs w:val="0"/>
          <w:color w:val="000000" w:themeColor="text1"/>
          <w:sz w:val="24"/>
          <w:szCs w:val="24"/>
          <w:lang w:val="be-BY" w:eastAsia="ar-SA"/>
        </w:rPr>
        <w:t xml:space="preserve">  б</w:t>
      </w:r>
      <w:r w:rsidRPr="00D51E8D">
        <w:rPr>
          <w:b w:val="0"/>
          <w:i w:val="0"/>
          <w:iCs w:val="0"/>
          <w:color w:val="000000" w:themeColor="text1"/>
          <w:sz w:val="24"/>
          <w:szCs w:val="24"/>
          <w:lang w:val="be-BY" w:eastAsia="ar-SA"/>
        </w:rPr>
        <w:t xml:space="preserve">асқарманың </w:t>
      </w:r>
      <w:r w:rsidRPr="00D51E8D">
        <w:rPr>
          <w:b w:val="0"/>
          <w:i w:val="0"/>
          <w:iCs w:val="0"/>
          <w:color w:val="000000" w:themeColor="text1"/>
          <w:sz w:val="24"/>
          <w:szCs w:val="24"/>
          <w:lang w:val="kk-KZ" w:eastAsia="ar-SA"/>
        </w:rPr>
        <w:t>C</w:t>
      </w:r>
      <w:r w:rsidRPr="00D51E8D">
        <w:rPr>
          <w:b w:val="0"/>
          <w:i w:val="0"/>
          <w:iCs w:val="0"/>
          <w:color w:val="000000" w:themeColor="text1"/>
          <w:sz w:val="24"/>
          <w:szCs w:val="24"/>
          <w:lang w:val="be-BY" w:eastAsia="ar-SA"/>
        </w:rPr>
        <w:t>-</w:t>
      </w:r>
      <w:r w:rsidRPr="00D51E8D">
        <w:rPr>
          <w:b w:val="0"/>
          <w:i w:val="0"/>
          <w:iCs w:val="0"/>
          <w:color w:val="000000" w:themeColor="text1"/>
          <w:sz w:val="24"/>
          <w:szCs w:val="24"/>
          <w:lang w:val="kk-KZ" w:eastAsia="ar-SA"/>
        </w:rPr>
        <w:t>R</w:t>
      </w:r>
      <w:r w:rsidRPr="00D51E8D">
        <w:rPr>
          <w:b w:val="0"/>
          <w:i w:val="0"/>
          <w:iCs w:val="0"/>
          <w:color w:val="000000" w:themeColor="text1"/>
          <w:sz w:val="24"/>
          <w:szCs w:val="24"/>
          <w:lang w:val="be-BY" w:eastAsia="ar-SA"/>
        </w:rPr>
        <w:t>-3,</w:t>
      </w:r>
      <w:r w:rsidRPr="00D51E8D">
        <w:rPr>
          <w:b w:val="0"/>
          <w:bCs w:val="0"/>
          <w:i w:val="0"/>
          <w:iCs w:val="0"/>
          <w:color w:val="000000" w:themeColor="text1"/>
          <w:sz w:val="24"/>
          <w:szCs w:val="24"/>
          <w:lang w:val="be-BY" w:eastAsia="ar-SA"/>
        </w:rPr>
        <w:t xml:space="preserve"> </w:t>
      </w:r>
      <w:r w:rsidRPr="00D51E8D">
        <w:rPr>
          <w:b w:val="0"/>
          <w:bCs w:val="0"/>
          <w:i w:val="0"/>
          <w:iCs w:val="0"/>
          <w:color w:val="000000" w:themeColor="text1"/>
          <w:sz w:val="24"/>
          <w:szCs w:val="24"/>
          <w:lang w:val="kk-KZ" w:eastAsia="ar-SA"/>
        </w:rPr>
        <w:t>C</w:t>
      </w:r>
      <w:r w:rsidRPr="00D51E8D">
        <w:rPr>
          <w:b w:val="0"/>
          <w:bCs w:val="0"/>
          <w:i w:val="0"/>
          <w:iCs w:val="0"/>
          <w:color w:val="000000" w:themeColor="text1"/>
          <w:sz w:val="24"/>
          <w:szCs w:val="24"/>
          <w:lang w:val="be-BY" w:eastAsia="ar-SA"/>
        </w:rPr>
        <w:t>-</w:t>
      </w:r>
      <w:r w:rsidRPr="00D51E8D">
        <w:rPr>
          <w:b w:val="0"/>
          <w:bCs w:val="0"/>
          <w:i w:val="0"/>
          <w:iCs w:val="0"/>
          <w:color w:val="000000" w:themeColor="text1"/>
          <w:sz w:val="24"/>
          <w:szCs w:val="24"/>
          <w:lang w:val="kk-KZ" w:eastAsia="ar-SA"/>
        </w:rPr>
        <w:t>R</w:t>
      </w:r>
      <w:r w:rsidRPr="00D51E8D">
        <w:rPr>
          <w:b w:val="0"/>
          <w:bCs w:val="0"/>
          <w:i w:val="0"/>
          <w:iCs w:val="0"/>
          <w:color w:val="000000" w:themeColor="text1"/>
          <w:sz w:val="24"/>
          <w:szCs w:val="24"/>
          <w:lang w:val="be-BY" w:eastAsia="ar-SA"/>
        </w:rPr>
        <w:t xml:space="preserve">-4, </w:t>
      </w:r>
      <w:r w:rsidRPr="00D51E8D">
        <w:rPr>
          <w:b w:val="0"/>
          <w:bCs w:val="0"/>
          <w:i w:val="0"/>
          <w:iCs w:val="0"/>
          <w:color w:val="000000" w:themeColor="text1"/>
          <w:sz w:val="24"/>
          <w:szCs w:val="24"/>
          <w:lang w:val="kk-KZ" w:eastAsia="ar-SA"/>
        </w:rPr>
        <w:t>C</w:t>
      </w:r>
      <w:r w:rsidRPr="00D51E8D">
        <w:rPr>
          <w:b w:val="0"/>
          <w:bCs w:val="0"/>
          <w:i w:val="0"/>
          <w:iCs w:val="0"/>
          <w:color w:val="000000" w:themeColor="text1"/>
          <w:sz w:val="24"/>
          <w:szCs w:val="24"/>
          <w:lang w:val="be-BY" w:eastAsia="ar-SA"/>
        </w:rPr>
        <w:t>-</w:t>
      </w:r>
      <w:r w:rsidRPr="00D51E8D">
        <w:rPr>
          <w:b w:val="0"/>
          <w:bCs w:val="0"/>
          <w:i w:val="0"/>
          <w:iCs w:val="0"/>
          <w:color w:val="000000" w:themeColor="text1"/>
          <w:sz w:val="24"/>
          <w:szCs w:val="24"/>
          <w:lang w:val="kk-KZ" w:eastAsia="ar-SA"/>
        </w:rPr>
        <w:t>R</w:t>
      </w:r>
      <w:r w:rsidRPr="00D51E8D">
        <w:rPr>
          <w:b w:val="0"/>
          <w:bCs w:val="0"/>
          <w:i w:val="0"/>
          <w:iCs w:val="0"/>
          <w:color w:val="000000" w:themeColor="text1"/>
          <w:sz w:val="24"/>
          <w:szCs w:val="24"/>
          <w:lang w:val="be-BY" w:eastAsia="ar-SA"/>
        </w:rPr>
        <w:t>-5 санатына жататын мемлекеттік қызметшілердің</w:t>
      </w:r>
      <w:r w:rsidRPr="00D51E8D">
        <w:rPr>
          <w:b w:val="0"/>
          <w:i w:val="0"/>
          <w:iCs w:val="0"/>
          <w:color w:val="000000" w:themeColor="text1"/>
          <w:sz w:val="24"/>
          <w:szCs w:val="24"/>
          <w:lang w:val="be-BY" w:eastAsia="ar-SA"/>
        </w:rPr>
        <w:t xml:space="preserve"> </w:t>
      </w:r>
      <w:r w:rsidRPr="00D51E8D">
        <w:rPr>
          <w:b w:val="0"/>
          <w:bCs w:val="0"/>
          <w:i w:val="0"/>
          <w:iCs w:val="0"/>
          <w:color w:val="000000" w:themeColor="text1"/>
          <w:sz w:val="24"/>
          <w:szCs w:val="24"/>
          <w:lang w:val="be-BY" w:eastAsia="ar-SA"/>
        </w:rPr>
        <w:t>қызметтік тізімдер</w:t>
      </w:r>
      <w:r w:rsidRPr="00D51E8D">
        <w:rPr>
          <w:b w:val="0"/>
          <w:bCs w:val="0"/>
          <w:i w:val="0"/>
          <w:iCs w:val="0"/>
          <w:color w:val="000000" w:themeColor="text1"/>
          <w:sz w:val="24"/>
          <w:szCs w:val="24"/>
          <w:lang w:val="kk-KZ" w:eastAsia="ar-SA"/>
        </w:rPr>
        <w:t>ін</w:t>
      </w:r>
      <w:r w:rsidRPr="00D51E8D">
        <w:rPr>
          <w:b w:val="0"/>
          <w:bCs w:val="0"/>
          <w:i w:val="0"/>
          <w:iCs w:val="0"/>
          <w:color w:val="000000" w:themeColor="text1"/>
          <w:sz w:val="24"/>
          <w:szCs w:val="24"/>
          <w:lang w:val="be-BY" w:eastAsia="ar-SA"/>
        </w:rPr>
        <w:t xml:space="preserve"> ресімдейді;</w:t>
      </w:r>
      <w:r w:rsidRPr="00D51E8D">
        <w:rPr>
          <w:b w:val="0"/>
          <w:i w:val="0"/>
          <w:iCs w:val="0"/>
          <w:sz w:val="24"/>
          <w:szCs w:val="24"/>
          <w:lang w:val="be-BY" w:eastAsia="ar-SA"/>
        </w:rPr>
        <w:t xml:space="preserve"> Бос лауазымға конкурс өткізу ушін жүргізу шаралары бойынша жұмысын жүзеге асырады және конкурстық комиссиясына техникалық қызмет көрсетеді; </w:t>
      </w:r>
      <w:r w:rsidRPr="00D51E8D">
        <w:rPr>
          <w:b w:val="0"/>
          <w:i w:val="0"/>
          <w:iCs w:val="0"/>
          <w:sz w:val="24"/>
          <w:szCs w:val="24"/>
          <w:lang w:val="kk-KZ" w:eastAsia="ar-SA"/>
        </w:rPr>
        <w:t>ө</w:t>
      </w:r>
      <w:r w:rsidRPr="00D51E8D">
        <w:rPr>
          <w:b w:val="0"/>
          <w:i w:val="0"/>
          <w:iCs w:val="0"/>
          <w:sz w:val="24"/>
          <w:szCs w:val="24"/>
          <w:lang w:val="be-BY" w:eastAsia="ar-SA"/>
        </w:rPr>
        <w:t>зінің құзыры шегінде, кадр мәселелері бойынша т</w:t>
      </w:r>
      <w:r w:rsidRPr="00D51E8D">
        <w:rPr>
          <w:b w:val="0"/>
          <w:i w:val="0"/>
          <w:iCs w:val="0"/>
          <w:sz w:val="24"/>
          <w:szCs w:val="24"/>
          <w:lang w:val="kk-KZ" w:eastAsia="ar-SA"/>
        </w:rPr>
        <w:t>үсіндіру</w:t>
      </w:r>
      <w:r w:rsidRPr="00D51E8D">
        <w:rPr>
          <w:b w:val="0"/>
          <w:i w:val="0"/>
          <w:iCs w:val="0"/>
          <w:sz w:val="24"/>
          <w:szCs w:val="24"/>
          <w:lang w:val="be-BY" w:eastAsia="ar-SA"/>
        </w:rPr>
        <w:t xml:space="preserve"> жұмысын жүргізеді;</w:t>
      </w:r>
    </w:p>
    <w:p w:rsidR="000C6959" w:rsidRPr="00D51E8D" w:rsidRDefault="000C6959" w:rsidP="000C6959">
      <w:pPr>
        <w:widowControl/>
        <w:suppressAutoHyphens/>
        <w:jc w:val="both"/>
        <w:rPr>
          <w:sz w:val="24"/>
          <w:szCs w:val="24"/>
          <w:lang w:val="kk-KZ" w:eastAsia="ar-SA"/>
        </w:rPr>
      </w:pPr>
      <w:r w:rsidRPr="00D51E8D">
        <w:rPr>
          <w:bCs w:val="0"/>
          <w:i w:val="0"/>
          <w:iCs w:val="0"/>
          <w:sz w:val="24"/>
          <w:szCs w:val="24"/>
          <w:lang w:val="kk-KZ" w:eastAsia="ar-SA"/>
        </w:rPr>
        <w:t xml:space="preserve">Конкурсқа қатысушыларға қойылатын талаптар: </w:t>
      </w:r>
    </w:p>
    <w:p w:rsidR="000C6959" w:rsidRPr="00D51E8D" w:rsidRDefault="000C6959" w:rsidP="000C6959">
      <w:pPr>
        <w:widowControl/>
        <w:suppressAutoHyphens/>
        <w:jc w:val="both"/>
        <w:rPr>
          <w:b w:val="0"/>
          <w:bCs w:val="0"/>
          <w:i w:val="0"/>
          <w:iCs w:val="0"/>
          <w:sz w:val="24"/>
          <w:szCs w:val="24"/>
          <w:lang w:val="kk-KZ" w:eastAsia="ar-SA"/>
        </w:rPr>
      </w:pPr>
      <w:r w:rsidRPr="00D51E8D">
        <w:rPr>
          <w:bCs w:val="0"/>
          <w:i w:val="0"/>
          <w:iCs w:val="0"/>
          <w:sz w:val="24"/>
          <w:szCs w:val="24"/>
          <w:lang w:val="kk-KZ" w:eastAsia="ar-SA"/>
        </w:rPr>
        <w:t>Білімі:</w:t>
      </w:r>
      <w:r w:rsidRPr="00D51E8D">
        <w:rPr>
          <w:b w:val="0"/>
          <w:bCs w:val="0"/>
          <w:i w:val="0"/>
          <w:iCs w:val="0"/>
          <w:sz w:val="24"/>
          <w:szCs w:val="24"/>
          <w:lang w:val="kk-KZ" w:eastAsia="ar-SA"/>
        </w:rPr>
        <w:t xml:space="preserve"> Әлеуметтік ғылымдар, экономика және бизнес саласындағы немесе білім саласындағы немесе құқық саласындағы </w:t>
      </w:r>
    </w:p>
    <w:p w:rsidR="000C6959" w:rsidRPr="00D51E8D" w:rsidRDefault="000C6959" w:rsidP="000C6959">
      <w:pPr>
        <w:widowControl/>
        <w:suppressAutoHyphens/>
        <w:jc w:val="both"/>
        <w:rPr>
          <w:b w:val="0"/>
          <w:bCs w:val="0"/>
          <w:i w:val="0"/>
          <w:iCs w:val="0"/>
          <w:sz w:val="24"/>
          <w:szCs w:val="24"/>
          <w:lang w:val="kk-KZ" w:eastAsia="ar-SA"/>
        </w:rPr>
      </w:pPr>
      <w:r w:rsidRPr="00D51E8D">
        <w:rPr>
          <w:bCs w:val="0"/>
          <w:i w:val="0"/>
          <w:iCs w:val="0"/>
          <w:sz w:val="24"/>
          <w:szCs w:val="24"/>
          <w:lang w:val="kk-KZ" w:eastAsia="ar-SA"/>
        </w:rPr>
        <w:t>Мамандығы:</w:t>
      </w:r>
      <w:r w:rsidRPr="00D51E8D">
        <w:rPr>
          <w:b w:val="0"/>
          <w:bCs w:val="0"/>
          <w:i w:val="0"/>
          <w:iCs w:val="0"/>
          <w:sz w:val="24"/>
          <w:szCs w:val="24"/>
          <w:lang w:val="kk-KZ" w:eastAsia="ar-SA"/>
        </w:rPr>
        <w:t xml:space="preserve"> Экономика немесе менеджмент немесе есеп және аудит немесе қаржы немесе мемлекет және жергілікті басқару немесе маркетинг немесе әлемдік экономика немесе қазақ тілі және әдебиет немесе құқықтану.</w:t>
      </w:r>
    </w:p>
    <w:p w:rsidR="000C6959" w:rsidRPr="00D51E8D" w:rsidRDefault="000C6959" w:rsidP="000C6959">
      <w:pPr>
        <w:widowControl/>
        <w:suppressAutoHyphens/>
        <w:jc w:val="both"/>
        <w:rPr>
          <w:sz w:val="24"/>
          <w:szCs w:val="24"/>
          <w:lang w:val="kk-KZ" w:eastAsia="ar-SA"/>
        </w:rPr>
      </w:pPr>
      <w:r w:rsidRPr="00D51E8D">
        <w:rPr>
          <w:b w:val="0"/>
          <w:bCs w:val="0"/>
          <w:i w:val="0"/>
          <w:iCs w:val="0"/>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0C6959" w:rsidRPr="00D51E8D" w:rsidRDefault="000C6959" w:rsidP="000C6959">
      <w:pPr>
        <w:widowControl/>
        <w:suppressAutoHyphens/>
        <w:jc w:val="both"/>
        <w:rPr>
          <w:sz w:val="24"/>
          <w:szCs w:val="24"/>
          <w:lang w:val="kk-KZ" w:eastAsia="ar-SA"/>
        </w:rPr>
      </w:pPr>
      <w:r w:rsidRPr="00D51E8D">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0C6959" w:rsidRPr="00D51E8D" w:rsidRDefault="000C6959" w:rsidP="000C6959">
      <w:pPr>
        <w:widowControl/>
        <w:suppressAutoHyphens/>
        <w:jc w:val="both"/>
        <w:rPr>
          <w:color w:val="000000"/>
          <w:sz w:val="24"/>
          <w:szCs w:val="24"/>
          <w:lang w:val="kk-KZ" w:eastAsia="ar-SA"/>
        </w:rPr>
      </w:pPr>
      <w:r w:rsidRPr="00D51E8D">
        <w:rPr>
          <w:b w:val="0"/>
          <w:bCs w:val="0"/>
          <w:i w:val="0"/>
          <w:iCs w:val="0"/>
          <w:sz w:val="24"/>
          <w:szCs w:val="24"/>
          <w:lang w:val="kk-KZ" w:eastAsia="ar-SA"/>
        </w:rPr>
        <w:t xml:space="preserve"> «Қазақстан – 2050» Стратегиясын, ҚР «Салық және бюджетке төленетін басқа да </w:t>
      </w:r>
      <w:r w:rsidRPr="00D51E8D">
        <w:rPr>
          <w:b w:val="0"/>
          <w:bCs w:val="0"/>
          <w:i w:val="0"/>
          <w:iCs w:val="0"/>
          <w:color w:val="000000"/>
          <w:sz w:val="24"/>
          <w:szCs w:val="24"/>
          <w:lang w:val="kk-KZ" w:eastAsia="ar-SA"/>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0C6959" w:rsidRPr="00D51E8D" w:rsidRDefault="000C6959" w:rsidP="000C6959">
      <w:pPr>
        <w:widowControl/>
        <w:suppressAutoHyphens/>
        <w:jc w:val="both"/>
        <w:rPr>
          <w:color w:val="000000"/>
          <w:sz w:val="24"/>
          <w:szCs w:val="24"/>
          <w:lang w:val="kk-KZ" w:eastAsia="ar-SA"/>
        </w:rPr>
      </w:pPr>
      <w:r w:rsidRPr="00D51E8D">
        <w:rPr>
          <w:b w:val="0"/>
          <w:bCs w:val="0"/>
          <w:i w:val="0"/>
          <w:iCs w:val="0"/>
          <w:color w:val="000000"/>
          <w:sz w:val="24"/>
          <w:szCs w:val="24"/>
          <w:lang w:val="kk-KZ" w:eastAsia="ar-SA"/>
        </w:rPr>
        <w:t>Үлгілік біліктілік талаптарына сәйкес.</w:t>
      </w:r>
    </w:p>
    <w:p w:rsidR="000C6959" w:rsidRPr="00D51E8D" w:rsidRDefault="000C6959" w:rsidP="000C6959">
      <w:pPr>
        <w:widowControl/>
        <w:suppressAutoHyphens/>
        <w:jc w:val="both"/>
        <w:rPr>
          <w:color w:val="000000"/>
          <w:sz w:val="24"/>
          <w:szCs w:val="24"/>
          <w:lang w:val="kk-KZ" w:eastAsia="ar-SA"/>
        </w:rPr>
      </w:pPr>
      <w:r w:rsidRPr="00D51E8D">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0C6959" w:rsidRPr="00D51E8D" w:rsidRDefault="000C6959" w:rsidP="000C6959">
      <w:pPr>
        <w:widowControl/>
        <w:suppressAutoHyphens/>
        <w:jc w:val="both"/>
        <w:rPr>
          <w:b w:val="0"/>
          <w:bCs w:val="0"/>
          <w:i w:val="0"/>
          <w:iCs w:val="0"/>
          <w:color w:val="000000"/>
          <w:sz w:val="24"/>
          <w:szCs w:val="24"/>
          <w:lang w:val="kk-KZ" w:eastAsia="ar-SA"/>
        </w:rPr>
      </w:pPr>
      <w:r w:rsidRPr="00D51E8D">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0C6959" w:rsidRPr="00D51E8D" w:rsidRDefault="000C6959" w:rsidP="000C6959">
      <w:pPr>
        <w:widowControl/>
        <w:suppressAutoHyphens/>
        <w:ind w:firstLine="708"/>
        <w:jc w:val="both"/>
        <w:rPr>
          <w:b w:val="0"/>
          <w:bCs w:val="0"/>
          <w:i w:val="0"/>
          <w:iCs w:val="0"/>
          <w:sz w:val="24"/>
          <w:szCs w:val="24"/>
          <w:lang w:val="kk-KZ" w:eastAsia="ar-SA"/>
        </w:rPr>
      </w:pPr>
    </w:p>
    <w:p w:rsidR="000C6959" w:rsidRPr="00D51E8D" w:rsidRDefault="000C6959" w:rsidP="000C6959">
      <w:pPr>
        <w:widowControl/>
        <w:suppressAutoHyphens/>
        <w:ind w:firstLine="708"/>
        <w:jc w:val="both"/>
        <w:rPr>
          <w:bCs w:val="0"/>
          <w:iCs w:val="0"/>
          <w:color w:val="000000" w:themeColor="text1"/>
          <w:sz w:val="24"/>
          <w:szCs w:val="24"/>
          <w:lang w:val="kk-KZ" w:eastAsia="ar-SA"/>
        </w:rPr>
      </w:pPr>
      <w:r>
        <w:rPr>
          <w:bCs w:val="0"/>
          <w:i w:val="0"/>
          <w:iCs w:val="0"/>
          <w:sz w:val="24"/>
          <w:szCs w:val="24"/>
          <w:lang w:val="kk-KZ" w:eastAsia="ar-SA"/>
        </w:rPr>
        <w:t>3</w:t>
      </w:r>
      <w:r w:rsidRPr="00D51E8D">
        <w:rPr>
          <w:bCs w:val="0"/>
          <w:i w:val="0"/>
          <w:iCs w:val="0"/>
          <w:sz w:val="24"/>
          <w:szCs w:val="24"/>
          <w:lang w:val="kk-KZ" w:eastAsia="ar-SA"/>
        </w:rPr>
        <w:t>. Қазақстан Республикасы Қаржы министрлігі Мемлекеттік кірістер комитеті Жамбыл облысы бойынша мемлекеттік кірістер департаментінің Тараз қаласы б</w:t>
      </w:r>
      <w:r w:rsidRPr="00D51E8D">
        <w:rPr>
          <w:bCs w:val="0"/>
          <w:i w:val="0"/>
          <w:iCs w:val="0"/>
          <w:color w:val="000000" w:themeColor="text1"/>
          <w:sz w:val="24"/>
          <w:szCs w:val="24"/>
          <w:lang w:val="kk-KZ" w:eastAsia="ar-SA"/>
        </w:rPr>
        <w:t xml:space="preserve">ойынша мемлекеттік кірістер басқармасының есептеу және талдау бөлімінің бас маманы, </w:t>
      </w:r>
      <w:r w:rsidR="006A32B5">
        <w:rPr>
          <w:bCs w:val="0"/>
          <w:i w:val="0"/>
          <w:iCs w:val="0"/>
          <w:color w:val="000000" w:themeColor="text1"/>
          <w:sz w:val="24"/>
          <w:szCs w:val="24"/>
          <w:lang w:val="kk-KZ" w:eastAsia="ar-SA"/>
        </w:rPr>
        <w:t xml:space="preserve">санаты     </w:t>
      </w:r>
      <w:bookmarkStart w:id="1" w:name="_GoBack"/>
      <w:bookmarkEnd w:id="1"/>
      <w:r w:rsidR="006A32B5">
        <w:rPr>
          <w:bCs w:val="0"/>
          <w:i w:val="0"/>
          <w:iCs w:val="0"/>
          <w:color w:val="000000" w:themeColor="text1"/>
          <w:sz w:val="24"/>
          <w:szCs w:val="24"/>
          <w:lang w:val="kk-KZ" w:eastAsia="ar-SA"/>
        </w:rPr>
        <w:t>C-</w:t>
      </w:r>
      <w:r w:rsidR="006A32B5" w:rsidRPr="00D51E8D">
        <w:rPr>
          <w:bCs w:val="0"/>
          <w:i w:val="0"/>
          <w:iCs w:val="0"/>
          <w:color w:val="000000" w:themeColor="text1"/>
          <w:sz w:val="24"/>
          <w:szCs w:val="24"/>
          <w:lang w:val="kk-KZ" w:eastAsia="ar-SA"/>
        </w:rPr>
        <w:t>R-4,</w:t>
      </w:r>
      <w:r w:rsidR="006A32B5">
        <w:rPr>
          <w:bCs w:val="0"/>
          <w:i w:val="0"/>
          <w:iCs w:val="0"/>
          <w:color w:val="000000" w:themeColor="text1"/>
          <w:sz w:val="24"/>
          <w:szCs w:val="24"/>
          <w:lang w:val="kk-KZ" w:eastAsia="ar-SA"/>
        </w:rPr>
        <w:t xml:space="preserve"> </w:t>
      </w:r>
      <w:r w:rsidRPr="00D51E8D">
        <w:rPr>
          <w:bCs w:val="0"/>
          <w:i w:val="0"/>
          <w:iCs w:val="0"/>
          <w:color w:val="000000" w:themeColor="text1"/>
          <w:sz w:val="24"/>
          <w:szCs w:val="24"/>
          <w:lang w:val="kk-KZ" w:eastAsia="ar-SA"/>
        </w:rPr>
        <w:t xml:space="preserve">1 бірлік, № </w:t>
      </w:r>
      <w:r w:rsidRPr="00D51E8D">
        <w:rPr>
          <w:bCs w:val="0"/>
          <w:i w:val="0"/>
          <w:iCs w:val="0"/>
          <w:sz w:val="24"/>
          <w:szCs w:val="24"/>
          <w:lang w:val="kk-KZ" w:eastAsia="ar-SA"/>
        </w:rPr>
        <w:t>11-1-2-4</w:t>
      </w:r>
      <w:r w:rsidRPr="00D51E8D">
        <w:rPr>
          <w:bCs w:val="0"/>
          <w:i w:val="0"/>
          <w:iCs w:val="0"/>
          <w:color w:val="000000" w:themeColor="text1"/>
          <w:sz w:val="24"/>
          <w:szCs w:val="24"/>
          <w:lang w:val="kk-KZ" w:eastAsia="ar-SA"/>
        </w:rPr>
        <w:t>;</w:t>
      </w:r>
    </w:p>
    <w:p w:rsidR="000C6959" w:rsidRPr="00D51E8D" w:rsidRDefault="000C6959" w:rsidP="000C6959">
      <w:pPr>
        <w:widowControl/>
        <w:tabs>
          <w:tab w:val="left" w:pos="0"/>
        </w:tabs>
        <w:suppressAutoHyphens/>
        <w:jc w:val="both"/>
        <w:rPr>
          <w:b w:val="0"/>
          <w:bCs w:val="0"/>
          <w:i w:val="0"/>
          <w:iCs w:val="0"/>
          <w:sz w:val="24"/>
          <w:szCs w:val="24"/>
          <w:lang w:val="be-BY" w:eastAsia="ar-SA"/>
        </w:rPr>
      </w:pPr>
      <w:r w:rsidRPr="00D51E8D">
        <w:rPr>
          <w:bCs w:val="0"/>
          <w:i w:val="0"/>
          <w:iCs w:val="0"/>
          <w:sz w:val="24"/>
          <w:szCs w:val="24"/>
          <w:lang w:val="kk-KZ" w:eastAsia="ar-SA"/>
        </w:rPr>
        <w:t>Функцион</w:t>
      </w:r>
      <w:r w:rsidRPr="00D51E8D">
        <w:rPr>
          <w:bCs w:val="0"/>
          <w:i w:val="0"/>
          <w:iCs w:val="0"/>
          <w:color w:val="000000" w:themeColor="text1"/>
          <w:sz w:val="24"/>
          <w:szCs w:val="24"/>
          <w:lang w:val="kk-KZ" w:eastAsia="ar-SA"/>
        </w:rPr>
        <w:t>алды міндеттері:</w:t>
      </w:r>
      <w:r w:rsidRPr="00D51E8D">
        <w:rPr>
          <w:b w:val="0"/>
          <w:bCs w:val="0"/>
          <w:i w:val="0"/>
          <w:iCs w:val="0"/>
          <w:sz w:val="24"/>
          <w:szCs w:val="24"/>
          <w:lang w:val="kk-KZ" w:eastAsia="ar-SA"/>
        </w:rPr>
        <w:t xml:space="preserve"> Қазақстан Республикасы Қаржы Министрлігінің Салық Комитеті Төрағасының 29.12.2008 жылғы №622 бұйрығымен бекітілген бет есептерді жүргізу ережесіне сәйкес, заңды тұлғалардың  бюджетке есептеліп, түскен (қайтарылған, есептелген) салық сомалары мен басқа да міндетті төлемдерін, міндетті зейнетақы жарналарын, сол сияқты өсімақы мен айыппұл сомаларын есептеу мақсатында бет есептерді жүргізу және бақылау жүргізу. Ж</w:t>
      </w:r>
      <w:r w:rsidRPr="00D51E8D">
        <w:rPr>
          <w:b w:val="0"/>
          <w:i w:val="0"/>
          <w:iCs w:val="0"/>
          <w:sz w:val="24"/>
          <w:szCs w:val="24"/>
          <w:lang w:val="be-BY" w:eastAsia="ar-SA"/>
        </w:rPr>
        <w:t>ауапты бөлімдер ұсынған реестрлер (№ 21, 22 қосымша) негізінде  салықтар пен басқа да міндетті төлемдерді, міндетті зейнетақы жарналарын,</w:t>
      </w:r>
      <w:r w:rsidRPr="00D51E8D">
        <w:rPr>
          <w:b w:val="0"/>
          <w:bCs w:val="0"/>
          <w:i w:val="0"/>
          <w:iCs w:val="0"/>
          <w:sz w:val="24"/>
          <w:szCs w:val="24"/>
          <w:lang w:val="be-BY" w:eastAsia="ar-SA"/>
        </w:rPr>
        <w:t xml:space="preserve"> </w:t>
      </w:r>
      <w:r w:rsidRPr="00D51E8D">
        <w:rPr>
          <w:b w:val="0"/>
          <w:i w:val="0"/>
          <w:iCs w:val="0"/>
          <w:sz w:val="24"/>
          <w:szCs w:val="24"/>
          <w:lang w:val="be-BY" w:eastAsia="ar-SA"/>
        </w:rPr>
        <w:t>сол сияқты өсімақы мен айыппұлдарды есептеп, кеміту, қайтару бойынша бет есептерге түсіру толықтығына бақылау жүргізу; с</w:t>
      </w:r>
      <w:r w:rsidRPr="00D51E8D">
        <w:rPr>
          <w:b w:val="0"/>
          <w:bCs w:val="0"/>
          <w:i w:val="0"/>
          <w:iCs w:val="0"/>
          <w:sz w:val="24"/>
          <w:szCs w:val="24"/>
          <w:lang w:val="be-BY" w:eastAsia="ar-SA"/>
        </w:rPr>
        <w:t xml:space="preserve">алықтар мен басқа да </w:t>
      </w:r>
      <w:r w:rsidRPr="00D51E8D">
        <w:rPr>
          <w:b w:val="0"/>
          <w:i w:val="0"/>
          <w:iCs w:val="0"/>
          <w:sz w:val="24"/>
          <w:szCs w:val="24"/>
          <w:lang w:val="be-BY" w:eastAsia="ar-SA"/>
        </w:rPr>
        <w:t>міндетті зейнетақы жарналарын</w:t>
      </w:r>
      <w:r w:rsidRPr="00D51E8D">
        <w:rPr>
          <w:b w:val="0"/>
          <w:bCs w:val="0"/>
          <w:i w:val="0"/>
          <w:iCs w:val="0"/>
          <w:sz w:val="24"/>
          <w:szCs w:val="24"/>
          <w:lang w:val="be-BY" w:eastAsia="ar-SA"/>
        </w:rPr>
        <w:t>, зейнетақы жарналар бойынша салық төлеушінің бет есеп шотында көрсетілуге міндетті салық есептілігі үлгілеріндегі төлеу мерзімдеріне: салық төлеушілер (салық агенттері) есебі сальдосының бюджетпен (кем немесе артық) дұрыс шығуына: өсімнің дұрыс есептелуіне.</w:t>
      </w:r>
    </w:p>
    <w:p w:rsidR="000C6959" w:rsidRPr="00D51E8D" w:rsidRDefault="000C6959" w:rsidP="000C6959">
      <w:pPr>
        <w:widowControl/>
        <w:suppressAutoHyphens/>
        <w:jc w:val="both"/>
        <w:rPr>
          <w:sz w:val="24"/>
          <w:szCs w:val="24"/>
          <w:lang w:val="kk-KZ" w:eastAsia="ar-SA"/>
        </w:rPr>
      </w:pPr>
      <w:r w:rsidRPr="00D51E8D">
        <w:rPr>
          <w:bCs w:val="0"/>
          <w:i w:val="0"/>
          <w:iCs w:val="0"/>
          <w:sz w:val="24"/>
          <w:szCs w:val="24"/>
          <w:lang w:val="kk-KZ" w:eastAsia="ar-SA"/>
        </w:rPr>
        <w:t>Конкурсқа қатысушыларға қойылатын талаптар:</w:t>
      </w:r>
    </w:p>
    <w:p w:rsidR="000C6959" w:rsidRPr="00D51E8D" w:rsidRDefault="000C6959" w:rsidP="000C6959">
      <w:pPr>
        <w:widowControl/>
        <w:suppressAutoHyphens/>
        <w:jc w:val="both"/>
        <w:rPr>
          <w:sz w:val="24"/>
          <w:szCs w:val="24"/>
          <w:lang w:val="kk-KZ" w:eastAsia="ar-SA"/>
        </w:rPr>
      </w:pPr>
      <w:r w:rsidRPr="00D51E8D">
        <w:rPr>
          <w:bCs w:val="0"/>
          <w:i w:val="0"/>
          <w:iCs w:val="0"/>
          <w:sz w:val="24"/>
          <w:szCs w:val="24"/>
          <w:lang w:val="kk-KZ" w:eastAsia="ar-SA"/>
        </w:rPr>
        <w:t xml:space="preserve">Білімі: </w:t>
      </w:r>
      <w:r w:rsidRPr="00D51E8D">
        <w:rPr>
          <w:b w:val="0"/>
          <w:bCs w:val="0"/>
          <w:i w:val="0"/>
          <w:iCs w:val="0"/>
          <w:sz w:val="24"/>
          <w:szCs w:val="24"/>
          <w:lang w:val="kk-KZ" w:eastAsia="ar-SA"/>
        </w:rPr>
        <w:t xml:space="preserve">Әлеуметтік ғылымдар, экономика және бизнес саласы. </w:t>
      </w:r>
    </w:p>
    <w:p w:rsidR="000C6959" w:rsidRPr="00D51E8D" w:rsidRDefault="000C6959" w:rsidP="000C6959">
      <w:pPr>
        <w:widowControl/>
        <w:suppressAutoHyphens/>
        <w:jc w:val="both"/>
        <w:rPr>
          <w:sz w:val="24"/>
          <w:szCs w:val="24"/>
          <w:lang w:val="kk-KZ" w:eastAsia="ar-SA"/>
        </w:rPr>
      </w:pPr>
      <w:r w:rsidRPr="00D51E8D">
        <w:rPr>
          <w:bCs w:val="0"/>
          <w:i w:val="0"/>
          <w:iCs w:val="0"/>
          <w:sz w:val="24"/>
          <w:szCs w:val="24"/>
          <w:lang w:val="kk-KZ" w:eastAsia="ar-SA"/>
        </w:rPr>
        <w:t>Мамандығы:</w:t>
      </w:r>
      <w:r w:rsidRPr="00D51E8D">
        <w:rPr>
          <w:b w:val="0"/>
          <w:bCs w:val="0"/>
          <w:i w:val="0"/>
          <w:iCs w:val="0"/>
          <w:sz w:val="24"/>
          <w:szCs w:val="24"/>
          <w:lang w:val="kk-KZ" w:eastAsia="ar-SA"/>
        </w:rPr>
        <w:t xml:space="preserve">Экономика немесе менеджмент немесе есеп және аудит немесе қаржы немесе мемлекет және жергілікті басқару немесе маркетинг немесе әлемдік экономика.  </w:t>
      </w:r>
    </w:p>
    <w:p w:rsidR="000C6959" w:rsidRPr="00D51E8D" w:rsidRDefault="000C6959" w:rsidP="000C6959">
      <w:pPr>
        <w:widowControl/>
        <w:suppressAutoHyphens/>
        <w:jc w:val="both"/>
        <w:rPr>
          <w:sz w:val="24"/>
          <w:szCs w:val="24"/>
          <w:lang w:val="kk-KZ" w:eastAsia="ar-SA"/>
        </w:rPr>
      </w:pPr>
      <w:r w:rsidRPr="00D51E8D">
        <w:rPr>
          <w:b w:val="0"/>
          <w:bCs w:val="0"/>
          <w:i w:val="0"/>
          <w:iCs w:val="0"/>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0C6959" w:rsidRPr="00D51E8D" w:rsidRDefault="000C6959" w:rsidP="000C6959">
      <w:pPr>
        <w:widowControl/>
        <w:suppressAutoHyphens/>
        <w:jc w:val="both"/>
        <w:rPr>
          <w:sz w:val="24"/>
          <w:szCs w:val="24"/>
          <w:lang w:val="kk-KZ" w:eastAsia="ar-SA"/>
        </w:rPr>
      </w:pPr>
      <w:r w:rsidRPr="00D51E8D">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0C6959" w:rsidRPr="00D51E8D" w:rsidRDefault="000C6959" w:rsidP="000C6959">
      <w:pPr>
        <w:widowControl/>
        <w:suppressAutoHyphens/>
        <w:jc w:val="both"/>
        <w:rPr>
          <w:color w:val="000000"/>
          <w:sz w:val="24"/>
          <w:szCs w:val="24"/>
          <w:lang w:val="kk-KZ" w:eastAsia="ar-SA"/>
        </w:rPr>
      </w:pPr>
      <w:r w:rsidRPr="00D51E8D">
        <w:rPr>
          <w:b w:val="0"/>
          <w:bCs w:val="0"/>
          <w:i w:val="0"/>
          <w:iCs w:val="0"/>
          <w:sz w:val="24"/>
          <w:szCs w:val="24"/>
          <w:lang w:val="kk-KZ" w:eastAsia="ar-SA"/>
        </w:rPr>
        <w:t xml:space="preserve"> «Қазақстан – 2050» Стратегиясын, ҚР «Салық және бюджетке төленетін басқа да </w:t>
      </w:r>
      <w:r w:rsidRPr="00D51E8D">
        <w:rPr>
          <w:b w:val="0"/>
          <w:bCs w:val="0"/>
          <w:i w:val="0"/>
          <w:iCs w:val="0"/>
          <w:color w:val="000000"/>
          <w:sz w:val="24"/>
          <w:szCs w:val="24"/>
          <w:lang w:val="kk-KZ" w:eastAsia="ar-SA"/>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0C6959" w:rsidRPr="00D51E8D" w:rsidRDefault="000C6959" w:rsidP="000C6959">
      <w:pPr>
        <w:widowControl/>
        <w:suppressAutoHyphens/>
        <w:jc w:val="both"/>
        <w:rPr>
          <w:color w:val="000000"/>
          <w:sz w:val="24"/>
          <w:szCs w:val="24"/>
          <w:lang w:val="kk-KZ" w:eastAsia="ar-SA"/>
        </w:rPr>
      </w:pPr>
      <w:r w:rsidRPr="00D51E8D">
        <w:rPr>
          <w:b w:val="0"/>
          <w:bCs w:val="0"/>
          <w:i w:val="0"/>
          <w:iCs w:val="0"/>
          <w:color w:val="000000"/>
          <w:sz w:val="24"/>
          <w:szCs w:val="24"/>
          <w:lang w:val="kk-KZ" w:eastAsia="ar-SA"/>
        </w:rPr>
        <w:t>Үлгілік біліктілік талаптарына сәйкес.</w:t>
      </w:r>
    </w:p>
    <w:p w:rsidR="000C6959" w:rsidRPr="00D51E8D" w:rsidRDefault="000C6959" w:rsidP="000C6959">
      <w:pPr>
        <w:widowControl/>
        <w:suppressAutoHyphens/>
        <w:jc w:val="both"/>
        <w:rPr>
          <w:color w:val="000000"/>
          <w:sz w:val="24"/>
          <w:szCs w:val="24"/>
          <w:lang w:val="kk-KZ" w:eastAsia="ar-SA"/>
        </w:rPr>
      </w:pPr>
      <w:r w:rsidRPr="00D51E8D">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0C6959" w:rsidRPr="00D51E8D" w:rsidRDefault="000C6959" w:rsidP="000C6959">
      <w:pPr>
        <w:widowControl/>
        <w:suppressAutoHyphens/>
        <w:jc w:val="both"/>
        <w:rPr>
          <w:b w:val="0"/>
          <w:bCs w:val="0"/>
          <w:i w:val="0"/>
          <w:iCs w:val="0"/>
          <w:color w:val="000000"/>
          <w:sz w:val="24"/>
          <w:szCs w:val="24"/>
          <w:lang w:val="kk-KZ" w:eastAsia="ar-SA"/>
        </w:rPr>
      </w:pPr>
      <w:r w:rsidRPr="00D51E8D">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0C6959" w:rsidRDefault="000C6959" w:rsidP="009F3E3F">
      <w:pPr>
        <w:widowControl/>
        <w:autoSpaceDE w:val="0"/>
        <w:autoSpaceDN w:val="0"/>
        <w:adjustRightInd w:val="0"/>
        <w:ind w:firstLine="708"/>
        <w:jc w:val="both"/>
        <w:rPr>
          <w:i w:val="0"/>
          <w:sz w:val="24"/>
          <w:szCs w:val="24"/>
          <w:lang w:val="kk-KZ"/>
        </w:rPr>
      </w:pPr>
    </w:p>
    <w:p w:rsidR="00642DA9" w:rsidRPr="00642DA9" w:rsidRDefault="00642DA9" w:rsidP="000C6959">
      <w:pPr>
        <w:ind w:firstLine="708"/>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F81CC1" w:rsidRPr="00314969" w:rsidRDefault="00F81CC1" w:rsidP="00F81CC1">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81CC1" w:rsidRPr="00314969" w:rsidRDefault="00F81CC1" w:rsidP="00F81CC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Pr>
          <w:rFonts w:ascii="Times New Roman" w:hAnsi="Times New Roman"/>
          <w:b w:val="0"/>
          <w:bCs w:val="0"/>
          <w:i w:val="0"/>
          <w:iCs w:val="0"/>
          <w:color w:val="000000"/>
          <w:lang w:val="kk-KZ"/>
        </w:rPr>
        <w:t xml:space="preserve"> қызмет істері  министрінің 201</w:t>
      </w:r>
      <w:r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Pr="004C70C0">
        <w:rPr>
          <w:rFonts w:ascii="Times New Roman" w:hAnsi="Times New Roman"/>
          <w:b w:val="0"/>
          <w:bCs w:val="0"/>
          <w:i w:val="0"/>
          <w:iCs w:val="0"/>
          <w:color w:val="000000"/>
          <w:lang w:val="kk-KZ"/>
        </w:rPr>
        <w:t xml:space="preserve">1 </w:t>
      </w:r>
      <w:r>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2" w:name="z89"/>
      <w:bookmarkEnd w:id="2"/>
    </w:p>
    <w:p w:rsidR="00F81CC1" w:rsidRPr="00314969" w:rsidRDefault="00F81CC1" w:rsidP="00F81CC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81CC1" w:rsidRPr="00314969" w:rsidRDefault="00F81CC1" w:rsidP="00F81CC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b w:val="0"/>
          <w:bCs w:val="0"/>
          <w:i w:val="0"/>
          <w:iCs w:val="0"/>
          <w:color w:val="000000"/>
          <w:sz w:val="24"/>
          <w:szCs w:val="24"/>
          <w:lang w:val="kk-KZ"/>
        </w:rPr>
        <w:lastRenderedPageBreak/>
        <w:t>конкурс жариялаған мемлекеттік органдарда өтеді.</w:t>
      </w:r>
    </w:p>
    <w:p w:rsidR="00F81CC1" w:rsidRPr="00314969" w:rsidRDefault="00F81CC1" w:rsidP="00F81CC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Pr>
          <w:b w:val="0"/>
          <w:bCs w:val="0"/>
          <w:i w:val="0"/>
          <w:iCs w:val="0"/>
          <w:color w:val="000000"/>
          <w:sz w:val="24"/>
          <w:szCs w:val="24"/>
          <w:lang w:val="kk-KZ"/>
        </w:rPr>
        <w:t xml:space="preserve"> </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Pr>
          <w:b w:val="0"/>
          <w:bCs w:val="0"/>
          <w:i w:val="0"/>
          <w:iCs w:val="0"/>
          <w:color w:val="000000"/>
          <w:sz w:val="24"/>
          <w:szCs w:val="24"/>
          <w:lang w:val="kk-KZ"/>
        </w:rPr>
        <w:t>iлеттi органға немесе Қазақстан</w:t>
      </w:r>
      <w:r w:rsidR="00E96BEC">
        <w:rPr>
          <w:b w:val="0"/>
          <w:bCs w:val="0"/>
          <w:i w:val="0"/>
          <w:iCs w:val="0"/>
          <w:color w:val="000000"/>
          <w:sz w:val="24"/>
          <w:szCs w:val="24"/>
          <w:lang w:val="kk-KZ"/>
        </w:rPr>
        <w:t xml:space="preserve"> </w:t>
      </w:r>
      <w:r w:rsidRPr="00314969">
        <w:rPr>
          <w:b w:val="0"/>
          <w:bCs w:val="0"/>
          <w:i w:val="0"/>
          <w:iCs w:val="0"/>
          <w:color w:val="000000"/>
          <w:sz w:val="24"/>
          <w:szCs w:val="24"/>
          <w:lang w:val="kk-KZ"/>
        </w:rPr>
        <w:t>Республикасының заңнамасына сәйкес сот тәртiбiнде шағымдана алады</w:t>
      </w:r>
    </w:p>
    <w:p w:rsidR="000751DB" w:rsidRDefault="000751DB" w:rsidP="000751DB">
      <w:pPr>
        <w:ind w:firstLine="708"/>
        <w:jc w:val="both"/>
        <w:rPr>
          <w:b w:val="0"/>
          <w:i w:val="0"/>
          <w:color w:val="000000"/>
          <w:sz w:val="24"/>
          <w:szCs w:val="24"/>
          <w:lang w:val="kk-KZ"/>
        </w:rPr>
      </w:pPr>
    </w:p>
    <w:bookmarkEnd w:id="0"/>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6959"/>
    <w:rsid w:val="000D2101"/>
    <w:rsid w:val="000E4988"/>
    <w:rsid w:val="001457FE"/>
    <w:rsid w:val="00176983"/>
    <w:rsid w:val="001A596B"/>
    <w:rsid w:val="001C02F6"/>
    <w:rsid w:val="001D1206"/>
    <w:rsid w:val="001D3DA9"/>
    <w:rsid w:val="001D49B5"/>
    <w:rsid w:val="002B3C49"/>
    <w:rsid w:val="002D464C"/>
    <w:rsid w:val="002E6A5C"/>
    <w:rsid w:val="00327B79"/>
    <w:rsid w:val="00364FE4"/>
    <w:rsid w:val="00390C1B"/>
    <w:rsid w:val="0042572B"/>
    <w:rsid w:val="00462671"/>
    <w:rsid w:val="004C0A2A"/>
    <w:rsid w:val="004C55B1"/>
    <w:rsid w:val="004D1F16"/>
    <w:rsid w:val="004F17E6"/>
    <w:rsid w:val="005335B4"/>
    <w:rsid w:val="005B022F"/>
    <w:rsid w:val="005F616A"/>
    <w:rsid w:val="00604C48"/>
    <w:rsid w:val="00620D84"/>
    <w:rsid w:val="00625689"/>
    <w:rsid w:val="0063112A"/>
    <w:rsid w:val="00642DA9"/>
    <w:rsid w:val="00657D8C"/>
    <w:rsid w:val="006627FB"/>
    <w:rsid w:val="006A32B5"/>
    <w:rsid w:val="006A36F6"/>
    <w:rsid w:val="006B6DD3"/>
    <w:rsid w:val="006C77F3"/>
    <w:rsid w:val="006D2046"/>
    <w:rsid w:val="00731F59"/>
    <w:rsid w:val="007400DE"/>
    <w:rsid w:val="00745DDA"/>
    <w:rsid w:val="007B39C6"/>
    <w:rsid w:val="0083632E"/>
    <w:rsid w:val="008451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F3E3F"/>
    <w:rsid w:val="00A05B0F"/>
    <w:rsid w:val="00A467BA"/>
    <w:rsid w:val="00AC6D85"/>
    <w:rsid w:val="00B66A0C"/>
    <w:rsid w:val="00B704EB"/>
    <w:rsid w:val="00BB7FD4"/>
    <w:rsid w:val="00BE2669"/>
    <w:rsid w:val="00BE7235"/>
    <w:rsid w:val="00BF1606"/>
    <w:rsid w:val="00C07C63"/>
    <w:rsid w:val="00C4091B"/>
    <w:rsid w:val="00CA66D8"/>
    <w:rsid w:val="00CC314E"/>
    <w:rsid w:val="00CC73D9"/>
    <w:rsid w:val="00CF46DC"/>
    <w:rsid w:val="00CF7037"/>
    <w:rsid w:val="00D072C5"/>
    <w:rsid w:val="00D62E4F"/>
    <w:rsid w:val="00D71B8C"/>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2AA3"/>
  <w15:docId w15:val="{9D6E5A8B-1863-4C51-87D3-09E1081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seitzhan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d_nk@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FC6B-BC6E-4650-922D-70061313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2031</Words>
  <Characters>11580</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48</cp:revision>
  <dcterms:created xsi:type="dcterms:W3CDTF">2017-06-21T14:19:00Z</dcterms:created>
  <dcterms:modified xsi:type="dcterms:W3CDTF">2018-06-13T06:13:00Z</dcterms:modified>
</cp:coreProperties>
</file>