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DF2" w:rsidRPr="00003897" w:rsidRDefault="00FA7DF2" w:rsidP="00FA7DF2">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FA7DF2" w:rsidRPr="00003897" w:rsidRDefault="00FA7DF2" w:rsidP="00FA7DF2">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FA7DF2" w:rsidRPr="00003897" w:rsidRDefault="00FA7DF2" w:rsidP="00FA7DF2">
      <w:pPr>
        <w:ind w:firstLine="540"/>
        <w:rPr>
          <w:i w:val="0"/>
          <w:iCs w:val="0"/>
          <w:sz w:val="24"/>
          <w:szCs w:val="24"/>
          <w:lang w:val="kk-KZ"/>
        </w:rPr>
      </w:pPr>
    </w:p>
    <w:p w:rsidR="00FA7DF2" w:rsidRPr="00FA7DF2" w:rsidRDefault="00FA7DF2" w:rsidP="00FA7DF2">
      <w:pPr>
        <w:rPr>
          <w:i w:val="0"/>
          <w:iCs w:val="0"/>
          <w:sz w:val="24"/>
          <w:szCs w:val="24"/>
          <w:lang w:val="ru-MO"/>
        </w:rPr>
      </w:pPr>
      <w:r w:rsidRPr="00003897">
        <w:rPr>
          <w:i w:val="0"/>
          <w:iCs w:val="0"/>
          <w:sz w:val="24"/>
          <w:szCs w:val="24"/>
          <w:lang w:val="ru-MO"/>
        </w:rPr>
        <w:t>Департамент  государственных доходов по Жамбылской области Комитета государственных доходов Министерства Финансов Республики Казахстан</w:t>
      </w:r>
      <w:r>
        <w:rPr>
          <w:i w:val="0"/>
          <w:iCs w:val="0"/>
          <w:sz w:val="24"/>
          <w:szCs w:val="24"/>
          <w:lang w:val="ru-MO"/>
        </w:rPr>
        <w:t xml:space="preserve"> </w:t>
      </w:r>
      <w:r w:rsidRPr="00FA7DF2">
        <w:rPr>
          <w:i w:val="0"/>
          <w:iCs w:val="0"/>
          <w:sz w:val="24"/>
          <w:szCs w:val="24"/>
          <w:lang w:val="ru-MO"/>
        </w:rPr>
        <w:t xml:space="preserve">объявляет </w:t>
      </w:r>
      <w:r w:rsidRPr="00003897">
        <w:rPr>
          <w:i w:val="0"/>
          <w:iCs w:val="0"/>
          <w:sz w:val="24"/>
          <w:szCs w:val="24"/>
          <w:lang w:val="ru-MO"/>
        </w:rPr>
        <w:t xml:space="preserve">о проведении внутреннего конкурса среди государственных служащих данного государственного органа </w:t>
      </w:r>
      <w:r w:rsidRPr="00FA7DF2">
        <w:rPr>
          <w:i w:val="0"/>
          <w:iCs w:val="0"/>
          <w:sz w:val="24"/>
          <w:szCs w:val="24"/>
          <w:lang w:val="ru-MO"/>
        </w:rPr>
        <w:t>на занятие вакантных административных государственных должностей</w:t>
      </w:r>
    </w:p>
    <w:p w:rsidR="00F445CA" w:rsidRPr="00E95B70" w:rsidRDefault="00F445CA" w:rsidP="00F445CA">
      <w:pPr>
        <w:ind w:firstLine="709"/>
        <w:jc w:val="both"/>
        <w:rPr>
          <w:b w:val="0"/>
          <w:i w:val="0"/>
          <w:color w:val="FF0000"/>
          <w:sz w:val="24"/>
          <w:szCs w:val="24"/>
        </w:rPr>
      </w:pPr>
      <w:r w:rsidRPr="00E95B70">
        <w:rPr>
          <w:color w:val="FF0000"/>
          <w:sz w:val="24"/>
          <w:szCs w:val="24"/>
          <w:lang w:val="kk-KZ"/>
        </w:rPr>
        <w:t xml:space="preserve">ПРИМЕЧАНИЕ: Согласно пункту 5 правил </w:t>
      </w:r>
      <w:r w:rsidRPr="00E95B70">
        <w:rPr>
          <w:color w:val="FF0000"/>
          <w:sz w:val="24"/>
          <w:szCs w:val="24"/>
        </w:rPr>
        <w:t>проведения аттестации административных</w:t>
      </w:r>
      <w:r>
        <w:rPr>
          <w:color w:val="FF0000"/>
          <w:sz w:val="24"/>
          <w:szCs w:val="24"/>
          <w:lang w:val="kk-KZ"/>
        </w:rPr>
        <w:t xml:space="preserve"> </w:t>
      </w:r>
      <w:r w:rsidRPr="00E95B70">
        <w:rPr>
          <w:color w:val="FF0000"/>
          <w:sz w:val="24"/>
          <w:szCs w:val="24"/>
        </w:rPr>
        <w:t xml:space="preserve">государственных служащих корпуса «Б» </w:t>
      </w:r>
      <w:r w:rsidRPr="00E95B70">
        <w:rPr>
          <w:color w:val="FF0000"/>
          <w:sz w:val="24"/>
          <w:szCs w:val="24"/>
          <w:lang w:val="kk-KZ"/>
        </w:rPr>
        <w:t xml:space="preserve">утвержденный </w:t>
      </w:r>
      <w:r w:rsidRPr="00E95B70">
        <w:rPr>
          <w:color w:val="FF0000"/>
          <w:sz w:val="24"/>
          <w:szCs w:val="24"/>
        </w:rPr>
        <w:t>Указ</w:t>
      </w:r>
      <w:r w:rsidRPr="00E95B70">
        <w:rPr>
          <w:color w:val="FF0000"/>
          <w:sz w:val="24"/>
          <w:szCs w:val="24"/>
          <w:lang w:val="kk-KZ"/>
        </w:rPr>
        <w:t>ом</w:t>
      </w:r>
      <w:r w:rsidRPr="00E95B70">
        <w:rPr>
          <w:color w:val="FF0000"/>
          <w:sz w:val="24"/>
          <w:szCs w:val="24"/>
        </w:rPr>
        <w:t xml:space="preserve"> Президента Республики Казахстан от 30 декабря 2016 года №404 «О проведении аттестации административных государственных служащих корпуса «Б»</w:t>
      </w:r>
      <w:r w:rsidRPr="00E95B70">
        <w:rPr>
          <w:color w:val="FF0000"/>
          <w:sz w:val="24"/>
          <w:szCs w:val="24"/>
          <w:lang w:val="kk-KZ"/>
        </w:rPr>
        <w:t>, у</w:t>
      </w:r>
      <w:r w:rsidRPr="00E95B70">
        <w:rPr>
          <w:color w:val="FF0000"/>
          <w:sz w:val="24"/>
          <w:szCs w:val="24"/>
        </w:rPr>
        <w:t>частие служащих корпуса «Б», подлежащих прохождению аттестации, в конкурсах, а также их назначение на административную государственную должность в порядке перевода допускается только при наличии принятого решения соответствующей аттестационной комиссии, за исключением служащих корпуса «Б» Администрации Президента Республики Казахстан, Канцелярии Премьер-Министра Республики Казахстан и аппаратов палат Парламента Республики Казахстан.</w:t>
      </w:r>
    </w:p>
    <w:p w:rsidR="00F445CA" w:rsidRDefault="00F445CA" w:rsidP="00F445CA">
      <w:pPr>
        <w:tabs>
          <w:tab w:val="left" w:pos="0"/>
        </w:tabs>
        <w:jc w:val="both"/>
        <w:rPr>
          <w:b w:val="0"/>
          <w:i w:val="0"/>
          <w:color w:val="FF0000"/>
          <w:sz w:val="24"/>
          <w:szCs w:val="24"/>
          <w:lang w:val="kk-KZ"/>
        </w:rPr>
      </w:pPr>
      <w:r>
        <w:rPr>
          <w:color w:val="FF0000"/>
          <w:sz w:val="24"/>
          <w:szCs w:val="24"/>
          <w:lang w:val="kk-KZ"/>
        </w:rPr>
        <w:tab/>
      </w:r>
      <w:r w:rsidRPr="00E95B70">
        <w:rPr>
          <w:color w:val="FF0000"/>
          <w:sz w:val="24"/>
          <w:szCs w:val="24"/>
        </w:rPr>
        <w:t>Данное требование не распространяется на лиц, занимающих временные вакантные должности.</w:t>
      </w:r>
    </w:p>
    <w:p w:rsidR="00FA7DF2" w:rsidRPr="00F445CA" w:rsidRDefault="00FA7DF2" w:rsidP="00FA7DF2">
      <w:pPr>
        <w:pStyle w:val="a3"/>
        <w:spacing w:before="0" w:beforeAutospacing="0" w:after="0" w:afterAutospacing="0"/>
        <w:jc w:val="center"/>
        <w:rPr>
          <w:b/>
          <w:bCs/>
          <w:lang w:val="kk-KZ"/>
        </w:rPr>
      </w:pPr>
    </w:p>
    <w:p w:rsidR="00FA7DF2" w:rsidRDefault="00FA7DF2" w:rsidP="00FA7DF2">
      <w:pPr>
        <w:pStyle w:val="BodyText1"/>
        <w:keepNext/>
        <w:keepLines/>
        <w:ind w:left="-142" w:right="99" w:firstLine="1134"/>
        <w:rPr>
          <w:rFonts w:ascii="Times New Roman" w:hAnsi="Times New Roman" w:cs="Times New Roman"/>
          <w:b/>
          <w:bCs/>
          <w:sz w:val="24"/>
          <w:szCs w:val="24"/>
          <w:lang w:val="kk-KZ"/>
        </w:rPr>
      </w:pPr>
      <w:r w:rsidRPr="00A202CA">
        <w:rPr>
          <w:rFonts w:ascii="Times New Roman" w:hAnsi="Times New Roman" w:cs="Times New Roman"/>
          <w:b/>
          <w:bCs/>
          <w:sz w:val="24"/>
          <w:szCs w:val="24"/>
        </w:rPr>
        <w:t>Общие квалификационные требования ко всем участникам конкурс</w:t>
      </w:r>
      <w:r>
        <w:rPr>
          <w:rFonts w:ascii="Times New Roman" w:hAnsi="Times New Roman" w:cs="Times New Roman"/>
          <w:b/>
          <w:bCs/>
          <w:sz w:val="24"/>
          <w:szCs w:val="24"/>
          <w:lang w:val="ru-RU"/>
        </w:rPr>
        <w:t>а</w:t>
      </w:r>
      <w:r w:rsidRPr="00A202CA">
        <w:rPr>
          <w:rFonts w:ascii="Times New Roman" w:hAnsi="Times New Roman" w:cs="Times New Roman"/>
          <w:b/>
          <w:bCs/>
          <w:sz w:val="24"/>
          <w:szCs w:val="24"/>
        </w:rPr>
        <w:t>:</w:t>
      </w:r>
    </w:p>
    <w:p w:rsidR="00FA7DF2" w:rsidRPr="00FA7DF2" w:rsidRDefault="00FA7DF2" w:rsidP="00FA7DF2">
      <w:pPr>
        <w:jc w:val="both"/>
        <w:rPr>
          <w:i w:val="0"/>
          <w:iCs w:val="0"/>
          <w:sz w:val="24"/>
          <w:szCs w:val="24"/>
          <w:lang w:val="ru-MO"/>
        </w:rPr>
      </w:pPr>
      <w:r w:rsidRPr="00FA7DF2">
        <w:rPr>
          <w:i w:val="0"/>
          <w:iCs w:val="0"/>
          <w:sz w:val="24"/>
          <w:szCs w:val="24"/>
          <w:lang w:val="ru-MO"/>
        </w:rPr>
        <w:t xml:space="preserve">Для категории С-R-3: </w:t>
      </w:r>
    </w:p>
    <w:p w:rsidR="00FA7DF2" w:rsidRPr="00FA7DF2" w:rsidRDefault="00FA7DF2" w:rsidP="00FA7DF2">
      <w:pPr>
        <w:jc w:val="both"/>
        <w:rPr>
          <w:b w:val="0"/>
          <w:i w:val="0"/>
          <w:iCs w:val="0"/>
          <w:sz w:val="24"/>
          <w:szCs w:val="24"/>
          <w:lang w:val="ru-MO"/>
        </w:rPr>
      </w:pPr>
      <w:bookmarkStart w:id="0" w:name="z169"/>
      <w:bookmarkEnd w:id="0"/>
      <w:r w:rsidRPr="00FA7DF2">
        <w:rPr>
          <w:b w:val="0"/>
          <w:i w:val="0"/>
          <w:iCs w:val="0"/>
          <w:sz w:val="24"/>
          <w:szCs w:val="24"/>
          <w:lang w:val="ru-MO"/>
        </w:rPr>
        <w:t>высшее образование;</w:t>
      </w:r>
    </w:p>
    <w:p w:rsidR="00FC3A3F" w:rsidRPr="00FC3A3F" w:rsidRDefault="00FA7DF2" w:rsidP="00FC3A3F">
      <w:pPr>
        <w:pStyle w:val="BodyText1"/>
        <w:keepNext/>
        <w:keepLines/>
        <w:ind w:left="-142" w:right="99"/>
        <w:jc w:val="both"/>
        <w:rPr>
          <w:rFonts w:ascii="Times New Roman" w:hAnsi="Times New Roman" w:cs="Times New Roman"/>
          <w:bCs/>
          <w:sz w:val="24"/>
          <w:szCs w:val="24"/>
        </w:rPr>
      </w:pPr>
      <w:r w:rsidRPr="00FA7DF2">
        <w:rPr>
          <w:sz w:val="24"/>
          <w:szCs w:val="24"/>
        </w:rPr>
        <w:lastRenderedPageBreak/>
        <w:t>      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Pr="00FA7DF2">
        <w:rPr>
          <w:sz w:val="24"/>
          <w:szCs w:val="24"/>
        </w:rPr>
        <w:br/>
        <w:t>      опыт работы должен соответствовать одному из следующих требований:</w:t>
      </w:r>
      <w:r w:rsidRPr="00FA7DF2">
        <w:rPr>
          <w:sz w:val="24"/>
          <w:szCs w:val="24"/>
        </w:rPr>
        <w:br/>
      </w:r>
      <w:r w:rsidR="00FC3A3F" w:rsidRPr="00FC3A3F">
        <w:rPr>
          <w:rFonts w:ascii="Times New Roman" w:hAnsi="Times New Roman" w:cs="Times New Roman"/>
          <w:bCs/>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
    <w:p w:rsidR="00FC3A3F" w:rsidRPr="00FC3A3F" w:rsidRDefault="00FC3A3F" w:rsidP="00FC3A3F">
      <w:pPr>
        <w:pStyle w:val="BodyText1"/>
        <w:keepNext/>
        <w:keepLines/>
        <w:ind w:left="-142" w:right="99"/>
        <w:jc w:val="both"/>
        <w:rPr>
          <w:rFonts w:ascii="Times New Roman" w:hAnsi="Times New Roman" w:cs="Times New Roman"/>
          <w:bCs/>
          <w:sz w:val="24"/>
          <w:szCs w:val="24"/>
        </w:rPr>
      </w:pPr>
      <w:bookmarkStart w:id="1" w:name="z270"/>
      <w:r w:rsidRPr="00FC3A3F">
        <w:rPr>
          <w:rFonts w:ascii="Times New Roman" w:hAnsi="Times New Roman" w:cs="Times New Roman"/>
          <w:bCs/>
          <w:sz w:val="24"/>
          <w:szCs w:val="24"/>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
    <w:p w:rsidR="00FC3A3F" w:rsidRPr="00FC3A3F" w:rsidRDefault="00FC3A3F" w:rsidP="00FC3A3F">
      <w:pPr>
        <w:pStyle w:val="BodyText1"/>
        <w:keepNext/>
        <w:keepLines/>
        <w:ind w:left="-142" w:right="99"/>
        <w:jc w:val="both"/>
        <w:rPr>
          <w:rFonts w:ascii="Times New Roman" w:hAnsi="Times New Roman" w:cs="Times New Roman"/>
          <w:bCs/>
          <w:sz w:val="24"/>
          <w:szCs w:val="24"/>
        </w:rPr>
      </w:pPr>
      <w:bookmarkStart w:id="2" w:name="z271"/>
      <w:bookmarkEnd w:id="1"/>
      <w:r w:rsidRPr="00FC3A3F">
        <w:rPr>
          <w:rFonts w:ascii="Times New Roman" w:hAnsi="Times New Roman" w:cs="Times New Roman"/>
          <w:bCs/>
          <w:sz w:val="24"/>
          <w:szCs w:val="24"/>
        </w:rPr>
        <w:t>      3) не менее полутора лет стажа работы на административных государственных должностях не ниже категорий C-O-6, C-R-4,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C3A3F" w:rsidRPr="00FC3A3F" w:rsidRDefault="00FC3A3F" w:rsidP="00FC3A3F">
      <w:pPr>
        <w:pStyle w:val="BodyText1"/>
        <w:keepNext/>
        <w:keepLines/>
        <w:ind w:left="-142" w:right="99"/>
        <w:jc w:val="both"/>
        <w:rPr>
          <w:rFonts w:ascii="Times New Roman" w:hAnsi="Times New Roman" w:cs="Times New Roman"/>
          <w:bCs/>
          <w:sz w:val="24"/>
          <w:szCs w:val="24"/>
        </w:rPr>
      </w:pPr>
      <w:bookmarkStart w:id="3" w:name="z272"/>
      <w:bookmarkEnd w:id="2"/>
      <w:r w:rsidRPr="00FC3A3F">
        <w:rPr>
          <w:rFonts w:ascii="Times New Roman" w:hAnsi="Times New Roman" w:cs="Times New Roman"/>
          <w:bCs/>
          <w:sz w:val="24"/>
          <w:szCs w:val="24"/>
        </w:rPr>
        <w:t>      4) не менее двух с половиной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
    <w:p w:rsidR="00FC3A3F" w:rsidRPr="00FC3A3F" w:rsidRDefault="00FC3A3F" w:rsidP="00FC3A3F">
      <w:pPr>
        <w:pStyle w:val="BodyText1"/>
        <w:keepNext/>
        <w:keepLines/>
        <w:ind w:left="-142" w:right="99"/>
        <w:jc w:val="both"/>
        <w:rPr>
          <w:rFonts w:ascii="Times New Roman" w:hAnsi="Times New Roman" w:cs="Times New Roman"/>
          <w:bCs/>
          <w:sz w:val="24"/>
          <w:szCs w:val="24"/>
        </w:rPr>
      </w:pPr>
      <w:bookmarkStart w:id="4" w:name="z273"/>
      <w:bookmarkEnd w:id="3"/>
      <w:r w:rsidRPr="00FC3A3F">
        <w:rPr>
          <w:rFonts w:ascii="Times New Roman" w:hAnsi="Times New Roman" w:cs="Times New Roman"/>
          <w:bCs/>
          <w:sz w:val="24"/>
          <w:szCs w:val="24"/>
        </w:rPr>
        <w:t>      5)</w:t>
      </w:r>
      <w:bookmarkStart w:id="5" w:name="z274"/>
      <w:bookmarkEnd w:id="4"/>
      <w:r w:rsidRPr="00FC3A3F">
        <w:rPr>
          <w:rFonts w:ascii="Times New Roman" w:hAnsi="Times New Roman" w:cs="Times New Roman"/>
          <w:bCs/>
          <w:sz w:val="24"/>
          <w:szCs w:val="24"/>
        </w:rPr>
        <w:t xml:space="preserve">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FC3A3F" w:rsidRPr="00FC3A3F" w:rsidRDefault="00FC3A3F" w:rsidP="00FC3A3F">
      <w:pPr>
        <w:pStyle w:val="BodyText1"/>
        <w:keepNext/>
        <w:keepLines/>
        <w:ind w:left="-142" w:right="99"/>
        <w:jc w:val="both"/>
        <w:rPr>
          <w:rFonts w:ascii="Times New Roman" w:hAnsi="Times New Roman" w:cs="Times New Roman"/>
          <w:bCs/>
          <w:sz w:val="24"/>
          <w:szCs w:val="24"/>
        </w:rPr>
      </w:pPr>
      <w:bookmarkStart w:id="6" w:name="z275"/>
      <w:bookmarkEnd w:id="5"/>
      <w:r w:rsidRPr="00FC3A3F">
        <w:rPr>
          <w:rFonts w:ascii="Times New Roman" w:hAnsi="Times New Roman" w:cs="Times New Roman"/>
          <w:bCs/>
          <w:sz w:val="24"/>
          <w:szCs w:val="24"/>
        </w:rPr>
        <w:t>      </w:t>
      </w:r>
    </w:p>
    <w:bookmarkEnd w:id="6"/>
    <w:p w:rsidR="00FA7DF2" w:rsidRPr="00FA7DF2" w:rsidRDefault="00FA7DF2" w:rsidP="00FC3A3F">
      <w:pPr>
        <w:jc w:val="both"/>
        <w:rPr>
          <w:b w:val="0"/>
          <w:bCs w:val="0"/>
          <w:sz w:val="24"/>
          <w:szCs w:val="24"/>
        </w:rPr>
      </w:pPr>
      <w:r w:rsidRPr="00FA7DF2">
        <w:rPr>
          <w:sz w:val="24"/>
          <w:szCs w:val="24"/>
        </w:rPr>
        <w:t xml:space="preserve">Для категории С-R-4: </w:t>
      </w:r>
    </w:p>
    <w:p w:rsidR="00FA7DF2" w:rsidRPr="00FA7DF2" w:rsidRDefault="00FA7DF2" w:rsidP="00FA7DF2">
      <w:pPr>
        <w:pStyle w:val="BodyText1"/>
        <w:keepNext/>
        <w:keepLines/>
        <w:ind w:left="-142" w:right="99"/>
        <w:jc w:val="both"/>
        <w:rPr>
          <w:rFonts w:ascii="Times New Roman" w:hAnsi="Times New Roman" w:cs="Times New Roman"/>
          <w:bCs/>
          <w:sz w:val="24"/>
          <w:szCs w:val="24"/>
        </w:rPr>
      </w:pPr>
      <w:r w:rsidRPr="00FA7DF2">
        <w:rPr>
          <w:rFonts w:ascii="Times New Roman" w:hAnsi="Times New Roman" w:cs="Times New Roman"/>
          <w:bCs/>
          <w:sz w:val="24"/>
          <w:szCs w:val="24"/>
        </w:rPr>
        <w:t xml:space="preserve">   Образование: 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конкретнойдолжности данной категории.</w:t>
      </w:r>
    </w:p>
    <w:p w:rsidR="00FA7DF2" w:rsidRPr="00FA7DF2" w:rsidRDefault="00FA7DF2" w:rsidP="00FA7DF2">
      <w:pPr>
        <w:pStyle w:val="BodyText1"/>
        <w:keepNext/>
        <w:keepLines/>
        <w:ind w:left="-142" w:right="99"/>
        <w:jc w:val="both"/>
        <w:rPr>
          <w:rFonts w:ascii="Times New Roman" w:hAnsi="Times New Roman" w:cs="Times New Roman"/>
          <w:bCs/>
          <w:sz w:val="24"/>
          <w:szCs w:val="24"/>
        </w:rPr>
      </w:pPr>
      <w:r w:rsidRPr="00FA7DF2">
        <w:rPr>
          <w:rFonts w:ascii="Times New Roman" w:hAnsi="Times New Roman" w:cs="Times New Roman"/>
          <w:bCs/>
          <w:sz w:val="24"/>
          <w:szCs w:val="24"/>
        </w:rPr>
        <w:t>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FA7DF2" w:rsidRPr="00FA7DF2" w:rsidRDefault="00FA7DF2" w:rsidP="00FA7DF2">
      <w:pPr>
        <w:pStyle w:val="BodyText1"/>
        <w:keepNext/>
        <w:keepLines/>
        <w:ind w:left="-142" w:right="99" w:firstLine="142"/>
        <w:jc w:val="both"/>
        <w:rPr>
          <w:i/>
          <w:iCs/>
          <w:sz w:val="24"/>
          <w:szCs w:val="24"/>
        </w:rPr>
      </w:pPr>
      <w:r w:rsidRPr="00FA7DF2">
        <w:rPr>
          <w:rFonts w:ascii="Times New Roman" w:hAnsi="Times New Roman" w:cs="Times New Roman"/>
          <w:bCs/>
          <w:sz w:val="24"/>
          <w:szCs w:val="24"/>
        </w:rPr>
        <w:t xml:space="preserve">         Опыт работы при наличии высшего образования не требуется.</w:t>
      </w:r>
      <w:r w:rsidRPr="00FA7DF2">
        <w:rPr>
          <w:rFonts w:ascii="Times New Roman" w:hAnsi="Times New Roman" w:cs="Times New Roman"/>
          <w:bCs/>
          <w:sz w:val="24"/>
          <w:szCs w:val="24"/>
        </w:rPr>
        <w:br/>
      </w: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422"/>
      </w:tblGrid>
      <w:tr w:rsidR="00FA7DF2" w:rsidRPr="00FA7DF2" w:rsidTr="000061C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A7DF2" w:rsidRPr="00FA7DF2" w:rsidRDefault="00FA7DF2" w:rsidP="000061C4">
            <w:pPr>
              <w:keepNext/>
              <w:keepLines/>
              <w:tabs>
                <w:tab w:val="left" w:pos="-1405"/>
                <w:tab w:val="left" w:pos="0"/>
                <w:tab w:val="left" w:pos="6663"/>
                <w:tab w:val="left" w:pos="10116"/>
              </w:tabs>
              <w:ind w:left="20" w:right="-60"/>
              <w:rPr>
                <w:b w:val="0"/>
                <w:i w:val="0"/>
                <w:iCs w:val="0"/>
                <w:sz w:val="24"/>
                <w:szCs w:val="24"/>
                <w:lang w:val="ru-MO"/>
              </w:rPr>
            </w:pPr>
            <w:r w:rsidRPr="00FA7DF2">
              <w:rPr>
                <w:b w:val="0"/>
                <w:i w:val="0"/>
                <w:iCs w:val="0"/>
                <w:sz w:val="24"/>
                <w:szCs w:val="24"/>
                <w:lang w:val="ru-MO"/>
              </w:rPr>
              <w:b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FA7DF2" w:rsidRPr="00FA7DF2" w:rsidRDefault="00FA7DF2" w:rsidP="000061C4">
            <w:pPr>
              <w:keepNext/>
              <w:keepLines/>
              <w:tabs>
                <w:tab w:val="left" w:pos="-1405"/>
                <w:tab w:val="left" w:pos="132"/>
                <w:tab w:val="left" w:pos="6663"/>
                <w:tab w:val="left" w:pos="10116"/>
              </w:tabs>
              <w:ind w:right="266"/>
              <w:rPr>
                <w:b w:val="0"/>
                <w:i w:val="0"/>
                <w:iCs w:val="0"/>
                <w:sz w:val="24"/>
                <w:szCs w:val="24"/>
                <w:lang w:val="ru-MO"/>
              </w:rPr>
            </w:pPr>
            <w:r w:rsidRPr="00FA7DF2">
              <w:rPr>
                <w:b w:val="0"/>
                <w:i w:val="0"/>
                <w:iCs w:val="0"/>
                <w:sz w:val="24"/>
                <w:szCs w:val="24"/>
                <w:lang w:val="ru-MO"/>
              </w:rPr>
              <w:t>Еңбек сіңірген жылдарына байланысты</w:t>
            </w:r>
          </w:p>
        </w:tc>
      </w:tr>
      <w:tr w:rsidR="00FA7DF2" w:rsidRPr="00FA7DF2" w:rsidTr="000061C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A7DF2" w:rsidRPr="00FA7DF2" w:rsidRDefault="00FA7DF2" w:rsidP="000061C4">
            <w:pPr>
              <w:keepNext/>
              <w:keepLines/>
              <w:tabs>
                <w:tab w:val="left" w:pos="132"/>
                <w:tab w:val="left" w:pos="6663"/>
              </w:tabs>
              <w:ind w:left="-1440" w:right="99"/>
              <w:rPr>
                <w:b w:val="0"/>
                <w:i w:val="0"/>
                <w:iCs w:val="0"/>
                <w:sz w:val="24"/>
                <w:szCs w:val="24"/>
                <w:lang w:val="ru-MO"/>
              </w:rPr>
            </w:pPr>
          </w:p>
        </w:tc>
        <w:tc>
          <w:tcPr>
            <w:tcW w:w="4247" w:type="dxa"/>
            <w:tcBorders>
              <w:top w:val="single" w:sz="4" w:space="0" w:color="auto"/>
              <w:left w:val="single" w:sz="4" w:space="0" w:color="auto"/>
              <w:bottom w:val="single" w:sz="4" w:space="0" w:color="auto"/>
              <w:right w:val="single" w:sz="4" w:space="0" w:color="auto"/>
            </w:tcBorders>
            <w:vAlign w:val="center"/>
          </w:tcPr>
          <w:p w:rsidR="00FA7DF2" w:rsidRPr="00FA7DF2" w:rsidRDefault="00FA7DF2" w:rsidP="000061C4">
            <w:pPr>
              <w:pStyle w:val="a9"/>
              <w:keepNext/>
              <w:keepLines/>
              <w:widowControl/>
              <w:tabs>
                <w:tab w:val="left" w:pos="132"/>
                <w:tab w:val="left" w:pos="1276"/>
              </w:tabs>
              <w:ind w:right="99"/>
              <w:jc w:val="center"/>
              <w:rPr>
                <w:rFonts w:ascii="Times New Roman" w:hAnsi="Times New Roman" w:cs="Times New Roman"/>
                <w:bCs/>
                <w:kern w:val="0"/>
                <w:sz w:val="24"/>
                <w:szCs w:val="24"/>
                <w:lang w:val="ru-MO"/>
              </w:rPr>
            </w:pPr>
            <w:r w:rsidRPr="00FA7DF2">
              <w:rPr>
                <w:rFonts w:ascii="Times New Roman" w:hAnsi="Times New Roman" w:cs="Times New Roman"/>
                <w:bCs/>
                <w:kern w:val="0"/>
                <w:sz w:val="24"/>
                <w:szCs w:val="24"/>
                <w:lang w:val="ru-MO"/>
              </w:rPr>
              <w:t>min</w:t>
            </w:r>
          </w:p>
        </w:tc>
        <w:tc>
          <w:tcPr>
            <w:tcW w:w="3422" w:type="dxa"/>
            <w:tcBorders>
              <w:top w:val="single" w:sz="4" w:space="0" w:color="auto"/>
              <w:left w:val="single" w:sz="4" w:space="0" w:color="auto"/>
              <w:bottom w:val="single" w:sz="4" w:space="0" w:color="auto"/>
              <w:right w:val="single" w:sz="4" w:space="0" w:color="auto"/>
            </w:tcBorders>
            <w:vAlign w:val="center"/>
          </w:tcPr>
          <w:p w:rsidR="00FA7DF2" w:rsidRPr="00FA7DF2" w:rsidRDefault="00FA7DF2" w:rsidP="000061C4">
            <w:pPr>
              <w:pStyle w:val="a9"/>
              <w:keepNext/>
              <w:keepLines/>
              <w:widowControl/>
              <w:tabs>
                <w:tab w:val="clear" w:pos="959"/>
                <w:tab w:val="left" w:pos="132"/>
                <w:tab w:val="left" w:pos="1165"/>
                <w:tab w:val="left" w:pos="1307"/>
              </w:tabs>
              <w:ind w:left="31"/>
              <w:jc w:val="center"/>
              <w:rPr>
                <w:rFonts w:ascii="Times New Roman" w:hAnsi="Times New Roman" w:cs="Times New Roman"/>
                <w:bCs/>
                <w:kern w:val="0"/>
                <w:sz w:val="24"/>
                <w:szCs w:val="24"/>
                <w:lang w:val="ru-MO"/>
              </w:rPr>
            </w:pPr>
            <w:r w:rsidRPr="00FA7DF2">
              <w:rPr>
                <w:rFonts w:ascii="Times New Roman" w:hAnsi="Times New Roman" w:cs="Times New Roman"/>
                <w:bCs/>
                <w:kern w:val="0"/>
                <w:sz w:val="24"/>
                <w:szCs w:val="24"/>
                <w:lang w:val="ru-MO"/>
              </w:rPr>
              <w:t>max</w:t>
            </w:r>
          </w:p>
        </w:tc>
      </w:tr>
      <w:tr w:rsidR="00FA7DF2" w:rsidRPr="00FA7DF2" w:rsidTr="000061C4">
        <w:trPr>
          <w:cantSplit/>
          <w:trHeight w:val="20"/>
        </w:trPr>
        <w:tc>
          <w:tcPr>
            <w:tcW w:w="1722" w:type="dxa"/>
            <w:tcBorders>
              <w:top w:val="single" w:sz="4" w:space="0" w:color="auto"/>
              <w:left w:val="single" w:sz="4" w:space="0" w:color="auto"/>
              <w:bottom w:val="single" w:sz="4" w:space="0" w:color="auto"/>
              <w:right w:val="single" w:sz="4" w:space="0" w:color="auto"/>
            </w:tcBorders>
          </w:tcPr>
          <w:p w:rsidR="00FA7DF2" w:rsidRPr="00FA7DF2" w:rsidRDefault="00FA7DF2" w:rsidP="000061C4">
            <w:pPr>
              <w:rPr>
                <w:b w:val="0"/>
                <w:i w:val="0"/>
                <w:iCs w:val="0"/>
                <w:sz w:val="24"/>
                <w:szCs w:val="24"/>
                <w:lang w:val="ru-MO"/>
              </w:rPr>
            </w:pPr>
            <w:r w:rsidRPr="00FA7DF2">
              <w:rPr>
                <w:b w:val="0"/>
                <w:i w:val="0"/>
                <w:iCs w:val="0"/>
                <w:sz w:val="24"/>
                <w:szCs w:val="24"/>
                <w:lang w:val="ru-MO"/>
              </w:rPr>
              <w:t>С-R-3</w:t>
            </w:r>
          </w:p>
        </w:tc>
        <w:tc>
          <w:tcPr>
            <w:tcW w:w="4247" w:type="dxa"/>
            <w:tcBorders>
              <w:top w:val="single" w:sz="4" w:space="0" w:color="auto"/>
              <w:left w:val="single" w:sz="4" w:space="0" w:color="auto"/>
              <w:bottom w:val="single" w:sz="4" w:space="0" w:color="auto"/>
              <w:right w:val="single" w:sz="4" w:space="0" w:color="auto"/>
            </w:tcBorders>
          </w:tcPr>
          <w:p w:rsidR="00FA7DF2" w:rsidRPr="00FA7DF2" w:rsidRDefault="00FA7DF2" w:rsidP="000061C4">
            <w:pPr>
              <w:rPr>
                <w:b w:val="0"/>
                <w:i w:val="0"/>
                <w:iCs w:val="0"/>
                <w:sz w:val="24"/>
                <w:szCs w:val="24"/>
                <w:lang w:val="ru-MO"/>
              </w:rPr>
            </w:pPr>
            <w:r w:rsidRPr="00FA7DF2">
              <w:rPr>
                <w:b w:val="0"/>
                <w:i w:val="0"/>
                <w:iCs w:val="0"/>
                <w:sz w:val="24"/>
                <w:szCs w:val="24"/>
                <w:lang w:val="ru-MO"/>
              </w:rPr>
              <w:t>96607</w:t>
            </w:r>
          </w:p>
        </w:tc>
        <w:tc>
          <w:tcPr>
            <w:tcW w:w="3422" w:type="dxa"/>
            <w:tcBorders>
              <w:top w:val="single" w:sz="4" w:space="0" w:color="auto"/>
              <w:left w:val="single" w:sz="4" w:space="0" w:color="auto"/>
              <w:bottom w:val="single" w:sz="4" w:space="0" w:color="auto"/>
              <w:right w:val="single" w:sz="4" w:space="0" w:color="auto"/>
            </w:tcBorders>
          </w:tcPr>
          <w:p w:rsidR="00FA7DF2" w:rsidRPr="00FA7DF2" w:rsidRDefault="00FA7DF2" w:rsidP="000061C4">
            <w:pPr>
              <w:rPr>
                <w:b w:val="0"/>
                <w:i w:val="0"/>
                <w:iCs w:val="0"/>
                <w:sz w:val="24"/>
                <w:szCs w:val="24"/>
                <w:lang w:val="ru-MO"/>
              </w:rPr>
            </w:pPr>
            <w:r w:rsidRPr="00FA7DF2">
              <w:rPr>
                <w:b w:val="0"/>
                <w:i w:val="0"/>
                <w:iCs w:val="0"/>
                <w:sz w:val="24"/>
                <w:szCs w:val="24"/>
                <w:lang w:val="ru-MO"/>
              </w:rPr>
              <w:t>129919</w:t>
            </w:r>
          </w:p>
        </w:tc>
      </w:tr>
      <w:tr w:rsidR="00FA7DF2" w:rsidRPr="00FA7DF2" w:rsidTr="000061C4">
        <w:trPr>
          <w:cantSplit/>
          <w:trHeight w:val="20"/>
        </w:trPr>
        <w:tc>
          <w:tcPr>
            <w:tcW w:w="1722" w:type="dxa"/>
            <w:tcBorders>
              <w:top w:val="single" w:sz="4" w:space="0" w:color="auto"/>
              <w:left w:val="single" w:sz="4" w:space="0" w:color="auto"/>
              <w:bottom w:val="single" w:sz="4" w:space="0" w:color="auto"/>
              <w:right w:val="single" w:sz="4" w:space="0" w:color="auto"/>
            </w:tcBorders>
          </w:tcPr>
          <w:p w:rsidR="00FA7DF2" w:rsidRPr="00FA7DF2" w:rsidRDefault="00FA7DF2" w:rsidP="000061C4">
            <w:pPr>
              <w:rPr>
                <w:b w:val="0"/>
                <w:i w:val="0"/>
                <w:iCs w:val="0"/>
                <w:sz w:val="24"/>
                <w:szCs w:val="24"/>
                <w:lang w:val="ru-MO"/>
              </w:rPr>
            </w:pPr>
            <w:r w:rsidRPr="00FA7DF2">
              <w:rPr>
                <w:b w:val="0"/>
                <w:i w:val="0"/>
                <w:iCs w:val="0"/>
                <w:sz w:val="24"/>
                <w:szCs w:val="24"/>
                <w:lang w:val="ru-MO"/>
              </w:rPr>
              <w:t>С-R-4</w:t>
            </w:r>
          </w:p>
        </w:tc>
        <w:tc>
          <w:tcPr>
            <w:tcW w:w="4247" w:type="dxa"/>
            <w:tcBorders>
              <w:top w:val="single" w:sz="4" w:space="0" w:color="auto"/>
              <w:left w:val="single" w:sz="4" w:space="0" w:color="auto"/>
              <w:bottom w:val="single" w:sz="4" w:space="0" w:color="auto"/>
              <w:right w:val="single" w:sz="4" w:space="0" w:color="auto"/>
            </w:tcBorders>
          </w:tcPr>
          <w:p w:rsidR="00FA7DF2" w:rsidRPr="00FA7DF2" w:rsidRDefault="00FA7DF2" w:rsidP="000061C4">
            <w:pPr>
              <w:rPr>
                <w:b w:val="0"/>
                <w:i w:val="0"/>
                <w:iCs w:val="0"/>
                <w:sz w:val="24"/>
                <w:szCs w:val="24"/>
                <w:lang w:val="ru-MO"/>
              </w:rPr>
            </w:pPr>
            <w:r w:rsidRPr="00FA7DF2">
              <w:rPr>
                <w:b w:val="0"/>
                <w:i w:val="0"/>
                <w:iCs w:val="0"/>
                <w:sz w:val="24"/>
                <w:szCs w:val="24"/>
                <w:lang w:val="ru-MO"/>
              </w:rPr>
              <w:t>73288</w:t>
            </w:r>
          </w:p>
        </w:tc>
        <w:tc>
          <w:tcPr>
            <w:tcW w:w="3422" w:type="dxa"/>
            <w:tcBorders>
              <w:top w:val="single" w:sz="4" w:space="0" w:color="auto"/>
              <w:left w:val="single" w:sz="4" w:space="0" w:color="auto"/>
              <w:bottom w:val="single" w:sz="4" w:space="0" w:color="auto"/>
              <w:right w:val="single" w:sz="4" w:space="0" w:color="auto"/>
            </w:tcBorders>
          </w:tcPr>
          <w:p w:rsidR="00FA7DF2" w:rsidRPr="00FA7DF2" w:rsidRDefault="00FA7DF2" w:rsidP="000061C4">
            <w:pPr>
              <w:rPr>
                <w:b w:val="0"/>
                <w:i w:val="0"/>
                <w:iCs w:val="0"/>
                <w:sz w:val="24"/>
                <w:szCs w:val="24"/>
                <w:lang w:val="ru-MO"/>
              </w:rPr>
            </w:pPr>
            <w:r w:rsidRPr="00FA7DF2">
              <w:rPr>
                <w:b w:val="0"/>
                <w:i w:val="0"/>
                <w:iCs w:val="0"/>
                <w:sz w:val="24"/>
                <w:szCs w:val="24"/>
                <w:lang w:val="ru-MO"/>
              </w:rPr>
              <w:t>99106</w:t>
            </w:r>
          </w:p>
        </w:tc>
      </w:tr>
    </w:tbl>
    <w:p w:rsidR="00FA7DF2" w:rsidRDefault="00FA7DF2" w:rsidP="00FA7DF2">
      <w:pPr>
        <w:jc w:val="both"/>
        <w:rPr>
          <w:b w:val="0"/>
          <w:i w:val="0"/>
          <w:iCs w:val="0"/>
          <w:sz w:val="24"/>
          <w:szCs w:val="24"/>
          <w:lang w:val="ru-MO"/>
        </w:rPr>
      </w:pPr>
    </w:p>
    <w:p w:rsidR="00FA7DF2" w:rsidRPr="00FA7DF2" w:rsidRDefault="00FA7DF2" w:rsidP="00FA7DF2">
      <w:pPr>
        <w:ind w:firstLine="708"/>
        <w:jc w:val="both"/>
        <w:rPr>
          <w:i w:val="0"/>
          <w:iCs w:val="0"/>
          <w:sz w:val="24"/>
          <w:szCs w:val="24"/>
          <w:lang w:val="ru-MO"/>
        </w:rPr>
      </w:pPr>
      <w:r w:rsidRPr="00FA7DF2">
        <w:rPr>
          <w:i w:val="0"/>
          <w:iCs w:val="0"/>
          <w:sz w:val="24"/>
          <w:szCs w:val="24"/>
          <w:lang w:val="ru-MO"/>
        </w:rPr>
        <w:t xml:space="preserve">РГУ  Управления Государственных доходов по г.Тараз Департамента осударственных доходов по Жамбылской области Комитета государственных доходов Министерства финансов Республики Казахстан, по адресу: индекс 080000, </w:t>
      </w:r>
      <w:r w:rsidRPr="00FA7DF2">
        <w:rPr>
          <w:i w:val="0"/>
          <w:iCs w:val="0"/>
          <w:sz w:val="24"/>
          <w:szCs w:val="24"/>
          <w:lang w:val="ru-MO"/>
        </w:rPr>
        <w:lastRenderedPageBreak/>
        <w:t>Жамбылская область, г. Тараз ул  Қолбасшы Қойгелді  №188, кабинет 209,  телефоны для справок: 8(7262)43-28-46, факс 8(7262)43-28-46, stashimbetova@taxtaraz.mgd.kz. объявляет внутернний конкурс на занятие вакантной административной государственной должности:</w:t>
      </w:r>
    </w:p>
    <w:p w:rsidR="00FA7DF2" w:rsidRPr="00FA7DF2" w:rsidRDefault="00FA7DF2" w:rsidP="00FA7DF2">
      <w:pPr>
        <w:ind w:firstLine="708"/>
        <w:jc w:val="both"/>
        <w:rPr>
          <w:i w:val="0"/>
          <w:iCs w:val="0"/>
          <w:sz w:val="24"/>
          <w:szCs w:val="24"/>
          <w:lang w:val="ru-MO"/>
        </w:rPr>
      </w:pPr>
      <w:r w:rsidRPr="00FA7DF2">
        <w:rPr>
          <w:i w:val="0"/>
          <w:iCs w:val="0"/>
          <w:sz w:val="24"/>
          <w:szCs w:val="24"/>
          <w:lang w:val="ru-MO"/>
        </w:rPr>
        <w:t>1. Руководитель отдела центр регистрации, по приему и обработке информации  индивидуальных предпринимателей Управление Государственных доходов по городу Тараз Департамента Государственных доходов по Жамбылской области  Комитет Государственных доходов Министерства финансов Республики Казахстан, категория, 1 единица С-R-3, №06-1-1;</w:t>
      </w:r>
    </w:p>
    <w:p w:rsidR="00FA7DF2" w:rsidRPr="00FA7DF2" w:rsidRDefault="00FA7DF2" w:rsidP="00FA7DF2">
      <w:pPr>
        <w:jc w:val="both"/>
        <w:rPr>
          <w:b w:val="0"/>
          <w:i w:val="0"/>
          <w:iCs w:val="0"/>
          <w:sz w:val="24"/>
          <w:szCs w:val="24"/>
          <w:lang w:val="ru-MO"/>
        </w:rPr>
      </w:pPr>
      <w:r w:rsidRPr="00FA7DF2">
        <w:rPr>
          <w:b w:val="0"/>
          <w:i w:val="0"/>
          <w:iCs w:val="0"/>
          <w:sz w:val="24"/>
          <w:szCs w:val="24"/>
          <w:lang w:val="ru-MO"/>
        </w:rPr>
        <w:t xml:space="preserve">Функциональные обязанности: осуществляет организацию, координацию и контроль работы центра; своевременную выдачу, приостановление и прекращение прав на работу с журналами, реализованными в информационных системах, согласно утвержденным должностным инструкциям работников; разрабатывает положение отдела, распределение обязанностей работников;вносит на рассмотрение руководства руководства предложения по вопросам, относящимся к компотенции отдела; </w:t>
      </w:r>
    </w:p>
    <w:p w:rsidR="00FA7DF2" w:rsidRPr="00FA7DF2" w:rsidRDefault="00FA7DF2" w:rsidP="00FA7DF2">
      <w:pPr>
        <w:ind w:firstLine="708"/>
        <w:jc w:val="both"/>
        <w:rPr>
          <w:b w:val="0"/>
          <w:i w:val="0"/>
          <w:iCs w:val="0"/>
          <w:sz w:val="24"/>
          <w:szCs w:val="24"/>
          <w:lang w:val="ru-MO"/>
        </w:rPr>
      </w:pPr>
      <w:r w:rsidRPr="00FA7DF2">
        <w:rPr>
          <w:b w:val="0"/>
          <w:i w:val="0"/>
          <w:iCs w:val="0"/>
          <w:sz w:val="24"/>
          <w:szCs w:val="24"/>
          <w:lang w:val="ru-MO"/>
        </w:rPr>
        <w:t>Руководствоваться по вопросам Налогового Кодекса РК «о налогах и других  обязательных платежах в бюджет» и других нормативно-правовых актов входящие в сферу работы отдела, оказания практической и методической помощи, контроль за исполнение поручений, КГД МФ РК, приказов, распоряжений, нормативных и методических документов</w:t>
      </w:r>
    </w:p>
    <w:p w:rsidR="00FA7DF2" w:rsidRPr="00FA7DF2" w:rsidRDefault="00FA7DF2" w:rsidP="00FA7DF2">
      <w:pPr>
        <w:shd w:val="clear" w:color="auto" w:fill="FFFFFF"/>
        <w:tabs>
          <w:tab w:val="left" w:pos="1032"/>
        </w:tabs>
        <w:spacing w:line="259" w:lineRule="exact"/>
        <w:jc w:val="both"/>
        <w:rPr>
          <w:i w:val="0"/>
          <w:iCs w:val="0"/>
          <w:sz w:val="24"/>
          <w:szCs w:val="24"/>
          <w:lang w:val="ru-MO"/>
        </w:rPr>
      </w:pPr>
      <w:r w:rsidRPr="00FA7DF2">
        <w:rPr>
          <w:i w:val="0"/>
          <w:iCs w:val="0"/>
          <w:sz w:val="24"/>
          <w:szCs w:val="24"/>
          <w:lang w:val="ru-MO"/>
        </w:rPr>
        <w:t xml:space="preserve">Требования к участникам конкурса: </w:t>
      </w:r>
    </w:p>
    <w:p w:rsidR="00FA7DF2" w:rsidRPr="00FA7DF2" w:rsidRDefault="00FA7DF2" w:rsidP="00FA7DF2">
      <w:pPr>
        <w:ind w:firstLine="540"/>
        <w:jc w:val="both"/>
        <w:rPr>
          <w:b w:val="0"/>
          <w:i w:val="0"/>
          <w:iCs w:val="0"/>
          <w:sz w:val="24"/>
          <w:szCs w:val="24"/>
          <w:lang w:val="ru-MO"/>
        </w:rPr>
      </w:pPr>
      <w:r w:rsidRPr="00FA7DF2">
        <w:rPr>
          <w:i w:val="0"/>
          <w:iCs w:val="0"/>
          <w:sz w:val="24"/>
          <w:szCs w:val="24"/>
          <w:lang w:val="ru-MO"/>
        </w:rPr>
        <w:t>Образование</w:t>
      </w:r>
      <w:r w:rsidRPr="00FA7DF2">
        <w:rPr>
          <w:b w:val="0"/>
          <w:i w:val="0"/>
          <w:iCs w:val="0"/>
          <w:sz w:val="24"/>
          <w:szCs w:val="24"/>
          <w:lang w:val="ru-MO"/>
        </w:rPr>
        <w:t xml:space="preserve">: В сфере социальных наук,  экономики и бизнеса. </w:t>
      </w:r>
    </w:p>
    <w:p w:rsidR="00FA7DF2" w:rsidRPr="00FA7DF2" w:rsidRDefault="00FA7DF2" w:rsidP="00FA7DF2">
      <w:pPr>
        <w:ind w:firstLine="540"/>
        <w:jc w:val="both"/>
        <w:rPr>
          <w:b w:val="0"/>
          <w:i w:val="0"/>
          <w:iCs w:val="0"/>
          <w:sz w:val="24"/>
          <w:szCs w:val="24"/>
          <w:lang w:val="ru-MO"/>
        </w:rPr>
      </w:pPr>
      <w:r w:rsidRPr="00FA7DF2">
        <w:rPr>
          <w:i w:val="0"/>
          <w:iCs w:val="0"/>
          <w:sz w:val="24"/>
          <w:szCs w:val="24"/>
          <w:lang w:val="ru-MO"/>
        </w:rPr>
        <w:t>Специальность:</w:t>
      </w:r>
      <w:r w:rsidRPr="00FA7DF2">
        <w:rPr>
          <w:b w:val="0"/>
          <w:i w:val="0"/>
          <w:iCs w:val="0"/>
          <w:sz w:val="24"/>
          <w:szCs w:val="24"/>
          <w:lang w:val="ru-MO"/>
        </w:rPr>
        <w:t xml:space="preserve"> Экономика или менеджмент или учет и аудит или финансы или государственное и местное управление или маркетинг или мировая экономика. </w:t>
      </w:r>
    </w:p>
    <w:p w:rsidR="00FA7DF2" w:rsidRPr="00FA7DF2" w:rsidRDefault="00FA7DF2" w:rsidP="00FA7DF2">
      <w:pPr>
        <w:ind w:firstLine="540"/>
        <w:jc w:val="both"/>
        <w:rPr>
          <w:b w:val="0"/>
          <w:i w:val="0"/>
          <w:iCs w:val="0"/>
          <w:sz w:val="24"/>
          <w:szCs w:val="24"/>
          <w:lang w:val="ru-MO"/>
        </w:rPr>
      </w:pPr>
      <w:r w:rsidRPr="00FA7DF2">
        <w:rPr>
          <w:b w:val="0"/>
          <w:i w:val="0"/>
          <w:iCs w:val="0"/>
          <w:sz w:val="24"/>
          <w:szCs w:val="24"/>
          <w:lang w:val="ru-MO"/>
        </w:rPr>
        <w:t xml:space="preserve">Знание нормативных правовых актов согласно программе тестирования на знание Знание нормативно-правовых актов согласно программы тестирования на знание законодательств Республики Казахстан. </w:t>
      </w:r>
    </w:p>
    <w:p w:rsidR="00FA7DF2" w:rsidRPr="00FA7DF2" w:rsidRDefault="00FA7DF2" w:rsidP="00FA7DF2">
      <w:pPr>
        <w:ind w:firstLine="540"/>
        <w:jc w:val="both"/>
        <w:rPr>
          <w:b w:val="0"/>
          <w:i w:val="0"/>
          <w:iCs w:val="0"/>
          <w:sz w:val="24"/>
          <w:szCs w:val="24"/>
          <w:lang w:val="ru-MO"/>
        </w:rPr>
      </w:pPr>
      <w:r w:rsidRPr="00FA7DF2">
        <w:rPr>
          <w:b w:val="0"/>
          <w:i w:val="0"/>
          <w:iCs w:val="0"/>
          <w:sz w:val="24"/>
          <w:szCs w:val="24"/>
          <w:lang w:val="ru-MO"/>
        </w:rPr>
        <w:t>Для эффективного выполнения профессиональной деятельности в государственной должности необходимого знания, приспособления и навык.</w:t>
      </w:r>
    </w:p>
    <w:p w:rsidR="00FA7DF2" w:rsidRPr="00FA7DF2" w:rsidRDefault="00FA7DF2" w:rsidP="00FA7DF2">
      <w:pPr>
        <w:ind w:firstLine="540"/>
        <w:jc w:val="both"/>
        <w:rPr>
          <w:b w:val="0"/>
          <w:i w:val="0"/>
          <w:iCs w:val="0"/>
          <w:sz w:val="24"/>
          <w:szCs w:val="24"/>
          <w:lang w:val="ru-MO"/>
        </w:rPr>
      </w:pPr>
      <w:r w:rsidRPr="00FA7DF2">
        <w:rPr>
          <w:b w:val="0"/>
          <w:i w:val="0"/>
          <w:iCs w:val="0"/>
          <w:sz w:val="24"/>
          <w:szCs w:val="24"/>
          <w:lang w:val="ru-MO"/>
        </w:rPr>
        <w:t>Знание Стратегии «Казахстан - 2050», Кодекс РК «О таможенном деле» и другие нормативно-правовые акты Республики Казахстан акты соответствующие  функциональным обязанностям таможенного поста.</w:t>
      </w:r>
    </w:p>
    <w:p w:rsidR="00FA7DF2" w:rsidRPr="00FA7DF2" w:rsidRDefault="00FA7DF2" w:rsidP="00FA7DF2">
      <w:pPr>
        <w:jc w:val="both"/>
        <w:rPr>
          <w:b w:val="0"/>
          <w:i w:val="0"/>
          <w:iCs w:val="0"/>
          <w:sz w:val="24"/>
          <w:szCs w:val="24"/>
          <w:lang w:val="ru-MO"/>
        </w:rPr>
      </w:pPr>
      <w:r w:rsidRPr="00FA7DF2">
        <w:rPr>
          <w:b w:val="0"/>
          <w:i w:val="0"/>
          <w:iCs w:val="0"/>
          <w:sz w:val="24"/>
          <w:szCs w:val="24"/>
          <w:lang w:val="ru-MO"/>
        </w:rPr>
        <w:t>В соответствии с квалификационным требованиям.</w:t>
      </w:r>
    </w:p>
    <w:p w:rsidR="00FA7DF2" w:rsidRPr="00FA7DF2" w:rsidRDefault="00FA7DF2" w:rsidP="00FA7DF2">
      <w:pPr>
        <w:jc w:val="both"/>
        <w:rPr>
          <w:b w:val="0"/>
          <w:i w:val="0"/>
          <w:iCs w:val="0"/>
          <w:sz w:val="24"/>
          <w:szCs w:val="24"/>
          <w:lang w:val="ru-MO"/>
        </w:rPr>
      </w:pPr>
      <w:r w:rsidRPr="00FA7DF2">
        <w:rPr>
          <w:b w:val="0"/>
          <w:i w:val="0"/>
          <w:iCs w:val="0"/>
          <w:sz w:val="24"/>
          <w:szCs w:val="24"/>
          <w:lang w:val="ru-MO"/>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FA7DF2" w:rsidRPr="00FA7DF2" w:rsidRDefault="00FA7DF2" w:rsidP="00FA7DF2">
      <w:pPr>
        <w:jc w:val="both"/>
        <w:rPr>
          <w:b w:val="0"/>
          <w:i w:val="0"/>
          <w:iCs w:val="0"/>
          <w:sz w:val="24"/>
          <w:szCs w:val="24"/>
          <w:lang w:val="ru-MO"/>
        </w:rPr>
      </w:pPr>
      <w:r w:rsidRPr="00FA7DF2">
        <w:rPr>
          <w:b w:val="0"/>
          <w:i w:val="0"/>
          <w:iCs w:val="0"/>
          <w:sz w:val="24"/>
          <w:szCs w:val="24"/>
          <w:lang w:val="ru-MO"/>
        </w:rPr>
        <w:t xml:space="preserve">Умение работать на компьютере со стандартным пакетом программ MS Word, MS  Excel, Интернет, Интранет-портал и умение работать  с электронной почтой.   </w:t>
      </w:r>
    </w:p>
    <w:p w:rsidR="00FA7DF2" w:rsidRPr="00FA7DF2" w:rsidRDefault="00FA7DF2" w:rsidP="00FA7DF2">
      <w:pPr>
        <w:rPr>
          <w:b w:val="0"/>
          <w:i w:val="0"/>
          <w:iCs w:val="0"/>
          <w:sz w:val="24"/>
          <w:szCs w:val="24"/>
          <w:lang w:val="ru-MO"/>
        </w:rPr>
      </w:pPr>
    </w:p>
    <w:p w:rsidR="00FA7DF2" w:rsidRPr="00FA7DF2" w:rsidRDefault="00FA7DF2" w:rsidP="00FA7DF2">
      <w:pPr>
        <w:jc w:val="both"/>
        <w:rPr>
          <w:i w:val="0"/>
          <w:iCs w:val="0"/>
          <w:sz w:val="24"/>
          <w:szCs w:val="24"/>
          <w:lang w:val="ru-MO"/>
        </w:rPr>
      </w:pPr>
      <w:r w:rsidRPr="00FA7DF2">
        <w:rPr>
          <w:i w:val="0"/>
          <w:iCs w:val="0"/>
          <w:sz w:val="24"/>
          <w:szCs w:val="24"/>
          <w:lang w:val="ru-MO"/>
        </w:rPr>
        <w:t xml:space="preserve">2. Главный специалист </w:t>
      </w:r>
      <w:r w:rsidR="00D4089C" w:rsidRPr="00FA7DF2">
        <w:rPr>
          <w:i w:val="0"/>
          <w:iCs w:val="0"/>
          <w:sz w:val="24"/>
          <w:szCs w:val="24"/>
          <w:lang w:val="ru-MO"/>
        </w:rPr>
        <w:t xml:space="preserve">отдела </w:t>
      </w:r>
      <w:r w:rsidR="00D4089C" w:rsidRPr="00D4089C">
        <w:rPr>
          <w:i w:val="0"/>
          <w:iCs w:val="0"/>
          <w:sz w:val="24"/>
          <w:szCs w:val="24"/>
          <w:lang w:val="ru-MO"/>
        </w:rPr>
        <w:t>администрирования непроизводственных платежей и специальных налоговых режимов</w:t>
      </w:r>
      <w:r w:rsidRPr="00FA7DF2">
        <w:rPr>
          <w:i w:val="0"/>
          <w:iCs w:val="0"/>
          <w:sz w:val="24"/>
          <w:szCs w:val="24"/>
          <w:lang w:val="ru-MO"/>
        </w:rPr>
        <w:t xml:space="preserve"> Управление Государственных доходов по городу Тараз Департамента Государственных доходов по Жамбылской области  Комитет Государственных доходов Министерства финансов Республики Казахстан, категория, 1 единица С-R-4, №10-1-2-7;</w:t>
      </w:r>
    </w:p>
    <w:p w:rsidR="00FA7DF2" w:rsidRPr="00FA7DF2" w:rsidRDefault="00FA7DF2" w:rsidP="00FA7DF2">
      <w:pPr>
        <w:pStyle w:val="a5"/>
        <w:spacing w:after="0"/>
        <w:ind w:left="0" w:right="57"/>
        <w:jc w:val="both"/>
        <w:rPr>
          <w:bCs/>
          <w:lang w:val="ru-MO" w:eastAsia="ru-RU"/>
        </w:rPr>
      </w:pPr>
      <w:r w:rsidRPr="00FA7DF2">
        <w:rPr>
          <w:b/>
          <w:bCs/>
          <w:lang w:val="ru-MO" w:eastAsia="ru-RU"/>
        </w:rPr>
        <w:t xml:space="preserve">        Функциональные обязанности:</w:t>
      </w:r>
      <w:r w:rsidRPr="00FA7DF2">
        <w:rPr>
          <w:bCs/>
          <w:lang w:val="ru-MO" w:eastAsia="ru-RU"/>
        </w:rPr>
        <w:t xml:space="preserve"> осуществлять работу по вопросам администрирования индивидуального подоходного налога, необлагаемого у источника выплат, налога на имущество, земельного налога, налога на транспортные средства с юридических лиц и других непроизводственных платежей в бюджет в пределах компетенции отдела, а также налогоплательщиков, применяющих специальные налоговые режимы, а также налогов и платежей по международному налогообложению и недропользованию; Разрабатывать предложения по совершенствованию Налогового кодекса РК по вопросам администрирования непроизводственных платежей;</w:t>
      </w:r>
    </w:p>
    <w:p w:rsidR="00FA7DF2" w:rsidRPr="00FA7DF2" w:rsidRDefault="00FA7DF2" w:rsidP="00FA7DF2">
      <w:pPr>
        <w:shd w:val="clear" w:color="auto" w:fill="FFFFFF"/>
        <w:tabs>
          <w:tab w:val="left" w:pos="1032"/>
        </w:tabs>
        <w:spacing w:line="259" w:lineRule="exact"/>
        <w:jc w:val="both"/>
        <w:rPr>
          <w:i w:val="0"/>
          <w:iCs w:val="0"/>
          <w:sz w:val="24"/>
          <w:szCs w:val="24"/>
          <w:lang w:val="ru-MO"/>
        </w:rPr>
      </w:pPr>
      <w:r w:rsidRPr="00FA7DF2">
        <w:rPr>
          <w:i w:val="0"/>
          <w:iCs w:val="0"/>
          <w:sz w:val="24"/>
          <w:szCs w:val="24"/>
          <w:lang w:val="ru-MO"/>
        </w:rPr>
        <w:t xml:space="preserve">Требования к участникам конкурса: </w:t>
      </w:r>
    </w:p>
    <w:p w:rsidR="00FA7DF2" w:rsidRPr="00FA7DF2" w:rsidRDefault="00FA7DF2" w:rsidP="00FA7DF2">
      <w:pPr>
        <w:ind w:firstLine="540"/>
        <w:jc w:val="both"/>
        <w:rPr>
          <w:b w:val="0"/>
          <w:i w:val="0"/>
          <w:iCs w:val="0"/>
          <w:sz w:val="24"/>
          <w:szCs w:val="24"/>
          <w:lang w:val="ru-MO"/>
        </w:rPr>
      </w:pPr>
      <w:r w:rsidRPr="00FA7DF2">
        <w:rPr>
          <w:i w:val="0"/>
          <w:iCs w:val="0"/>
          <w:sz w:val="24"/>
          <w:szCs w:val="24"/>
          <w:lang w:val="ru-MO"/>
        </w:rPr>
        <w:lastRenderedPageBreak/>
        <w:t>Образование:</w:t>
      </w:r>
      <w:r w:rsidRPr="00FA7DF2">
        <w:rPr>
          <w:b w:val="0"/>
          <w:i w:val="0"/>
          <w:iCs w:val="0"/>
          <w:sz w:val="24"/>
          <w:szCs w:val="24"/>
          <w:lang w:val="ru-MO"/>
        </w:rPr>
        <w:t xml:space="preserve"> В сфере социальных наук,  экономики и бизнеса, право.</w:t>
      </w:r>
    </w:p>
    <w:p w:rsidR="00FA7DF2" w:rsidRPr="00FA7DF2" w:rsidRDefault="00FA7DF2" w:rsidP="00FA7DF2">
      <w:pPr>
        <w:shd w:val="clear" w:color="auto" w:fill="FFFFFF"/>
        <w:tabs>
          <w:tab w:val="left" w:pos="1032"/>
        </w:tabs>
        <w:spacing w:line="259" w:lineRule="exact"/>
        <w:jc w:val="both"/>
        <w:rPr>
          <w:b w:val="0"/>
          <w:i w:val="0"/>
          <w:iCs w:val="0"/>
          <w:sz w:val="24"/>
          <w:szCs w:val="24"/>
          <w:lang w:val="ru-MO"/>
        </w:rPr>
      </w:pPr>
      <w:r w:rsidRPr="00FA7DF2">
        <w:rPr>
          <w:i w:val="0"/>
          <w:iCs w:val="0"/>
          <w:sz w:val="24"/>
          <w:szCs w:val="24"/>
          <w:lang w:val="ru-MO"/>
        </w:rPr>
        <w:t xml:space="preserve">         Специальность:</w:t>
      </w:r>
      <w:r w:rsidRPr="00FA7DF2">
        <w:rPr>
          <w:b w:val="0"/>
          <w:i w:val="0"/>
          <w:iCs w:val="0"/>
          <w:sz w:val="24"/>
          <w:szCs w:val="24"/>
          <w:lang w:val="ru-MO"/>
        </w:rPr>
        <w:t xml:space="preserve"> Экономика или менеджмент или учет и аудит или финансы или государственное и местное управление или маркетинг или мировая экономика или в сфере право (общее). </w:t>
      </w:r>
    </w:p>
    <w:p w:rsidR="00FA7DF2" w:rsidRPr="00FA7DF2" w:rsidRDefault="00FA7DF2" w:rsidP="00FA7DF2">
      <w:pPr>
        <w:ind w:firstLine="540"/>
        <w:jc w:val="both"/>
        <w:rPr>
          <w:b w:val="0"/>
          <w:i w:val="0"/>
          <w:iCs w:val="0"/>
          <w:sz w:val="24"/>
          <w:szCs w:val="24"/>
          <w:lang w:val="ru-MO"/>
        </w:rPr>
      </w:pPr>
      <w:r w:rsidRPr="00FA7DF2">
        <w:rPr>
          <w:b w:val="0"/>
          <w:i w:val="0"/>
          <w:iCs w:val="0"/>
          <w:sz w:val="24"/>
          <w:szCs w:val="24"/>
          <w:lang w:val="ru-MO"/>
        </w:rPr>
        <w:t xml:space="preserve">Знание нормативных правовых актов согласно программе тестирования на знание Знание нормативно-правовых актов согласно программы тестирования на знание законодательств Республики Казахстан. </w:t>
      </w:r>
    </w:p>
    <w:p w:rsidR="00FA7DF2" w:rsidRPr="00FA7DF2" w:rsidRDefault="00FA7DF2" w:rsidP="00FA7DF2">
      <w:pPr>
        <w:ind w:firstLine="540"/>
        <w:jc w:val="both"/>
        <w:rPr>
          <w:b w:val="0"/>
          <w:i w:val="0"/>
          <w:iCs w:val="0"/>
          <w:sz w:val="24"/>
          <w:szCs w:val="24"/>
          <w:lang w:val="ru-MO"/>
        </w:rPr>
      </w:pPr>
      <w:r w:rsidRPr="00FA7DF2">
        <w:rPr>
          <w:b w:val="0"/>
          <w:i w:val="0"/>
          <w:iCs w:val="0"/>
          <w:sz w:val="24"/>
          <w:szCs w:val="24"/>
          <w:lang w:val="ru-MO"/>
        </w:rPr>
        <w:t>Для эффективного выполнения профессиональной деятельности в государственной должности необходимого знания, приспособления и навык.</w:t>
      </w:r>
    </w:p>
    <w:p w:rsidR="00FA7DF2" w:rsidRPr="00FA7DF2" w:rsidRDefault="00FA7DF2" w:rsidP="00FA7DF2">
      <w:pPr>
        <w:ind w:firstLine="540"/>
        <w:jc w:val="both"/>
        <w:rPr>
          <w:b w:val="0"/>
          <w:i w:val="0"/>
          <w:iCs w:val="0"/>
          <w:sz w:val="24"/>
          <w:szCs w:val="24"/>
          <w:lang w:val="ru-MO"/>
        </w:rPr>
      </w:pPr>
      <w:r w:rsidRPr="00FA7DF2">
        <w:rPr>
          <w:b w:val="0"/>
          <w:i w:val="0"/>
          <w:iCs w:val="0"/>
          <w:sz w:val="24"/>
          <w:szCs w:val="24"/>
          <w:lang w:val="ru-MO"/>
        </w:rPr>
        <w:t>Знание Стратегии «Казахстан - 2050», Кодекс РК «О таможенном деле» и другие нормативно-правовые акты Республики Казахстан акты соответствующие  функциональным обязанностям таможенного поста.</w:t>
      </w:r>
    </w:p>
    <w:p w:rsidR="00FA7DF2" w:rsidRPr="00FA7DF2" w:rsidRDefault="00FA7DF2" w:rsidP="00FA7DF2">
      <w:pPr>
        <w:pStyle w:val="a7"/>
        <w:jc w:val="both"/>
        <w:rPr>
          <w:b w:val="0"/>
          <w:i w:val="0"/>
          <w:iCs w:val="0"/>
          <w:sz w:val="24"/>
          <w:szCs w:val="24"/>
          <w:lang w:val="ru-MO"/>
        </w:rPr>
      </w:pPr>
      <w:r w:rsidRPr="00FA7DF2">
        <w:rPr>
          <w:b w:val="0"/>
          <w:i w:val="0"/>
          <w:iCs w:val="0"/>
          <w:sz w:val="24"/>
          <w:szCs w:val="24"/>
          <w:lang w:val="ru-MO"/>
        </w:rPr>
        <w:t>В соответствии с квалификационным требованиям.</w:t>
      </w:r>
    </w:p>
    <w:p w:rsidR="00FA7DF2" w:rsidRPr="00FA7DF2" w:rsidRDefault="00FA7DF2" w:rsidP="00FA7DF2">
      <w:pPr>
        <w:pStyle w:val="a7"/>
        <w:jc w:val="both"/>
        <w:rPr>
          <w:b w:val="0"/>
          <w:i w:val="0"/>
          <w:iCs w:val="0"/>
          <w:sz w:val="24"/>
          <w:szCs w:val="24"/>
          <w:lang w:val="ru-MO"/>
        </w:rPr>
      </w:pPr>
      <w:r w:rsidRPr="00FA7DF2">
        <w:rPr>
          <w:b w:val="0"/>
          <w:i w:val="0"/>
          <w:iCs w:val="0"/>
          <w:sz w:val="24"/>
          <w:szCs w:val="24"/>
          <w:lang w:val="ru-MO"/>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FA7DF2" w:rsidRPr="00FA7DF2" w:rsidRDefault="00FA7DF2" w:rsidP="00FA7DF2">
      <w:pPr>
        <w:pStyle w:val="a7"/>
        <w:jc w:val="both"/>
        <w:rPr>
          <w:b w:val="0"/>
          <w:i w:val="0"/>
          <w:iCs w:val="0"/>
          <w:sz w:val="24"/>
          <w:szCs w:val="24"/>
          <w:lang w:val="ru-MO"/>
        </w:rPr>
      </w:pPr>
      <w:r w:rsidRPr="00FA7DF2">
        <w:rPr>
          <w:b w:val="0"/>
          <w:i w:val="0"/>
          <w:iCs w:val="0"/>
          <w:sz w:val="24"/>
          <w:szCs w:val="24"/>
          <w:lang w:val="ru-MO"/>
        </w:rPr>
        <w:t xml:space="preserve">Умение работать на компьютере со стандартным пакетом программ MS Word, MS  Excel, Интернет, Интранет-портал и умение работать  с электронной почтой.   </w:t>
      </w:r>
    </w:p>
    <w:p w:rsidR="00FA7DF2" w:rsidRDefault="00FA7DF2" w:rsidP="00FA7DF2">
      <w:pPr>
        <w:pStyle w:val="a7"/>
        <w:rPr>
          <w:lang w:val="ru-MO"/>
        </w:rPr>
      </w:pPr>
    </w:p>
    <w:p w:rsidR="00FA7DF2" w:rsidRPr="00FA7DF2" w:rsidRDefault="00FA7DF2" w:rsidP="00FA7DF2">
      <w:pPr>
        <w:shd w:val="clear" w:color="auto" w:fill="FFFFFF"/>
        <w:tabs>
          <w:tab w:val="left" w:pos="1032"/>
        </w:tabs>
        <w:spacing w:line="259" w:lineRule="exact"/>
        <w:jc w:val="both"/>
        <w:rPr>
          <w:i w:val="0"/>
          <w:iCs w:val="0"/>
          <w:sz w:val="24"/>
          <w:szCs w:val="24"/>
          <w:lang w:val="ru-MO"/>
        </w:rPr>
      </w:pPr>
      <w:r w:rsidRPr="00FA7DF2">
        <w:rPr>
          <w:i w:val="0"/>
          <w:iCs w:val="0"/>
          <w:sz w:val="24"/>
          <w:szCs w:val="24"/>
          <w:lang w:val="ru-MO"/>
        </w:rPr>
        <w:t xml:space="preserve">3. Главный специалист отдела </w:t>
      </w:r>
      <w:r w:rsidR="00D4089C" w:rsidRPr="00D4089C">
        <w:rPr>
          <w:i w:val="0"/>
          <w:iCs w:val="0"/>
          <w:sz w:val="24"/>
          <w:szCs w:val="24"/>
          <w:lang w:val="ru-MO"/>
        </w:rPr>
        <w:t>администрирования непроизводственных платежей и специальных налоговых режимов</w:t>
      </w:r>
      <w:r w:rsidRPr="00FA7DF2">
        <w:rPr>
          <w:i w:val="0"/>
          <w:iCs w:val="0"/>
          <w:sz w:val="24"/>
          <w:szCs w:val="24"/>
          <w:lang w:val="ru-MO"/>
        </w:rPr>
        <w:t xml:space="preserve"> Управление Государственных доходов по городу Тараз Департамента Государственных доходов по Жамбылской области  Комитет Государственных доходов Министерства финансов Республики Казахстан, до выхода основного работника, до 05.09.2019г., категория С-R-4, 1 единица, №10-1-2-6;</w:t>
      </w:r>
    </w:p>
    <w:p w:rsidR="00FA7DF2" w:rsidRPr="00FA7DF2" w:rsidRDefault="00FA7DF2" w:rsidP="00FA7DF2">
      <w:pPr>
        <w:pStyle w:val="a5"/>
        <w:spacing w:after="0"/>
        <w:ind w:left="0" w:right="57"/>
        <w:jc w:val="both"/>
        <w:rPr>
          <w:bCs/>
          <w:lang w:val="ru-MO" w:eastAsia="ru-RU"/>
        </w:rPr>
      </w:pPr>
      <w:r w:rsidRPr="00FA7DF2">
        <w:rPr>
          <w:b/>
          <w:bCs/>
          <w:lang w:val="ru-MO" w:eastAsia="ru-RU"/>
        </w:rPr>
        <w:t xml:space="preserve">        Функциональные обязанности:</w:t>
      </w:r>
      <w:r w:rsidRPr="00FA7DF2">
        <w:rPr>
          <w:bCs/>
          <w:lang w:val="ru-MO" w:eastAsia="ru-RU"/>
        </w:rPr>
        <w:t xml:space="preserve"> осуществлять работу по вопросам администрирования индивидуального подоходного налога, необлагаемого у источника выплат, налога на имущество, земельного налога, налога на транспортные средства с юридических лиц и других непроизводственных платежей в бюджет в пределах компетенции отдела, а также налогоплательщиков, применяющих специальные налоговые режимы, а также налогов и платежей по международному налогообложению и недропользованию; Разрабатывать предложения по совершенствованию Налогового кодекса РК по вопросам администрирования непроизводственных платежей;</w:t>
      </w:r>
    </w:p>
    <w:p w:rsidR="00FA7DF2" w:rsidRPr="00FA7DF2" w:rsidRDefault="00FA7DF2" w:rsidP="00FA7DF2">
      <w:pPr>
        <w:shd w:val="clear" w:color="auto" w:fill="FFFFFF"/>
        <w:tabs>
          <w:tab w:val="left" w:pos="1032"/>
        </w:tabs>
        <w:spacing w:line="259" w:lineRule="exact"/>
        <w:jc w:val="both"/>
        <w:rPr>
          <w:i w:val="0"/>
          <w:iCs w:val="0"/>
          <w:sz w:val="24"/>
          <w:szCs w:val="24"/>
          <w:lang w:val="ru-MO"/>
        </w:rPr>
      </w:pPr>
      <w:r w:rsidRPr="00FA7DF2">
        <w:rPr>
          <w:i w:val="0"/>
          <w:iCs w:val="0"/>
          <w:sz w:val="24"/>
          <w:szCs w:val="24"/>
          <w:lang w:val="ru-MO"/>
        </w:rPr>
        <w:t xml:space="preserve">Требования к участникам конкурса: </w:t>
      </w:r>
    </w:p>
    <w:p w:rsidR="00FA7DF2" w:rsidRPr="00FA7DF2" w:rsidRDefault="00FA7DF2" w:rsidP="00FA7DF2">
      <w:pPr>
        <w:ind w:firstLine="540"/>
        <w:jc w:val="both"/>
        <w:rPr>
          <w:b w:val="0"/>
          <w:i w:val="0"/>
          <w:iCs w:val="0"/>
          <w:sz w:val="24"/>
          <w:szCs w:val="24"/>
          <w:lang w:val="ru-MO"/>
        </w:rPr>
      </w:pPr>
      <w:r w:rsidRPr="00FA7DF2">
        <w:rPr>
          <w:i w:val="0"/>
          <w:iCs w:val="0"/>
          <w:sz w:val="24"/>
          <w:szCs w:val="24"/>
          <w:lang w:val="ru-MO"/>
        </w:rPr>
        <w:t>Образование:</w:t>
      </w:r>
      <w:r w:rsidRPr="00FA7DF2">
        <w:rPr>
          <w:b w:val="0"/>
          <w:i w:val="0"/>
          <w:iCs w:val="0"/>
          <w:sz w:val="24"/>
          <w:szCs w:val="24"/>
          <w:lang w:val="ru-MO"/>
        </w:rPr>
        <w:t xml:space="preserve"> В сфере социальных наук,  экономики и бизнеса, право.</w:t>
      </w:r>
    </w:p>
    <w:p w:rsidR="00FA7DF2" w:rsidRDefault="00FA7DF2" w:rsidP="00FA7DF2">
      <w:pPr>
        <w:ind w:firstLine="540"/>
        <w:jc w:val="both"/>
        <w:rPr>
          <w:b w:val="0"/>
          <w:i w:val="0"/>
          <w:iCs w:val="0"/>
          <w:sz w:val="24"/>
          <w:szCs w:val="24"/>
          <w:lang w:val="ru-MO"/>
        </w:rPr>
      </w:pPr>
      <w:r w:rsidRPr="00FA7DF2">
        <w:rPr>
          <w:i w:val="0"/>
          <w:iCs w:val="0"/>
          <w:sz w:val="24"/>
          <w:szCs w:val="24"/>
          <w:lang w:val="ru-MO"/>
        </w:rPr>
        <w:t xml:space="preserve">     Специальность:</w:t>
      </w:r>
      <w:r w:rsidRPr="00FA7DF2">
        <w:rPr>
          <w:b w:val="0"/>
          <w:i w:val="0"/>
          <w:iCs w:val="0"/>
          <w:sz w:val="24"/>
          <w:szCs w:val="24"/>
          <w:lang w:val="ru-MO"/>
        </w:rPr>
        <w:t xml:space="preserve"> Экономика или менеджмент или учет и аудит или финансы или государственное и местное управление или маркетинг или мировая экономика или в сфере право (общее). </w:t>
      </w:r>
    </w:p>
    <w:p w:rsidR="00FA7DF2" w:rsidRPr="00FA7DF2" w:rsidRDefault="00FA7DF2" w:rsidP="00FA7DF2">
      <w:pPr>
        <w:ind w:firstLine="540"/>
        <w:jc w:val="both"/>
        <w:rPr>
          <w:b w:val="0"/>
          <w:i w:val="0"/>
          <w:iCs w:val="0"/>
          <w:sz w:val="24"/>
          <w:szCs w:val="24"/>
          <w:lang w:val="ru-MO"/>
        </w:rPr>
      </w:pPr>
      <w:r w:rsidRPr="00FA7DF2">
        <w:rPr>
          <w:b w:val="0"/>
          <w:i w:val="0"/>
          <w:iCs w:val="0"/>
          <w:sz w:val="24"/>
          <w:szCs w:val="24"/>
          <w:lang w:val="ru-MO"/>
        </w:rPr>
        <w:t xml:space="preserve">Знание нормативных правовых актов согласно программе тестирования на знание Знание нормативно-правовых актов согласно программы тестирования на знание законодательств Республики Казахстан. </w:t>
      </w:r>
    </w:p>
    <w:p w:rsidR="00FA7DF2" w:rsidRPr="00FA7DF2" w:rsidRDefault="00FA7DF2" w:rsidP="00FA7DF2">
      <w:pPr>
        <w:ind w:firstLine="540"/>
        <w:jc w:val="both"/>
        <w:rPr>
          <w:b w:val="0"/>
          <w:i w:val="0"/>
          <w:iCs w:val="0"/>
          <w:sz w:val="24"/>
          <w:szCs w:val="24"/>
          <w:lang w:val="ru-MO"/>
        </w:rPr>
      </w:pPr>
      <w:r w:rsidRPr="00FA7DF2">
        <w:rPr>
          <w:b w:val="0"/>
          <w:i w:val="0"/>
          <w:iCs w:val="0"/>
          <w:sz w:val="24"/>
          <w:szCs w:val="24"/>
          <w:lang w:val="ru-MO"/>
        </w:rPr>
        <w:t>Для эффективного выполнения профессиональной деятельности в государственной должности необходимого знания, приспособления и навык.</w:t>
      </w:r>
    </w:p>
    <w:p w:rsidR="00FA7DF2" w:rsidRPr="00FA7DF2" w:rsidRDefault="00FA7DF2" w:rsidP="00FA7DF2">
      <w:pPr>
        <w:ind w:firstLine="540"/>
        <w:jc w:val="both"/>
        <w:rPr>
          <w:b w:val="0"/>
          <w:i w:val="0"/>
          <w:iCs w:val="0"/>
          <w:sz w:val="24"/>
          <w:szCs w:val="24"/>
          <w:lang w:val="ru-MO"/>
        </w:rPr>
      </w:pPr>
      <w:r w:rsidRPr="00FA7DF2">
        <w:rPr>
          <w:b w:val="0"/>
          <w:i w:val="0"/>
          <w:iCs w:val="0"/>
          <w:sz w:val="24"/>
          <w:szCs w:val="24"/>
          <w:lang w:val="ru-MO"/>
        </w:rPr>
        <w:t>Знание Стратегии «Казахстан - 2050», Кодекс РК «О таможенном деле» и другие нормативно-правовые акты Республики Казахстан акты соответствующие  функциональным обязанностям таможенного поста.</w:t>
      </w:r>
    </w:p>
    <w:p w:rsidR="00FA7DF2" w:rsidRPr="00FA7DF2" w:rsidRDefault="00FA7DF2" w:rsidP="00FA7DF2">
      <w:pPr>
        <w:pStyle w:val="a7"/>
        <w:jc w:val="both"/>
        <w:rPr>
          <w:b w:val="0"/>
          <w:i w:val="0"/>
          <w:iCs w:val="0"/>
          <w:sz w:val="24"/>
          <w:szCs w:val="24"/>
          <w:lang w:val="ru-MO"/>
        </w:rPr>
      </w:pPr>
      <w:r w:rsidRPr="00FA7DF2">
        <w:rPr>
          <w:b w:val="0"/>
          <w:i w:val="0"/>
          <w:iCs w:val="0"/>
          <w:sz w:val="24"/>
          <w:szCs w:val="24"/>
          <w:lang w:val="ru-MO"/>
        </w:rPr>
        <w:t>В соответствии с квалификационным требованиям.</w:t>
      </w:r>
    </w:p>
    <w:p w:rsidR="00FA7DF2" w:rsidRPr="00FA7DF2" w:rsidRDefault="00FA7DF2" w:rsidP="00FA7DF2">
      <w:pPr>
        <w:pStyle w:val="a7"/>
        <w:jc w:val="both"/>
        <w:rPr>
          <w:b w:val="0"/>
          <w:i w:val="0"/>
          <w:iCs w:val="0"/>
          <w:sz w:val="24"/>
          <w:szCs w:val="24"/>
          <w:lang w:val="ru-MO"/>
        </w:rPr>
      </w:pPr>
      <w:r w:rsidRPr="00FA7DF2">
        <w:rPr>
          <w:b w:val="0"/>
          <w:i w:val="0"/>
          <w:iCs w:val="0"/>
          <w:sz w:val="24"/>
          <w:szCs w:val="24"/>
          <w:lang w:val="ru-MO"/>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FA7DF2" w:rsidRPr="00FA7DF2" w:rsidRDefault="00FA7DF2" w:rsidP="00FA7DF2">
      <w:pPr>
        <w:pStyle w:val="a7"/>
        <w:jc w:val="both"/>
        <w:rPr>
          <w:b w:val="0"/>
          <w:i w:val="0"/>
          <w:iCs w:val="0"/>
          <w:sz w:val="24"/>
          <w:szCs w:val="24"/>
          <w:lang w:val="ru-MO"/>
        </w:rPr>
      </w:pPr>
      <w:r w:rsidRPr="00FA7DF2">
        <w:rPr>
          <w:b w:val="0"/>
          <w:i w:val="0"/>
          <w:iCs w:val="0"/>
          <w:sz w:val="24"/>
          <w:szCs w:val="24"/>
          <w:lang w:val="ru-MO"/>
        </w:rPr>
        <w:t xml:space="preserve">Умение работать на компьютере со стандартным пакетом программ MS Word, MS  Excel, Интернет, Интранет-портал и умение работать  с электронной почтой.   </w:t>
      </w:r>
    </w:p>
    <w:p w:rsidR="00FA7DF2" w:rsidRPr="00FA7DF2" w:rsidRDefault="00FA7DF2" w:rsidP="00FA7DF2">
      <w:pPr>
        <w:shd w:val="clear" w:color="auto" w:fill="FFFFFF"/>
        <w:tabs>
          <w:tab w:val="left" w:pos="1032"/>
        </w:tabs>
        <w:spacing w:line="259" w:lineRule="exact"/>
        <w:jc w:val="both"/>
        <w:rPr>
          <w:b w:val="0"/>
          <w:i w:val="0"/>
          <w:iCs w:val="0"/>
          <w:sz w:val="24"/>
          <w:szCs w:val="24"/>
          <w:lang w:val="ru-MO"/>
        </w:rPr>
      </w:pPr>
    </w:p>
    <w:p w:rsidR="00FA7DF2" w:rsidRPr="00FA7DF2" w:rsidRDefault="00FA7DF2" w:rsidP="00FA7DF2">
      <w:pPr>
        <w:jc w:val="both"/>
        <w:rPr>
          <w:i w:val="0"/>
          <w:iCs w:val="0"/>
          <w:sz w:val="24"/>
          <w:szCs w:val="24"/>
          <w:lang w:val="ru-MO"/>
        </w:rPr>
      </w:pPr>
      <w:r w:rsidRPr="00FA7DF2">
        <w:rPr>
          <w:i w:val="0"/>
          <w:iCs w:val="0"/>
          <w:sz w:val="24"/>
          <w:szCs w:val="24"/>
          <w:lang w:val="ru-MO"/>
        </w:rPr>
        <w:t xml:space="preserve">4. Главный специалист отдела учета и анализа Управление Государственных доходов по городу Тараз Департамента Государственных доходов по Жамбылской области  Комитет Государственных доходов Министерства финансов Республики </w:t>
      </w:r>
      <w:r w:rsidRPr="00FA7DF2">
        <w:rPr>
          <w:i w:val="0"/>
          <w:iCs w:val="0"/>
          <w:sz w:val="24"/>
          <w:szCs w:val="24"/>
          <w:lang w:val="ru-MO"/>
        </w:rPr>
        <w:lastRenderedPageBreak/>
        <w:t>Казахстан, до выхода основного работника, до 02.03.2018г., категория С-R-4, 1 единица, №11-1-2-8;</w:t>
      </w:r>
    </w:p>
    <w:p w:rsidR="00FA7DF2" w:rsidRPr="00FA7DF2" w:rsidRDefault="00FA7DF2" w:rsidP="00FA7DF2">
      <w:pPr>
        <w:jc w:val="both"/>
        <w:rPr>
          <w:b w:val="0"/>
          <w:i w:val="0"/>
          <w:iCs w:val="0"/>
          <w:sz w:val="24"/>
          <w:szCs w:val="24"/>
          <w:lang w:val="ru-MO"/>
        </w:rPr>
      </w:pPr>
      <w:r w:rsidRPr="00FA7DF2">
        <w:rPr>
          <w:i w:val="0"/>
          <w:iCs w:val="0"/>
          <w:sz w:val="24"/>
          <w:szCs w:val="24"/>
          <w:lang w:val="ru-MO"/>
        </w:rPr>
        <w:t xml:space="preserve">        Функциональные обязанности:</w:t>
      </w:r>
      <w:r w:rsidRPr="00FA7DF2">
        <w:rPr>
          <w:b w:val="0"/>
          <w:i w:val="0"/>
          <w:iCs w:val="0"/>
          <w:sz w:val="24"/>
          <w:szCs w:val="24"/>
          <w:lang w:val="ru-MO"/>
        </w:rPr>
        <w:t xml:space="preserve"> Ведение лицевых счетов для учета исчисленных (начисленных, уменьшенных) и уплаченных (возвращенных, зачтенных) сумм налогов и других обязательных платежей в бюджет, а также сумм пени физических лиц по г.Тараз, согласно Правил ведения лицевых счетов, утвержденных приказом Председателя НК МФ РК за №622 от 29.12.2008г. и осуществление контроля: за полнотой записей в лицевых счетах по исчислению, уменьшению,  возврату, зачету налогов и других обязательных платежей, пени на основании Реестров (приложение №21, 22), представленных от ответственных отделов по КБК 104102,104302, 104402; сроками уплаты подлежащих отражению в лицевом счете налогоплательщика по налогам и другим обязательным платежам в бюджет; правильностью выведения сальдо расчетов налогоплательщиков (налоговых агентов) с бюджетом (недоимка или переплата); правильностью подведения  итогов по всем графам лицевых счетов; правильностью учета приема и передачи лицевых счетов физических  лица; правильностью начисления пени; </w:t>
      </w:r>
    </w:p>
    <w:p w:rsidR="00FA7DF2" w:rsidRPr="00FA7DF2" w:rsidRDefault="00FA7DF2" w:rsidP="00FA7DF2">
      <w:pPr>
        <w:shd w:val="clear" w:color="auto" w:fill="FFFFFF"/>
        <w:tabs>
          <w:tab w:val="left" w:pos="1032"/>
        </w:tabs>
        <w:spacing w:line="259" w:lineRule="exact"/>
        <w:jc w:val="both"/>
        <w:rPr>
          <w:i w:val="0"/>
          <w:iCs w:val="0"/>
          <w:sz w:val="24"/>
          <w:szCs w:val="24"/>
          <w:lang w:val="ru-MO"/>
        </w:rPr>
      </w:pPr>
      <w:r w:rsidRPr="00FA7DF2">
        <w:rPr>
          <w:i w:val="0"/>
          <w:iCs w:val="0"/>
          <w:sz w:val="24"/>
          <w:szCs w:val="24"/>
          <w:lang w:val="ru-MO"/>
        </w:rPr>
        <w:t xml:space="preserve">Требования к участникам конкурса: </w:t>
      </w:r>
    </w:p>
    <w:p w:rsidR="00FA7DF2" w:rsidRPr="00FA7DF2" w:rsidRDefault="00FA7DF2" w:rsidP="00FA7DF2">
      <w:pPr>
        <w:ind w:firstLine="540"/>
        <w:jc w:val="both"/>
        <w:rPr>
          <w:b w:val="0"/>
          <w:i w:val="0"/>
          <w:iCs w:val="0"/>
          <w:sz w:val="24"/>
          <w:szCs w:val="24"/>
          <w:lang w:val="ru-MO"/>
        </w:rPr>
      </w:pPr>
      <w:r w:rsidRPr="00FA7DF2">
        <w:rPr>
          <w:i w:val="0"/>
          <w:iCs w:val="0"/>
          <w:sz w:val="24"/>
          <w:szCs w:val="24"/>
          <w:lang w:val="ru-MO"/>
        </w:rPr>
        <w:t xml:space="preserve">Образование: </w:t>
      </w:r>
      <w:r w:rsidRPr="00FA7DF2">
        <w:rPr>
          <w:b w:val="0"/>
          <w:i w:val="0"/>
          <w:iCs w:val="0"/>
          <w:sz w:val="24"/>
          <w:szCs w:val="24"/>
          <w:lang w:val="ru-MO"/>
        </w:rPr>
        <w:t>В сфере социальных наук,  экономики и бизнеса, право.</w:t>
      </w:r>
    </w:p>
    <w:p w:rsidR="00FA7DF2" w:rsidRPr="00FA7DF2" w:rsidRDefault="00FA7DF2" w:rsidP="00FA7DF2">
      <w:pPr>
        <w:shd w:val="clear" w:color="auto" w:fill="FFFFFF"/>
        <w:tabs>
          <w:tab w:val="left" w:pos="1032"/>
        </w:tabs>
        <w:spacing w:line="259" w:lineRule="exact"/>
        <w:jc w:val="both"/>
        <w:rPr>
          <w:b w:val="0"/>
          <w:i w:val="0"/>
          <w:iCs w:val="0"/>
          <w:sz w:val="24"/>
          <w:szCs w:val="24"/>
          <w:lang w:val="ru-MO"/>
        </w:rPr>
      </w:pPr>
      <w:r w:rsidRPr="00FA7DF2">
        <w:rPr>
          <w:b w:val="0"/>
          <w:i w:val="0"/>
          <w:iCs w:val="0"/>
          <w:sz w:val="24"/>
          <w:szCs w:val="24"/>
          <w:lang w:val="ru-MO"/>
        </w:rPr>
        <w:t xml:space="preserve">         </w:t>
      </w:r>
      <w:r w:rsidRPr="00FA7DF2">
        <w:rPr>
          <w:i w:val="0"/>
          <w:iCs w:val="0"/>
          <w:sz w:val="24"/>
          <w:szCs w:val="24"/>
          <w:lang w:val="ru-MO"/>
        </w:rPr>
        <w:t xml:space="preserve">Специальность: </w:t>
      </w:r>
      <w:r w:rsidRPr="00FA7DF2">
        <w:rPr>
          <w:b w:val="0"/>
          <w:i w:val="0"/>
          <w:iCs w:val="0"/>
          <w:sz w:val="24"/>
          <w:szCs w:val="24"/>
          <w:lang w:val="ru-MO"/>
        </w:rPr>
        <w:t xml:space="preserve">Экономика или менеджмент или учет и аудит или финансы или государственное и местное управление или маркетинг или мировая экономика или в сфере право (общее). </w:t>
      </w:r>
    </w:p>
    <w:p w:rsidR="00FA7DF2" w:rsidRPr="00FA7DF2" w:rsidRDefault="00FA7DF2" w:rsidP="00FA7DF2">
      <w:pPr>
        <w:ind w:firstLine="540"/>
        <w:jc w:val="both"/>
        <w:rPr>
          <w:b w:val="0"/>
          <w:i w:val="0"/>
          <w:iCs w:val="0"/>
          <w:sz w:val="24"/>
          <w:szCs w:val="24"/>
          <w:lang w:val="ru-MO"/>
        </w:rPr>
      </w:pPr>
      <w:r w:rsidRPr="00FA7DF2">
        <w:rPr>
          <w:b w:val="0"/>
          <w:i w:val="0"/>
          <w:iCs w:val="0"/>
          <w:sz w:val="24"/>
          <w:szCs w:val="24"/>
          <w:lang w:val="ru-MO"/>
        </w:rPr>
        <w:t xml:space="preserve">Знание нормативных правовых актов согласно программе тестирования на знание Знание нормативно-правовых актов согласно программы тестирования на знание законодательств Республики Казахстан. </w:t>
      </w:r>
    </w:p>
    <w:p w:rsidR="00FA7DF2" w:rsidRPr="00FA7DF2" w:rsidRDefault="00FA7DF2" w:rsidP="00FA7DF2">
      <w:pPr>
        <w:ind w:firstLine="540"/>
        <w:jc w:val="both"/>
        <w:rPr>
          <w:b w:val="0"/>
          <w:i w:val="0"/>
          <w:iCs w:val="0"/>
          <w:sz w:val="24"/>
          <w:szCs w:val="24"/>
          <w:lang w:val="ru-MO"/>
        </w:rPr>
      </w:pPr>
      <w:r w:rsidRPr="00FA7DF2">
        <w:rPr>
          <w:b w:val="0"/>
          <w:i w:val="0"/>
          <w:iCs w:val="0"/>
          <w:sz w:val="24"/>
          <w:szCs w:val="24"/>
          <w:lang w:val="ru-MO"/>
        </w:rPr>
        <w:t>Для эффективного выполнения профессиональной деятельности в государственной должности необходимого знания, приспособления и навык.</w:t>
      </w:r>
    </w:p>
    <w:p w:rsidR="00FA7DF2" w:rsidRPr="00FA7DF2" w:rsidRDefault="00FA7DF2" w:rsidP="00FA7DF2">
      <w:pPr>
        <w:ind w:firstLine="540"/>
        <w:jc w:val="both"/>
        <w:rPr>
          <w:b w:val="0"/>
          <w:i w:val="0"/>
          <w:iCs w:val="0"/>
          <w:sz w:val="24"/>
          <w:szCs w:val="24"/>
          <w:lang w:val="ru-MO"/>
        </w:rPr>
      </w:pPr>
      <w:r w:rsidRPr="00FA7DF2">
        <w:rPr>
          <w:b w:val="0"/>
          <w:i w:val="0"/>
          <w:iCs w:val="0"/>
          <w:sz w:val="24"/>
          <w:szCs w:val="24"/>
          <w:lang w:val="ru-MO"/>
        </w:rPr>
        <w:t>Знание Стратегии «Казахстан - 2050», Кодекс РК «О таможенном деле» и другие нормативно-правовые акты Республики Казахстан акты соответствующие  функциональным обязанностям таможенного поста.</w:t>
      </w:r>
    </w:p>
    <w:p w:rsidR="00FA7DF2" w:rsidRPr="00FA7DF2" w:rsidRDefault="00FA7DF2" w:rsidP="00FA7DF2">
      <w:pPr>
        <w:pStyle w:val="a7"/>
        <w:jc w:val="both"/>
        <w:rPr>
          <w:b w:val="0"/>
          <w:i w:val="0"/>
          <w:iCs w:val="0"/>
          <w:sz w:val="24"/>
          <w:szCs w:val="24"/>
          <w:lang w:val="ru-MO"/>
        </w:rPr>
      </w:pPr>
      <w:r w:rsidRPr="00FA7DF2">
        <w:rPr>
          <w:b w:val="0"/>
          <w:i w:val="0"/>
          <w:iCs w:val="0"/>
          <w:sz w:val="24"/>
          <w:szCs w:val="24"/>
          <w:lang w:val="ru-MO"/>
        </w:rPr>
        <w:t>В соответствии с квалификационным требованиям.</w:t>
      </w:r>
    </w:p>
    <w:p w:rsidR="00FA7DF2" w:rsidRPr="00FA7DF2" w:rsidRDefault="00FA7DF2" w:rsidP="00FA7DF2">
      <w:pPr>
        <w:pStyle w:val="a7"/>
        <w:jc w:val="both"/>
        <w:rPr>
          <w:b w:val="0"/>
          <w:i w:val="0"/>
          <w:iCs w:val="0"/>
          <w:sz w:val="24"/>
          <w:szCs w:val="24"/>
          <w:lang w:val="ru-MO"/>
        </w:rPr>
      </w:pPr>
      <w:r w:rsidRPr="00FA7DF2">
        <w:rPr>
          <w:b w:val="0"/>
          <w:i w:val="0"/>
          <w:iCs w:val="0"/>
          <w:sz w:val="24"/>
          <w:szCs w:val="24"/>
          <w:lang w:val="ru-MO"/>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FA7DF2" w:rsidRDefault="00FA7DF2" w:rsidP="00FA7DF2">
      <w:pPr>
        <w:pStyle w:val="a7"/>
        <w:jc w:val="both"/>
        <w:rPr>
          <w:b w:val="0"/>
          <w:i w:val="0"/>
          <w:iCs w:val="0"/>
          <w:sz w:val="24"/>
          <w:szCs w:val="24"/>
          <w:lang w:val="ru-MO"/>
        </w:rPr>
      </w:pPr>
      <w:r w:rsidRPr="00FA7DF2">
        <w:rPr>
          <w:b w:val="0"/>
          <w:i w:val="0"/>
          <w:iCs w:val="0"/>
          <w:sz w:val="24"/>
          <w:szCs w:val="24"/>
          <w:lang w:val="ru-MO"/>
        </w:rPr>
        <w:t xml:space="preserve">Умение работать на компьютере со стандартным пакетом программ MS Word, MS  Excel, Интернет, Интранет-портал и умение работать  с электронной почтой.   </w:t>
      </w:r>
    </w:p>
    <w:p w:rsidR="00FA7DF2" w:rsidRPr="00FA7DF2" w:rsidRDefault="00FA7DF2" w:rsidP="00FA7DF2">
      <w:pPr>
        <w:pStyle w:val="a7"/>
        <w:jc w:val="both"/>
        <w:rPr>
          <w:b w:val="0"/>
          <w:i w:val="0"/>
          <w:iCs w:val="0"/>
          <w:sz w:val="24"/>
          <w:szCs w:val="24"/>
          <w:lang w:val="ru-MO"/>
        </w:rPr>
      </w:pPr>
    </w:p>
    <w:p w:rsidR="00FA7DF2" w:rsidRPr="00FA7DF2" w:rsidRDefault="00FA7DF2" w:rsidP="00FA7DF2">
      <w:pPr>
        <w:ind w:firstLine="540"/>
        <w:jc w:val="both"/>
        <w:rPr>
          <w:i w:val="0"/>
          <w:iCs w:val="0"/>
          <w:sz w:val="24"/>
          <w:szCs w:val="24"/>
          <w:lang w:val="ru-MO"/>
        </w:rPr>
      </w:pPr>
      <w:r w:rsidRPr="00FA7DF2">
        <w:rPr>
          <w:i w:val="0"/>
          <w:iCs w:val="0"/>
          <w:sz w:val="24"/>
          <w:szCs w:val="24"/>
          <w:lang w:val="ru-MO"/>
        </w:rPr>
        <w:t>Управление государственных доходов  по Жамбылскому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080200, Жамбылская область, Жамбылский район, с. Аса, ул. Толе би 205,  телефон для справок (8-72633) 2-12-86, (8-7262)56-85-65, электронный адрес jmb_nk@taxtaraz.mgd.kz aabibulla@taxtaraz.mgd.kz объявляет внутренный конкурс на занятие вакантных административных и государственных должностей.</w:t>
      </w:r>
    </w:p>
    <w:p w:rsidR="00FA7DF2" w:rsidRPr="00FA7DF2" w:rsidRDefault="00FA7DF2" w:rsidP="00FA7DF2">
      <w:pPr>
        <w:ind w:firstLine="540"/>
        <w:jc w:val="both"/>
        <w:rPr>
          <w:i w:val="0"/>
          <w:iCs w:val="0"/>
          <w:sz w:val="24"/>
          <w:szCs w:val="24"/>
          <w:lang w:val="ru-MO"/>
        </w:rPr>
      </w:pPr>
      <w:r w:rsidRPr="00FA7DF2">
        <w:rPr>
          <w:i w:val="0"/>
          <w:iCs w:val="0"/>
          <w:sz w:val="24"/>
          <w:szCs w:val="24"/>
          <w:lang w:val="ru-MO"/>
        </w:rPr>
        <w:t>1. Главный специалист отдела налогового администрирования и  принудительного взимания управления государственных доходов по Жамбылскому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категория C-R-4, 1 единица, №05-05-2-2</w:t>
      </w:r>
    </w:p>
    <w:p w:rsidR="00FA7DF2" w:rsidRPr="00FA7DF2" w:rsidRDefault="00FA7DF2" w:rsidP="00FA7DF2">
      <w:pPr>
        <w:ind w:firstLine="540"/>
        <w:jc w:val="both"/>
        <w:rPr>
          <w:b w:val="0"/>
          <w:i w:val="0"/>
          <w:iCs w:val="0"/>
          <w:sz w:val="24"/>
          <w:szCs w:val="24"/>
          <w:lang w:val="ru-MO"/>
        </w:rPr>
      </w:pPr>
      <w:r w:rsidRPr="00FA7DF2">
        <w:rPr>
          <w:i w:val="0"/>
          <w:iCs w:val="0"/>
          <w:sz w:val="24"/>
          <w:szCs w:val="24"/>
          <w:lang w:val="ru-MO"/>
        </w:rPr>
        <w:t>Функциональные обязанности:</w:t>
      </w:r>
      <w:r w:rsidRPr="00FA7DF2">
        <w:rPr>
          <w:b w:val="0"/>
          <w:i w:val="0"/>
          <w:iCs w:val="0"/>
          <w:sz w:val="24"/>
          <w:szCs w:val="24"/>
          <w:lang w:val="ru-MO"/>
        </w:rPr>
        <w:t xml:space="preserve"> Предложения по мерам принудительного взыскания задолженности, сумм в отчислений. Организация работы по принудительному взысканию налоговой задолженности и способов обеспечения исполнения налогового обязательства. Привлечение к административной ответственности налогоплательщиков, не исполнивших в срок налогового обязательства, специализированный межрайонный экономический суд в целях оформления документов и направление в судебные органы о признании банкротом неплатежеспособных учреждений. Выявление ложного и </w:t>
      </w:r>
      <w:r w:rsidRPr="00FA7DF2">
        <w:rPr>
          <w:b w:val="0"/>
          <w:i w:val="0"/>
          <w:iCs w:val="0"/>
          <w:sz w:val="24"/>
          <w:szCs w:val="24"/>
          <w:lang w:val="ru-MO"/>
        </w:rPr>
        <w:lastRenderedPageBreak/>
        <w:t>преднамеренного банкротства, проведение мероприятий по сотруд. Представление интересов налогового управления. В соответствии с законом, итоги экономических вопросов, предоставление, несвоевременное направление в суд исковых заявлений, участие в судебных заседаниях, правовая консультация. Имущества, проведение работы с налогоплательщиками по доходам. 2-С учета.</w:t>
      </w:r>
    </w:p>
    <w:p w:rsidR="00FA7DF2" w:rsidRPr="00FA7DF2" w:rsidRDefault="00FA7DF2" w:rsidP="00FA7DF2">
      <w:pPr>
        <w:ind w:firstLine="540"/>
        <w:jc w:val="both"/>
        <w:rPr>
          <w:i w:val="0"/>
          <w:iCs w:val="0"/>
          <w:sz w:val="24"/>
          <w:szCs w:val="24"/>
          <w:lang w:val="ru-MO"/>
        </w:rPr>
      </w:pPr>
      <w:r w:rsidRPr="00FA7DF2">
        <w:rPr>
          <w:i w:val="0"/>
          <w:iCs w:val="0"/>
          <w:sz w:val="24"/>
          <w:szCs w:val="24"/>
          <w:lang w:val="ru-MO"/>
        </w:rPr>
        <w:t xml:space="preserve">Требования к участникам конкурса: </w:t>
      </w:r>
    </w:p>
    <w:p w:rsidR="00FA7DF2" w:rsidRPr="00FA7DF2" w:rsidRDefault="00FA7DF2" w:rsidP="00FA7DF2">
      <w:pPr>
        <w:ind w:firstLine="540"/>
        <w:jc w:val="both"/>
        <w:rPr>
          <w:b w:val="0"/>
          <w:i w:val="0"/>
          <w:iCs w:val="0"/>
          <w:sz w:val="24"/>
          <w:szCs w:val="24"/>
          <w:lang w:val="ru-MO"/>
        </w:rPr>
      </w:pPr>
      <w:r w:rsidRPr="00FA7DF2">
        <w:rPr>
          <w:i w:val="0"/>
          <w:iCs w:val="0"/>
          <w:sz w:val="24"/>
          <w:szCs w:val="24"/>
          <w:lang w:val="ru-MO"/>
        </w:rPr>
        <w:t>Образование:</w:t>
      </w:r>
      <w:r w:rsidRPr="00FA7DF2">
        <w:rPr>
          <w:b w:val="0"/>
          <w:i w:val="0"/>
          <w:iCs w:val="0"/>
          <w:sz w:val="24"/>
          <w:szCs w:val="24"/>
          <w:lang w:val="ru-MO"/>
        </w:rPr>
        <w:t xml:space="preserve"> в сфере социальных наук, экономики и бизнеса или в сфере права. </w:t>
      </w:r>
    </w:p>
    <w:p w:rsidR="00FA7DF2" w:rsidRPr="00FA7DF2" w:rsidRDefault="00FA7DF2" w:rsidP="00FA7DF2">
      <w:pPr>
        <w:ind w:firstLine="540"/>
        <w:jc w:val="both"/>
        <w:rPr>
          <w:b w:val="0"/>
          <w:i w:val="0"/>
          <w:iCs w:val="0"/>
          <w:sz w:val="24"/>
          <w:szCs w:val="24"/>
          <w:lang w:val="ru-MO"/>
        </w:rPr>
      </w:pPr>
      <w:r w:rsidRPr="00FA7DF2">
        <w:rPr>
          <w:i w:val="0"/>
          <w:iCs w:val="0"/>
          <w:sz w:val="24"/>
          <w:szCs w:val="24"/>
          <w:lang w:val="ru-MO"/>
        </w:rPr>
        <w:t xml:space="preserve">Специальность: </w:t>
      </w:r>
      <w:r w:rsidRPr="00FA7DF2">
        <w:rPr>
          <w:b w:val="0"/>
          <w:i w:val="0"/>
          <w:iCs w:val="0"/>
          <w:sz w:val="24"/>
          <w:szCs w:val="24"/>
          <w:lang w:val="ru-MO"/>
        </w:rPr>
        <w:t>экономика или менеджмент или учет и аудит или финансы или государственное и местное управление или маркетинг или всемирная экономика или правоведение.</w:t>
      </w:r>
    </w:p>
    <w:p w:rsidR="00FA7DF2" w:rsidRPr="00FA7DF2" w:rsidRDefault="00FA7DF2" w:rsidP="00FA7DF2">
      <w:pPr>
        <w:ind w:firstLine="540"/>
        <w:jc w:val="both"/>
        <w:rPr>
          <w:b w:val="0"/>
          <w:i w:val="0"/>
          <w:iCs w:val="0"/>
          <w:sz w:val="24"/>
          <w:szCs w:val="24"/>
          <w:lang w:val="ru-MO"/>
        </w:rPr>
      </w:pPr>
      <w:r w:rsidRPr="00FA7DF2">
        <w:rPr>
          <w:b w:val="0"/>
          <w:i w:val="0"/>
          <w:iCs w:val="0"/>
          <w:sz w:val="24"/>
          <w:szCs w:val="24"/>
          <w:lang w:val="ru-MO"/>
        </w:rPr>
        <w:t>Знание нормативных правовых актов согласно программе тестирования на знание законодательства Республики Казахстан.</w:t>
      </w:r>
    </w:p>
    <w:p w:rsidR="00FA7DF2" w:rsidRPr="00FA7DF2" w:rsidRDefault="00FA7DF2" w:rsidP="00FA7DF2">
      <w:pPr>
        <w:ind w:firstLine="540"/>
        <w:jc w:val="both"/>
        <w:rPr>
          <w:b w:val="0"/>
          <w:i w:val="0"/>
          <w:iCs w:val="0"/>
          <w:sz w:val="24"/>
          <w:szCs w:val="24"/>
          <w:lang w:val="ru-MO"/>
        </w:rPr>
      </w:pPr>
      <w:r w:rsidRPr="00FA7DF2">
        <w:rPr>
          <w:b w:val="0"/>
          <w:i w:val="0"/>
          <w:iCs w:val="0"/>
          <w:sz w:val="24"/>
          <w:szCs w:val="24"/>
          <w:lang w:val="ru-MO"/>
        </w:rPr>
        <w:t>Совокупность знаний, умений и навыков, необходимых для эффективного выполнения профессиональной деятельности в соответствии с типовыми квалификационными требованиями на конкретной государственной должности.</w:t>
      </w:r>
    </w:p>
    <w:p w:rsidR="00FA7DF2" w:rsidRPr="00FA7DF2" w:rsidRDefault="00FA7DF2" w:rsidP="00FA7DF2">
      <w:pPr>
        <w:ind w:firstLine="540"/>
        <w:jc w:val="both"/>
        <w:rPr>
          <w:b w:val="0"/>
          <w:i w:val="0"/>
          <w:iCs w:val="0"/>
          <w:sz w:val="24"/>
          <w:szCs w:val="24"/>
          <w:lang w:val="ru-MO"/>
        </w:rPr>
      </w:pPr>
      <w:r w:rsidRPr="00FA7DF2">
        <w:rPr>
          <w:b w:val="0"/>
          <w:i w:val="0"/>
          <w:iCs w:val="0"/>
          <w:sz w:val="24"/>
          <w:szCs w:val="24"/>
          <w:lang w:val="ru-MO"/>
        </w:rPr>
        <w:t>Знание Стратегии «Казахстан - 2050», Кодексы РК «О налогах и других обязательных платежах в бюджет», «Об административных правонарушениях» и другие нормативно-правовые акты Республики Казахстан в сфере соответствующих функциональным обязанностям данной должности.</w:t>
      </w:r>
    </w:p>
    <w:p w:rsidR="00FA7DF2" w:rsidRPr="00FA7DF2" w:rsidRDefault="00FA7DF2" w:rsidP="00FA7DF2">
      <w:pPr>
        <w:ind w:firstLine="540"/>
        <w:jc w:val="both"/>
        <w:rPr>
          <w:b w:val="0"/>
          <w:i w:val="0"/>
          <w:iCs w:val="0"/>
          <w:sz w:val="24"/>
          <w:szCs w:val="24"/>
          <w:lang w:val="ru-MO"/>
        </w:rPr>
      </w:pPr>
      <w:r w:rsidRPr="00FA7DF2">
        <w:rPr>
          <w:b w:val="0"/>
          <w:i w:val="0"/>
          <w:iCs w:val="0"/>
          <w:sz w:val="24"/>
          <w:szCs w:val="24"/>
          <w:lang w:val="ru-MO"/>
        </w:rPr>
        <w:t>В соответствии с квалификационным требованиям.</w:t>
      </w:r>
    </w:p>
    <w:p w:rsidR="00FA7DF2" w:rsidRPr="00FA7DF2" w:rsidRDefault="00FA7DF2" w:rsidP="00FA7DF2">
      <w:pPr>
        <w:ind w:firstLine="540"/>
        <w:jc w:val="both"/>
        <w:rPr>
          <w:b w:val="0"/>
          <w:i w:val="0"/>
          <w:iCs w:val="0"/>
          <w:sz w:val="24"/>
          <w:szCs w:val="24"/>
          <w:lang w:val="ru-MO"/>
        </w:rPr>
      </w:pPr>
      <w:r w:rsidRPr="00FA7DF2">
        <w:rPr>
          <w:b w:val="0"/>
          <w:i w:val="0"/>
          <w:iCs w:val="0"/>
          <w:sz w:val="24"/>
          <w:szCs w:val="24"/>
          <w:lang w:val="ru-MO"/>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FA7DF2" w:rsidRPr="00FA7DF2" w:rsidRDefault="00FA7DF2" w:rsidP="00FA7DF2">
      <w:pPr>
        <w:ind w:firstLine="540"/>
        <w:jc w:val="both"/>
        <w:rPr>
          <w:b w:val="0"/>
          <w:i w:val="0"/>
          <w:iCs w:val="0"/>
          <w:sz w:val="24"/>
          <w:szCs w:val="24"/>
          <w:lang w:val="ru-MO"/>
        </w:rPr>
      </w:pPr>
      <w:r w:rsidRPr="00FA7DF2">
        <w:rPr>
          <w:b w:val="0"/>
          <w:i w:val="0"/>
          <w:iCs w:val="0"/>
          <w:sz w:val="24"/>
          <w:szCs w:val="24"/>
          <w:lang w:val="ru-MO"/>
        </w:rPr>
        <w:t>Умение работать на компьютере со стандартным пакетом программ MS Word, MS  Excel, Интернет, Интранет-портал, и умение работать с электронной почтой.</w:t>
      </w:r>
    </w:p>
    <w:p w:rsidR="00FA7DF2" w:rsidRDefault="00FA7DF2" w:rsidP="00FA7DF2">
      <w:pPr>
        <w:ind w:firstLine="540"/>
        <w:jc w:val="both"/>
        <w:rPr>
          <w:i w:val="0"/>
          <w:iCs w:val="0"/>
          <w:sz w:val="24"/>
          <w:szCs w:val="24"/>
          <w:lang w:val="ru-MO"/>
        </w:rPr>
      </w:pPr>
    </w:p>
    <w:p w:rsidR="00FA7DF2" w:rsidRPr="00FA7DF2" w:rsidRDefault="00FA7DF2" w:rsidP="00FA7DF2">
      <w:pPr>
        <w:ind w:firstLine="540"/>
        <w:jc w:val="both"/>
        <w:rPr>
          <w:b w:val="0"/>
          <w:i w:val="0"/>
          <w:iCs w:val="0"/>
          <w:sz w:val="24"/>
          <w:szCs w:val="24"/>
          <w:lang w:val="ru-MO"/>
        </w:rPr>
      </w:pPr>
      <w:r w:rsidRPr="00FA7DF2">
        <w:rPr>
          <w:i w:val="0"/>
          <w:iCs w:val="0"/>
          <w:sz w:val="24"/>
          <w:szCs w:val="24"/>
          <w:lang w:val="ru-MO"/>
        </w:rPr>
        <w:t>Для участия во внутреннем конкурсе представляются следующие документы:</w:t>
      </w:r>
      <w:r w:rsidRPr="00FA7DF2">
        <w:rPr>
          <w:b w:val="0"/>
          <w:i w:val="0"/>
          <w:iCs w:val="0"/>
          <w:sz w:val="24"/>
          <w:szCs w:val="24"/>
          <w:lang w:val="ru-MO"/>
        </w:rPr>
        <w:t> </w:t>
      </w:r>
      <w:r w:rsidRPr="00FA7DF2">
        <w:rPr>
          <w:b w:val="0"/>
          <w:i w:val="0"/>
          <w:iCs w:val="0"/>
          <w:sz w:val="24"/>
          <w:szCs w:val="24"/>
          <w:lang w:val="ru-MO"/>
        </w:rPr>
        <w:br/>
        <w:t xml:space="preserve">      </w:t>
      </w:r>
      <w:r w:rsidRPr="00FA7DF2">
        <w:rPr>
          <w:b w:val="0"/>
          <w:i w:val="0"/>
          <w:iCs w:val="0"/>
          <w:sz w:val="24"/>
          <w:szCs w:val="24"/>
          <w:lang w:val="ru-MO"/>
        </w:rPr>
        <w:tab/>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FA7DF2" w:rsidRPr="00FA7DF2" w:rsidRDefault="00FA7DF2" w:rsidP="00FA7DF2">
      <w:pPr>
        <w:ind w:firstLine="540"/>
        <w:jc w:val="both"/>
        <w:rPr>
          <w:b w:val="0"/>
          <w:i w:val="0"/>
          <w:iCs w:val="0"/>
          <w:sz w:val="24"/>
          <w:szCs w:val="24"/>
          <w:lang w:val="ru-MO"/>
        </w:rPr>
      </w:pPr>
      <w:r w:rsidRPr="00FA7DF2">
        <w:rPr>
          <w:b w:val="0"/>
          <w:i w:val="0"/>
          <w:iCs w:val="0"/>
          <w:sz w:val="24"/>
          <w:szCs w:val="24"/>
          <w:lang w:val="ru-MO"/>
        </w:rPr>
        <w:t>2) послужной список, заверенный соответствующей службой управления персоналом. </w:t>
      </w:r>
    </w:p>
    <w:p w:rsidR="00FA7DF2" w:rsidRPr="00FA7DF2" w:rsidRDefault="00FA7DF2" w:rsidP="00FA7DF2">
      <w:pPr>
        <w:ind w:firstLine="540"/>
        <w:jc w:val="both"/>
        <w:rPr>
          <w:b w:val="0"/>
          <w:i w:val="0"/>
          <w:iCs w:val="0"/>
          <w:sz w:val="24"/>
          <w:szCs w:val="24"/>
          <w:lang w:val="ru-MO"/>
        </w:rPr>
      </w:pPr>
      <w:r w:rsidRPr="00FA7DF2">
        <w:rPr>
          <w:b w:val="0"/>
          <w:i w:val="0"/>
          <w:iCs w:val="0"/>
          <w:sz w:val="24"/>
          <w:szCs w:val="24"/>
          <w:lang w:val="ru-MO"/>
        </w:rPr>
        <w:t>Документы должны быть предоставлены по выше указанным адресам в течение 3 рабочих дней со дня последней публикации объявления о проведении внутреннего конкурса.</w:t>
      </w:r>
    </w:p>
    <w:p w:rsidR="00FA7DF2" w:rsidRPr="00FA7DF2" w:rsidRDefault="00FA7DF2" w:rsidP="00FA7DF2">
      <w:pPr>
        <w:ind w:firstLine="540"/>
        <w:jc w:val="both"/>
        <w:rPr>
          <w:b w:val="0"/>
          <w:i w:val="0"/>
          <w:iCs w:val="0"/>
          <w:sz w:val="24"/>
          <w:szCs w:val="24"/>
          <w:lang w:val="ru-MO"/>
        </w:rPr>
      </w:pPr>
      <w:r w:rsidRPr="00FA7DF2">
        <w:rPr>
          <w:b w:val="0"/>
          <w:i w:val="0"/>
          <w:iCs w:val="0"/>
          <w:sz w:val="24"/>
          <w:szCs w:val="24"/>
          <w:lang w:val="ru-MO"/>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один рабочий день до начала собеседования. При их непредставлении, лицо не допускается конкурсной комиссией к прохождению собеседования.</w:t>
      </w:r>
    </w:p>
    <w:p w:rsidR="00FA7DF2" w:rsidRPr="00FA7DF2" w:rsidRDefault="00FA7DF2" w:rsidP="00FA7DF2">
      <w:pPr>
        <w:ind w:firstLine="540"/>
        <w:jc w:val="both"/>
        <w:rPr>
          <w:b w:val="0"/>
          <w:i w:val="0"/>
          <w:iCs w:val="0"/>
          <w:sz w:val="24"/>
          <w:szCs w:val="24"/>
          <w:lang w:val="ru-MO"/>
        </w:rPr>
      </w:pPr>
      <w:r w:rsidRPr="00FA7DF2">
        <w:rPr>
          <w:b w:val="0"/>
          <w:i w:val="0"/>
          <w:iCs w:val="0"/>
          <w:sz w:val="24"/>
          <w:szCs w:val="24"/>
          <w:lang w:val="ru-MO"/>
        </w:rPr>
        <w:t xml:space="preserve">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 </w:t>
      </w:r>
    </w:p>
    <w:p w:rsidR="00FA7DF2" w:rsidRPr="00FA7DF2" w:rsidRDefault="00FA7DF2" w:rsidP="00FA7DF2">
      <w:pPr>
        <w:ind w:firstLine="540"/>
        <w:jc w:val="both"/>
        <w:rPr>
          <w:b w:val="0"/>
          <w:i w:val="0"/>
          <w:iCs w:val="0"/>
          <w:sz w:val="24"/>
          <w:szCs w:val="24"/>
          <w:lang w:val="ru-MO"/>
        </w:rPr>
      </w:pPr>
      <w:r w:rsidRPr="00FA7DF2">
        <w:rPr>
          <w:b w:val="0"/>
          <w:i w:val="0"/>
          <w:iCs w:val="0"/>
          <w:sz w:val="24"/>
          <w:szCs w:val="24"/>
          <w:lang w:val="ru-MO"/>
        </w:rPr>
        <w:t xml:space="preserve">            Для обеспечения прозрачности и объективности работы конкурсной комиссии на ее заседание приглашаются наблюдатели.</w:t>
      </w:r>
    </w:p>
    <w:p w:rsidR="00FA7DF2" w:rsidRPr="00FA7DF2" w:rsidRDefault="00FA7DF2" w:rsidP="00FA7DF2">
      <w:pPr>
        <w:ind w:firstLine="540"/>
        <w:jc w:val="both"/>
        <w:rPr>
          <w:b w:val="0"/>
          <w:i w:val="0"/>
          <w:iCs w:val="0"/>
          <w:sz w:val="24"/>
          <w:szCs w:val="24"/>
          <w:lang w:val="ru-MO"/>
        </w:rPr>
      </w:pPr>
      <w:r w:rsidRPr="00FA7DF2">
        <w:rPr>
          <w:b w:val="0"/>
          <w:i w:val="0"/>
          <w:iCs w:val="0"/>
          <w:sz w:val="24"/>
          <w:szCs w:val="24"/>
          <w:lang w:val="ru-MO"/>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5F616A" w:rsidRPr="00FA7DF2" w:rsidRDefault="00FA7DF2" w:rsidP="00DE62DC">
      <w:pPr>
        <w:ind w:firstLine="540"/>
        <w:jc w:val="both"/>
        <w:rPr>
          <w:b w:val="0"/>
          <w:i w:val="0"/>
          <w:iCs w:val="0"/>
          <w:sz w:val="24"/>
          <w:szCs w:val="24"/>
          <w:lang w:val="ru-MO"/>
        </w:rPr>
      </w:pPr>
      <w:r w:rsidRPr="00FA7DF2">
        <w:rPr>
          <w:b w:val="0"/>
          <w:i w:val="0"/>
          <w:iCs w:val="0"/>
          <w:sz w:val="24"/>
          <w:szCs w:val="24"/>
          <w:lang w:val="ru-MO"/>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sectPr w:rsidR="005F616A" w:rsidRPr="00FA7DF2" w:rsidSect="005F61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FA7DF2"/>
    <w:rsid w:val="00097860"/>
    <w:rsid w:val="00171AC8"/>
    <w:rsid w:val="004C754B"/>
    <w:rsid w:val="005F616A"/>
    <w:rsid w:val="00663B81"/>
    <w:rsid w:val="00923E3F"/>
    <w:rsid w:val="00BE2669"/>
    <w:rsid w:val="00C20B42"/>
    <w:rsid w:val="00D4089C"/>
    <w:rsid w:val="00DE62DC"/>
    <w:rsid w:val="00F445CA"/>
    <w:rsid w:val="00FA7DF2"/>
    <w:rsid w:val="00FC3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DF2"/>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qFormat/>
    <w:rsid w:val="00FA7DF2"/>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locked/>
    <w:rsid w:val="00FA7DF2"/>
    <w:rPr>
      <w:rFonts w:ascii="Times New Roman" w:eastAsia="Times New Roman" w:hAnsi="Times New Roman" w:cs="Times New Roman"/>
      <w:sz w:val="24"/>
      <w:szCs w:val="24"/>
      <w:lang w:eastAsia="ru-RU"/>
    </w:rPr>
  </w:style>
  <w:style w:type="paragraph" w:customStyle="1" w:styleId="BodyText1">
    <w:name w:val="Body Text1"/>
    <w:basedOn w:val="a"/>
    <w:rsid w:val="00FA7DF2"/>
    <w:pPr>
      <w:widowControl/>
      <w:jc w:val="left"/>
    </w:pPr>
    <w:rPr>
      <w:rFonts w:ascii="KZ Times New Roman" w:hAnsi="KZ Times New Roman" w:cs="KZ Times New Roman"/>
      <w:b w:val="0"/>
      <w:bCs w:val="0"/>
      <w:i w:val="0"/>
      <w:iCs w:val="0"/>
      <w:lang w:val="ru-MO"/>
    </w:rPr>
  </w:style>
  <w:style w:type="paragraph" w:styleId="a5">
    <w:name w:val="Body Text Indent"/>
    <w:basedOn w:val="a"/>
    <w:link w:val="a6"/>
    <w:rsid w:val="00FA7DF2"/>
    <w:pPr>
      <w:widowControl/>
      <w:suppressAutoHyphens/>
      <w:spacing w:after="120"/>
      <w:ind w:left="283"/>
      <w:jc w:val="left"/>
    </w:pPr>
    <w:rPr>
      <w:b w:val="0"/>
      <w:bCs w:val="0"/>
      <w:i w:val="0"/>
      <w:iCs w:val="0"/>
      <w:sz w:val="24"/>
      <w:szCs w:val="24"/>
      <w:lang w:eastAsia="ar-SA"/>
    </w:rPr>
  </w:style>
  <w:style w:type="character" w:customStyle="1" w:styleId="a6">
    <w:name w:val="Основной текст с отступом Знак"/>
    <w:basedOn w:val="a0"/>
    <w:link w:val="a5"/>
    <w:rsid w:val="00FA7DF2"/>
    <w:rPr>
      <w:rFonts w:ascii="Times New Roman" w:eastAsia="Times New Roman" w:hAnsi="Times New Roman" w:cs="Times New Roman"/>
      <w:sz w:val="24"/>
      <w:szCs w:val="24"/>
      <w:lang w:eastAsia="ar-SA"/>
    </w:rPr>
  </w:style>
  <w:style w:type="paragraph" w:styleId="a7">
    <w:name w:val="No Spacing"/>
    <w:link w:val="a8"/>
    <w:qFormat/>
    <w:rsid w:val="00FA7DF2"/>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a9">
    <w:name w:val="Готовый"/>
    <w:basedOn w:val="a"/>
    <w:rsid w:val="00FA7DF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8">
    <w:name w:val="Без интервала Знак"/>
    <w:link w:val="a7"/>
    <w:rsid w:val="00FA7DF2"/>
    <w:rPr>
      <w:rFonts w:ascii="Times New Roman" w:eastAsia="Times New Roman" w:hAnsi="Times New Roman" w:cs="Times New Roman"/>
      <w:b/>
      <w:bCs/>
      <w:i/>
      <w:iCs/>
      <w:sz w:val="28"/>
      <w:szCs w:val="28"/>
      <w:lang w:eastAsia="ru-RU"/>
    </w:rPr>
  </w:style>
  <w:style w:type="character" w:customStyle="1" w:styleId="aa">
    <w:name w:val="Основной текст_"/>
    <w:basedOn w:val="a0"/>
    <w:link w:val="12"/>
    <w:rsid w:val="00FA7DF2"/>
    <w:rPr>
      <w:sz w:val="27"/>
      <w:szCs w:val="27"/>
      <w:shd w:val="clear" w:color="auto" w:fill="FFFFFF"/>
    </w:rPr>
  </w:style>
  <w:style w:type="paragraph" w:customStyle="1" w:styleId="12">
    <w:name w:val="Основной текст12"/>
    <w:basedOn w:val="a"/>
    <w:link w:val="aa"/>
    <w:qFormat/>
    <w:rsid w:val="00FA7DF2"/>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2733</Words>
  <Characters>15580</Characters>
  <Application>Microsoft Office Word</Application>
  <DocSecurity>0</DocSecurity>
  <Lines>129</Lines>
  <Paragraphs>36</Paragraphs>
  <ScaleCrop>false</ScaleCrop>
  <Company>Reanimator Extreme Edition</Company>
  <LinksUpToDate>false</LinksUpToDate>
  <CharactersWithSpaces>18277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ftulentaeva</cp:lastModifiedBy>
  <cp:revision>2</cp:revision>
  <dcterms:created xsi:type="dcterms:W3CDTF">2017-02-16T03:59:00Z</dcterms:created>
  <dcterms:modified xsi:type="dcterms:W3CDTF">2017-02-16T03:59:00Z</dcterms:modified>
</cp:coreProperties>
</file>