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56" w:rsidRDefault="00161E56" w:rsidP="005E3E60">
      <w:pPr>
        <w:pStyle w:val="a5"/>
        <w:tabs>
          <w:tab w:val="left" w:pos="0"/>
        </w:tabs>
        <w:jc w:val="right"/>
        <w:rPr>
          <w:color w:val="FF0000"/>
          <w:szCs w:val="24"/>
          <w:lang w:val="kk-KZ"/>
        </w:rPr>
      </w:pPr>
    </w:p>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0844E9" w:rsidRPr="00B25DC8" w:rsidRDefault="000844E9" w:rsidP="000844E9">
      <w:pPr>
        <w:pStyle w:val="a3"/>
        <w:jc w:val="both"/>
        <w:rPr>
          <w:b w:val="0"/>
          <w:i w:val="0"/>
          <w:sz w:val="24"/>
          <w:szCs w:val="24"/>
          <w:lang w:val="kk-KZ"/>
        </w:rPr>
      </w:pPr>
      <w:r>
        <w:rPr>
          <w:i w:val="0"/>
          <w:sz w:val="24"/>
          <w:szCs w:val="24"/>
          <w:lang w:val="kk-KZ"/>
        </w:rPr>
        <w:t xml:space="preserve">     С-</w:t>
      </w:r>
      <w:r w:rsidRPr="00B25DC8">
        <w:rPr>
          <w:i w:val="0"/>
          <w:sz w:val="24"/>
          <w:szCs w:val="24"/>
          <w:lang w:val="kk-KZ"/>
        </w:rPr>
        <w:t>R</w:t>
      </w:r>
      <w:r>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0844E9" w:rsidRPr="000771EB" w:rsidRDefault="000844E9" w:rsidP="000844E9">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844E9" w:rsidRPr="000771EB" w:rsidRDefault="000844E9" w:rsidP="000844E9">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844E9" w:rsidRDefault="000844E9" w:rsidP="000844E9">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4958FA" w:rsidRPr="000771EB" w:rsidRDefault="004958FA" w:rsidP="000844E9">
      <w:pPr>
        <w:autoSpaceDE w:val="0"/>
        <w:autoSpaceDN w:val="0"/>
        <w:adjustRightInd w:val="0"/>
        <w:ind w:firstLine="284"/>
        <w:jc w:val="both"/>
        <w:rPr>
          <w:b w:val="0"/>
          <w:i w:val="0"/>
          <w:sz w:val="24"/>
          <w:szCs w:val="24"/>
          <w:lang w:val="kk-KZ"/>
        </w:rPr>
      </w:pP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4131"/>
      </w:tblGrid>
      <w:tr w:rsidR="000844E9" w:rsidRPr="00ED39F5" w:rsidTr="00C6743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844E9" w:rsidRPr="00BD435A" w:rsidRDefault="000844E9" w:rsidP="00C6743A">
            <w:pPr>
              <w:keepNext/>
              <w:keepLines/>
              <w:tabs>
                <w:tab w:val="left" w:pos="-1405"/>
                <w:tab w:val="left" w:pos="0"/>
                <w:tab w:val="left" w:pos="6663"/>
                <w:tab w:val="left" w:pos="10116"/>
              </w:tabs>
              <w:ind w:left="20" w:right="-60"/>
              <w:rPr>
                <w:bCs w:val="0"/>
                <w:i w:val="0"/>
                <w:iCs w:val="0"/>
                <w:sz w:val="22"/>
                <w:szCs w:val="22"/>
                <w:lang w:val="kk-KZ"/>
              </w:rPr>
            </w:pPr>
            <w:r w:rsidRPr="004555F1">
              <w:rPr>
                <w:i w:val="0"/>
                <w:color w:val="000000"/>
                <w:sz w:val="24"/>
                <w:lang w:val="kk-KZ"/>
              </w:rPr>
              <w:t>    </w:t>
            </w:r>
            <w:r>
              <w:rPr>
                <w:i w:val="0"/>
                <w:sz w:val="24"/>
                <w:szCs w:val="24"/>
                <w:lang w:val="kk-KZ"/>
              </w:rPr>
              <w:t xml:space="preserve"> </w:t>
            </w:r>
            <w:r w:rsidRPr="00F61249">
              <w:rPr>
                <w:lang w:val="kk-KZ"/>
              </w:rPr>
              <w:br/>
            </w:r>
            <w:r w:rsidRPr="00BD435A">
              <w:rPr>
                <w:i w:val="0"/>
                <w:sz w:val="22"/>
                <w:szCs w:val="22"/>
                <w:lang w:val="kk-KZ"/>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tcPr>
          <w:p w:rsidR="000844E9" w:rsidRPr="00BD435A" w:rsidRDefault="000844E9" w:rsidP="00C6743A">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0844E9" w:rsidRPr="00ED39F5" w:rsidTr="00C6743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844E9" w:rsidRPr="00BD435A" w:rsidRDefault="000844E9" w:rsidP="00C6743A">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844E9" w:rsidRPr="00BD435A" w:rsidRDefault="000844E9" w:rsidP="00C6743A">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4131" w:type="dxa"/>
            <w:tcBorders>
              <w:top w:val="single" w:sz="4" w:space="0" w:color="auto"/>
              <w:left w:val="single" w:sz="4" w:space="0" w:color="auto"/>
              <w:bottom w:val="single" w:sz="4" w:space="0" w:color="auto"/>
              <w:right w:val="single" w:sz="4" w:space="0" w:color="auto"/>
            </w:tcBorders>
            <w:vAlign w:val="center"/>
          </w:tcPr>
          <w:p w:rsidR="000844E9" w:rsidRPr="00BD435A" w:rsidRDefault="000844E9" w:rsidP="00C6743A">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0844E9" w:rsidRPr="00ED39F5" w:rsidTr="00C6743A">
        <w:trPr>
          <w:cantSplit/>
          <w:trHeight w:val="20"/>
        </w:trPr>
        <w:tc>
          <w:tcPr>
            <w:tcW w:w="1722" w:type="dxa"/>
            <w:tcBorders>
              <w:top w:val="single" w:sz="4" w:space="0" w:color="auto"/>
              <w:left w:val="single" w:sz="4" w:space="0" w:color="auto"/>
              <w:bottom w:val="single" w:sz="4" w:space="0" w:color="auto"/>
              <w:right w:val="single" w:sz="4" w:space="0" w:color="auto"/>
            </w:tcBorders>
          </w:tcPr>
          <w:p w:rsidR="000844E9" w:rsidRPr="00E06E7B" w:rsidRDefault="000844E9" w:rsidP="00C6743A">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844E9" w:rsidRPr="0019067F" w:rsidRDefault="000844E9" w:rsidP="00C6743A">
            <w:pPr>
              <w:rPr>
                <w:i w:val="0"/>
                <w:color w:val="000000"/>
                <w:spacing w:val="-5"/>
                <w:sz w:val="24"/>
                <w:szCs w:val="24"/>
              </w:rPr>
            </w:pPr>
            <w:r w:rsidRPr="0019067F">
              <w:rPr>
                <w:i w:val="0"/>
                <w:color w:val="000000"/>
                <w:spacing w:val="-5"/>
                <w:sz w:val="24"/>
                <w:szCs w:val="24"/>
              </w:rPr>
              <w:t>73288</w:t>
            </w:r>
          </w:p>
        </w:tc>
        <w:tc>
          <w:tcPr>
            <w:tcW w:w="4131" w:type="dxa"/>
            <w:tcBorders>
              <w:top w:val="single" w:sz="4" w:space="0" w:color="auto"/>
              <w:left w:val="single" w:sz="4" w:space="0" w:color="auto"/>
              <w:bottom w:val="single" w:sz="4" w:space="0" w:color="auto"/>
              <w:right w:val="single" w:sz="4" w:space="0" w:color="auto"/>
            </w:tcBorders>
          </w:tcPr>
          <w:p w:rsidR="000844E9" w:rsidRPr="0019067F" w:rsidRDefault="000844E9" w:rsidP="00C6743A">
            <w:pPr>
              <w:rPr>
                <w:i w:val="0"/>
                <w:color w:val="000000"/>
                <w:spacing w:val="-5"/>
                <w:sz w:val="24"/>
                <w:szCs w:val="24"/>
              </w:rPr>
            </w:pPr>
            <w:r w:rsidRPr="0019067F">
              <w:rPr>
                <w:i w:val="0"/>
                <w:color w:val="000000"/>
                <w:spacing w:val="-5"/>
                <w:sz w:val="24"/>
                <w:szCs w:val="24"/>
              </w:rPr>
              <w:t>99106</w:t>
            </w:r>
          </w:p>
        </w:tc>
      </w:tr>
    </w:tbl>
    <w:p w:rsidR="000844E9" w:rsidRDefault="000844E9" w:rsidP="000844E9">
      <w:pPr>
        <w:jc w:val="both"/>
        <w:rPr>
          <w:lang w:val="kk-KZ"/>
        </w:rPr>
      </w:pPr>
    </w:p>
    <w:p w:rsidR="00850E22" w:rsidRPr="00850E22" w:rsidRDefault="00850E22" w:rsidP="00850E22">
      <w:pPr>
        <w:pStyle w:val="1"/>
        <w:jc w:val="both"/>
        <w:rPr>
          <w:i w:val="0"/>
          <w:sz w:val="24"/>
          <w:szCs w:val="24"/>
          <w:lang w:val="kk-KZ"/>
        </w:rPr>
      </w:pPr>
      <w:r w:rsidRPr="00850E22">
        <w:rPr>
          <w:i w:val="0"/>
          <w:sz w:val="24"/>
          <w:szCs w:val="24"/>
          <w:lang w:val="kk-KZ"/>
        </w:rPr>
        <w:t xml:space="preserve">Қазақстан  Республикасы  Қаржы  министрлігі  Мемлекеттік  кірістер </w:t>
      </w:r>
      <w:r w:rsidRPr="00850E22">
        <w:rPr>
          <w:i w:val="0"/>
          <w:sz w:val="24"/>
          <w:szCs w:val="24"/>
          <w:lang w:val="kk-KZ"/>
        </w:rPr>
        <w:tab/>
        <w:t xml:space="preserve">комитеті Жамбыл облысы бойынша Мемлекеттік кірістер департаментінің </w:t>
      </w:r>
      <w:r w:rsidRPr="00850E22">
        <w:rPr>
          <w:i w:val="0"/>
          <w:color w:val="000000"/>
          <w:sz w:val="24"/>
          <w:szCs w:val="24"/>
          <w:lang w:val="kk-KZ"/>
        </w:rPr>
        <w:t>Сарысу ауданы бойынша мемлекеттік кірістер басқармасы</w:t>
      </w:r>
      <w:r w:rsidRPr="00850E22">
        <w:rPr>
          <w:i w:val="0"/>
          <w:sz w:val="24"/>
          <w:szCs w:val="24"/>
          <w:lang w:val="kk-KZ"/>
        </w:rPr>
        <w:t xml:space="preserve"> мекен жайы: Сарысу ауданы, Жаңатас қаласы, 1-ші мөлтек ауданы, 18 үй, индекс 080700, анықтамалар үшін телефон 8 (726-34) 6-33-56.  E-mail: Т.spataeva@kgd.gov.kz.</w:t>
      </w:r>
      <w:r w:rsidRPr="00850E22">
        <w:rPr>
          <w:i w:val="0"/>
          <w:sz w:val="24"/>
          <w:szCs w:val="24"/>
          <w:lang w:val="en-US"/>
        </w:rPr>
        <w:t>,</w:t>
      </w:r>
      <w:r w:rsidRPr="00850E22">
        <w:rPr>
          <w:i w:val="0"/>
          <w:sz w:val="24"/>
          <w:szCs w:val="24"/>
          <w:lang w:val="kk-KZ"/>
        </w:rPr>
        <w:t xml:space="preserve"> a.arkhabaeva@kgd.gov.kz</w:t>
      </w:r>
    </w:p>
    <w:p w:rsidR="00850E22" w:rsidRPr="00850E22" w:rsidRDefault="00850E22" w:rsidP="00850E22">
      <w:pPr>
        <w:pStyle w:val="1"/>
        <w:jc w:val="both"/>
        <w:rPr>
          <w:i w:val="0"/>
          <w:sz w:val="24"/>
          <w:szCs w:val="24"/>
          <w:lang w:val="kk-KZ"/>
        </w:rPr>
      </w:pPr>
      <w:r w:rsidRPr="00850E22">
        <w:rPr>
          <w:i w:val="0"/>
          <w:sz w:val="24"/>
          <w:szCs w:val="24"/>
          <w:lang w:val="kk-KZ"/>
        </w:rPr>
        <w:t xml:space="preserve"> </w:t>
      </w:r>
      <w:r>
        <w:rPr>
          <w:i w:val="0"/>
          <w:sz w:val="24"/>
          <w:szCs w:val="24"/>
          <w:lang w:val="kk-KZ"/>
        </w:rPr>
        <w:tab/>
        <w:t xml:space="preserve">1. </w:t>
      </w:r>
      <w:r w:rsidRPr="00850E22">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850E22">
        <w:rPr>
          <w:i w:val="0"/>
          <w:color w:val="000000"/>
          <w:sz w:val="24"/>
          <w:szCs w:val="24"/>
          <w:lang w:val="kk-KZ"/>
        </w:rPr>
        <w:t>Сарысу ауданы бойынша мемлекеттік кірістер басқармасы</w:t>
      </w:r>
      <w:r w:rsidRPr="00850E22">
        <w:rPr>
          <w:i w:val="0"/>
          <w:sz w:val="24"/>
          <w:szCs w:val="24"/>
          <w:lang w:val="kk-KZ"/>
        </w:rPr>
        <w:t>ның Салықтық әкімшілендіру және мәжбүрлеп өндіру бөлімінің бас маманы, санаты СR-4, 1 бірлік тұрақты, № 05-2-2</w:t>
      </w:r>
      <w:r w:rsidRPr="00850E22">
        <w:rPr>
          <w:i w:val="0"/>
          <w:color w:val="000000" w:themeColor="text1"/>
          <w:sz w:val="24"/>
          <w:szCs w:val="24"/>
          <w:lang w:val="kk-KZ"/>
        </w:rPr>
        <w:t xml:space="preserve">, </w:t>
      </w:r>
    </w:p>
    <w:p w:rsidR="00850E22" w:rsidRPr="00850E22" w:rsidRDefault="00850E22" w:rsidP="00850E22">
      <w:pPr>
        <w:pStyle w:val="1"/>
        <w:jc w:val="both"/>
        <w:rPr>
          <w:rFonts w:eastAsia="Calibri"/>
          <w:b w:val="0"/>
          <w:i w:val="0"/>
          <w:color w:val="000000"/>
          <w:sz w:val="24"/>
          <w:szCs w:val="24"/>
          <w:lang w:val="kk-KZ"/>
        </w:rPr>
      </w:pPr>
      <w:r w:rsidRPr="00850E22">
        <w:rPr>
          <w:i w:val="0"/>
          <w:sz w:val="24"/>
          <w:szCs w:val="24"/>
          <w:lang w:val="kk-KZ"/>
        </w:rPr>
        <w:t>Функционалды міндеттері:</w:t>
      </w:r>
      <w:r w:rsidRPr="00850E22">
        <w:rPr>
          <w:rFonts w:eastAsia="Calibri"/>
          <w:b w:val="0"/>
          <w:i w:val="0"/>
          <w:color w:val="000000"/>
          <w:sz w:val="24"/>
          <w:szCs w:val="24"/>
          <w:lang w:val="kk-KZ"/>
        </w:rPr>
        <w:t xml:space="preserve"> Тексеруге жоспар жасау кезінде қатысу. Бекітілген тексеру жоспарына сәйкес салықтық тексерулер жүргізу. Салық төлеушілердің өтінішіне сәйкес және құқық қорғау органдарынан түскен өтініштерге сәйкес тексерулер жүргізу.  Бөлiмнiң құзыретіне кiретiн сұрақтар бойынша  әдiстемелiк ұсыныстарды енгізу. Салық  төлеушiлерге құжаттық, хронометражды-зерттеу, жекелеген сұрақтар бойынша тақырыптық тексерулер жүргізу. Салық төлеушілерге салықтық тексерулер жүргізіп, тексеру қорытындысы бойынша акті және ҚР ӘқбтК-не байланысты хаттамалар толтыру және одан туындайтын барлық қажетті іс-әрекеттерді аяғына дейін жеткізу. Жоғары тұрған органнан келіп түскен жедел хаттарға уақтылы жауап жіберу және басқарма бастығының, орынбасарының тапсырмаларын уақтылы    орындау.  Салық заңдылықтарын бұзған салық төлеушілерге ҚР Әкімшілік құқық бұзушылық Кодексін  басшылыққа алып, шара қолдану. ҚР Салық кодексі, Мемлекеттік қызмет, Сыбайлас жемқорлыққа қарсы күрес туралы заңдылықтардының, ҚР салық қызметкерлерінің Кәсіпқой этика Кодексінің және салық төлеушілердің Хартиясында көрсетілген талаптарды өз қызметінде толықтай орындау. Салық заңының түсiнiктемесi бойынша техникалық сабақтар, семинарлар өткiзу, iс талдау негiзінде және салық есептіліктері нысандары өзгерiсiнде ҚР-ның салық заңына толық жетiлдiру туралы ұсыныстар енгiзу. Мемлекеттік кірістер Департаментінен келіп түскен орталықтандырылған тапсырмалармен бұйрықтарды мерзімінде, толық көлемде орындалуын қамтамасыз ету. Iшкi тәртiп, еңбектiк, орындаушылық пен әдеп және мемлекеттiк қызметкердiң арнамыс кодексiнiң ережелерiнiң талапты сақтау.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  Орталықтандырылған тапсырмалардың уақытылы орындалуын, бөлімге келіп түскен хаттардың, арыздардың, өтініштердің уақтылы қаралауын бақылау. Салық заңдылығын жетілдіру бойынша ұсыныстар </w:t>
      </w:r>
      <w:r w:rsidRPr="00850E22">
        <w:rPr>
          <w:rFonts w:eastAsia="Calibri"/>
          <w:b w:val="0"/>
          <w:i w:val="0"/>
          <w:color w:val="000000"/>
          <w:sz w:val="24"/>
          <w:szCs w:val="24"/>
          <w:lang w:val="kk-KZ"/>
        </w:rPr>
        <w:lastRenderedPageBreak/>
        <w:t>жасау. Ішкі тәртіп талаптарын, этика, мемлекеттік қызметшінің Ар-Намыс Кодексін, еңбек және орындау тәртібін сақтау. Ақпараттық- талдау жұмысының түрлері мен әдістерін және мониторингіні білу.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органдарымен өзара әрекеттер жасау.</w:t>
      </w:r>
    </w:p>
    <w:p w:rsidR="00850E22" w:rsidRPr="00850E22" w:rsidRDefault="00850E22" w:rsidP="00850E22">
      <w:pPr>
        <w:pStyle w:val="1"/>
        <w:jc w:val="both"/>
        <w:rPr>
          <w:i w:val="0"/>
          <w:sz w:val="24"/>
          <w:szCs w:val="24"/>
          <w:lang w:val="kk-KZ"/>
        </w:rPr>
      </w:pPr>
      <w:r w:rsidRPr="00850E22">
        <w:rPr>
          <w:i w:val="0"/>
          <w:sz w:val="24"/>
          <w:szCs w:val="24"/>
          <w:lang w:val="kk-KZ"/>
        </w:rPr>
        <w:t>Конкурсқа қатысушыларға қойылатын талаптар:</w:t>
      </w:r>
    </w:p>
    <w:p w:rsidR="00850E22" w:rsidRDefault="00850E22" w:rsidP="00850E22">
      <w:pPr>
        <w:pStyle w:val="1"/>
        <w:jc w:val="both"/>
        <w:rPr>
          <w:b w:val="0"/>
          <w:i w:val="0"/>
          <w:sz w:val="24"/>
          <w:szCs w:val="24"/>
          <w:lang w:val="kk-KZ"/>
        </w:rPr>
      </w:pPr>
      <w:r w:rsidRPr="00850E22">
        <w:rPr>
          <w:i w:val="0"/>
          <w:sz w:val="24"/>
          <w:szCs w:val="24"/>
          <w:lang w:val="kk-KZ"/>
        </w:rPr>
        <w:t>Білімі:</w:t>
      </w:r>
      <w:r w:rsidRPr="00850E22">
        <w:rPr>
          <w:b w:val="0"/>
          <w:i w:val="0"/>
          <w:sz w:val="24"/>
          <w:szCs w:val="24"/>
          <w:lang w:val="kk-KZ"/>
        </w:rPr>
        <w:t xml:space="preserve"> Әлеуметтік ғылымдар, экономика және бизнес саласындағы </w:t>
      </w:r>
    </w:p>
    <w:p w:rsidR="00850E22" w:rsidRPr="00850E22" w:rsidRDefault="00850E22" w:rsidP="00850E22">
      <w:pPr>
        <w:pStyle w:val="1"/>
        <w:jc w:val="both"/>
        <w:rPr>
          <w:b w:val="0"/>
          <w:i w:val="0"/>
          <w:sz w:val="24"/>
          <w:szCs w:val="24"/>
          <w:lang w:val="kk-KZ"/>
        </w:rPr>
      </w:pPr>
      <w:r w:rsidRPr="00850E22">
        <w:rPr>
          <w:i w:val="0"/>
          <w:sz w:val="24"/>
          <w:szCs w:val="24"/>
          <w:lang w:val="kk-KZ"/>
        </w:rPr>
        <w:t>Мамандығы:</w:t>
      </w:r>
      <w:r w:rsidRPr="00850E22">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w:t>
      </w:r>
    </w:p>
    <w:p w:rsidR="00850E22" w:rsidRPr="00850E22" w:rsidRDefault="00850E22" w:rsidP="00850E22">
      <w:pPr>
        <w:pStyle w:val="1"/>
        <w:jc w:val="both"/>
        <w:rPr>
          <w:b w:val="0"/>
          <w:i w:val="0"/>
          <w:color w:val="000000"/>
          <w:sz w:val="24"/>
          <w:szCs w:val="24"/>
          <w:lang w:val="kk-KZ"/>
        </w:rPr>
      </w:pPr>
      <w:r w:rsidRPr="00850E22">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50E22" w:rsidRPr="00850E22" w:rsidRDefault="00850E22" w:rsidP="00850E22">
      <w:pPr>
        <w:pStyle w:val="1"/>
        <w:jc w:val="both"/>
        <w:rPr>
          <w:b w:val="0"/>
          <w:i w:val="0"/>
          <w:color w:val="000000"/>
          <w:sz w:val="24"/>
          <w:szCs w:val="24"/>
          <w:lang w:val="kk-KZ"/>
        </w:rPr>
      </w:pPr>
      <w:r w:rsidRPr="00850E22">
        <w:rPr>
          <w:b w:val="0"/>
          <w:i w:val="0"/>
          <w:sz w:val="24"/>
          <w:szCs w:val="24"/>
          <w:lang w:val="kk-KZ"/>
        </w:rPr>
        <w:t>Үлгілік біліктілік талаптарына сәйкес н</w:t>
      </w:r>
      <w:r w:rsidRPr="00850E22">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850E22" w:rsidRPr="00850E22" w:rsidRDefault="00850E22" w:rsidP="00850E22">
      <w:pPr>
        <w:pStyle w:val="1"/>
        <w:jc w:val="both"/>
        <w:rPr>
          <w:b w:val="0"/>
          <w:i w:val="0"/>
          <w:color w:val="000000"/>
          <w:sz w:val="24"/>
          <w:szCs w:val="24"/>
          <w:lang w:val="kk-KZ"/>
        </w:rPr>
      </w:pPr>
      <w:r w:rsidRPr="00850E22">
        <w:rPr>
          <w:b w:val="0"/>
          <w:i w:val="0"/>
          <w:color w:val="00000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Кодексін, «Оңалту және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850E22" w:rsidRPr="00850E22" w:rsidRDefault="00850E22" w:rsidP="00850E22">
      <w:pPr>
        <w:pStyle w:val="1"/>
        <w:jc w:val="both"/>
        <w:rPr>
          <w:b w:val="0"/>
          <w:i w:val="0"/>
          <w:color w:val="000000"/>
          <w:sz w:val="24"/>
          <w:szCs w:val="24"/>
          <w:lang w:val="kk-KZ"/>
        </w:rPr>
      </w:pPr>
      <w:r w:rsidRPr="00850E22">
        <w:rPr>
          <w:b w:val="0"/>
          <w:i w:val="0"/>
          <w:color w:val="000000"/>
          <w:sz w:val="24"/>
          <w:szCs w:val="24"/>
          <w:lang w:val="kk-KZ"/>
        </w:rPr>
        <w:t>Үлгілік біліктілік талаптарына сәйкес.</w:t>
      </w:r>
    </w:p>
    <w:p w:rsidR="00850E22" w:rsidRPr="00850E22" w:rsidRDefault="00850E22" w:rsidP="00850E22">
      <w:pPr>
        <w:pStyle w:val="1"/>
        <w:jc w:val="both"/>
        <w:rPr>
          <w:b w:val="0"/>
          <w:i w:val="0"/>
          <w:color w:val="000000"/>
          <w:sz w:val="24"/>
          <w:szCs w:val="24"/>
          <w:lang w:val="kk-KZ"/>
        </w:rPr>
      </w:pPr>
      <w:r w:rsidRPr="00850E22">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50E22" w:rsidRPr="00850E22" w:rsidRDefault="00850E22" w:rsidP="00850E22">
      <w:pPr>
        <w:pStyle w:val="1"/>
        <w:jc w:val="both"/>
        <w:rPr>
          <w:b w:val="0"/>
          <w:i w:val="0"/>
          <w:color w:val="000000"/>
          <w:sz w:val="24"/>
          <w:szCs w:val="24"/>
          <w:lang w:val="kk-KZ"/>
        </w:rPr>
      </w:pPr>
      <w:r w:rsidRPr="00850E22">
        <w:rPr>
          <w:b w:val="0"/>
          <w:i w:val="0"/>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850E22" w:rsidRPr="00850E22" w:rsidRDefault="00850E22" w:rsidP="00850E22">
      <w:pPr>
        <w:pStyle w:val="1"/>
        <w:jc w:val="both"/>
        <w:rPr>
          <w:b w:val="0"/>
          <w:i w:val="0"/>
          <w:sz w:val="24"/>
          <w:szCs w:val="24"/>
          <w:lang w:val="kk-KZ"/>
        </w:rPr>
      </w:pPr>
    </w:p>
    <w:p w:rsidR="00850E22" w:rsidRDefault="00850E22" w:rsidP="00A13D7C">
      <w:pPr>
        <w:pStyle w:val="af"/>
        <w:keepNext/>
        <w:keepLines/>
        <w:ind w:left="0"/>
        <w:jc w:val="both"/>
        <w:outlineLvl w:val="4"/>
        <w:rPr>
          <w:i w:val="0"/>
          <w:sz w:val="24"/>
          <w:szCs w:val="24"/>
          <w:lang w:val="kk-KZ"/>
        </w:rPr>
      </w:pPr>
    </w:p>
    <w:p w:rsidR="00AF38D6" w:rsidRPr="00AF38D6" w:rsidRDefault="00AF38D6" w:rsidP="00AF38D6">
      <w:pPr>
        <w:pStyle w:val="1"/>
        <w:ind w:firstLine="708"/>
        <w:jc w:val="both"/>
        <w:rPr>
          <w:i w:val="0"/>
          <w:sz w:val="24"/>
          <w:szCs w:val="24"/>
          <w:lang w:val="kk-KZ"/>
        </w:rPr>
      </w:pPr>
      <w:r w:rsidRPr="00AF38D6">
        <w:rPr>
          <w:i w:val="0"/>
          <w:sz w:val="24"/>
          <w:szCs w:val="24"/>
          <w:lang w:val="kk-KZ"/>
        </w:rPr>
        <w:t xml:space="preserve">2. Қазақстан Республикасы Қаржы министрлігі Мемлекеттік кірістер комитеті Жамбыл облысы бойынша Мемлекеттік кірістер </w:t>
      </w:r>
      <w:r w:rsidRPr="00AF38D6">
        <w:rPr>
          <w:i w:val="0"/>
          <w:sz w:val="24"/>
          <w:szCs w:val="24"/>
          <w:lang w:val="kk-KZ"/>
        </w:rPr>
        <w:tab/>
        <w:t xml:space="preserve">департаментінің </w:t>
      </w:r>
      <w:r w:rsidRPr="00AF38D6">
        <w:rPr>
          <w:i w:val="0"/>
          <w:color w:val="000000"/>
          <w:sz w:val="24"/>
          <w:szCs w:val="24"/>
          <w:lang w:val="kk-KZ"/>
        </w:rPr>
        <w:t xml:space="preserve">Сарысу ауданы бойынша мемлекеттік кірістер </w:t>
      </w:r>
      <w:r w:rsidRPr="00AF38D6">
        <w:rPr>
          <w:i w:val="0"/>
          <w:color w:val="000000"/>
          <w:sz w:val="24"/>
          <w:szCs w:val="24"/>
          <w:lang w:val="kk-KZ"/>
        </w:rPr>
        <w:tab/>
        <w:t>басқармасы</w:t>
      </w:r>
      <w:r w:rsidRPr="00AF38D6">
        <w:rPr>
          <w:i w:val="0"/>
          <w:sz w:val="24"/>
          <w:szCs w:val="24"/>
          <w:lang w:val="kk-KZ"/>
        </w:rPr>
        <w:t>ның Салықтық әкімшілендіру және мәжбүрлеп өндіру бөлімінің бас маманы, санаты СR-4, 1 бірлік тұрақты, № 05-2-4</w:t>
      </w:r>
      <w:r>
        <w:rPr>
          <w:i w:val="0"/>
          <w:color w:val="000000" w:themeColor="text1"/>
          <w:sz w:val="24"/>
          <w:szCs w:val="24"/>
          <w:lang w:val="kk-KZ"/>
        </w:rPr>
        <w:t>.</w:t>
      </w:r>
      <w:r w:rsidRPr="00AF38D6">
        <w:rPr>
          <w:i w:val="0"/>
          <w:color w:val="000000" w:themeColor="text1"/>
          <w:sz w:val="24"/>
          <w:szCs w:val="24"/>
          <w:lang w:val="kk-KZ"/>
        </w:rPr>
        <w:t xml:space="preserve"> </w:t>
      </w:r>
    </w:p>
    <w:p w:rsidR="00AF38D6" w:rsidRPr="00AF38D6" w:rsidRDefault="00AF38D6" w:rsidP="00AF38D6">
      <w:pPr>
        <w:pStyle w:val="1"/>
        <w:jc w:val="both"/>
        <w:rPr>
          <w:rFonts w:eastAsia="Calibri"/>
          <w:b w:val="0"/>
          <w:i w:val="0"/>
          <w:color w:val="000000"/>
          <w:sz w:val="24"/>
          <w:szCs w:val="24"/>
          <w:lang w:val="kk-KZ"/>
        </w:rPr>
      </w:pPr>
      <w:r w:rsidRPr="00AF38D6">
        <w:rPr>
          <w:i w:val="0"/>
          <w:sz w:val="24"/>
          <w:szCs w:val="24"/>
          <w:lang w:val="kk-KZ"/>
        </w:rPr>
        <w:t>Функционалды міндеттері:</w:t>
      </w:r>
      <w:r w:rsidRPr="00AF38D6">
        <w:rPr>
          <w:rFonts w:eastAsia="Calibri"/>
          <w:b w:val="0"/>
          <w:i w:val="0"/>
          <w:color w:val="000000"/>
          <w:sz w:val="24"/>
          <w:szCs w:val="24"/>
          <w:lang w:val="kk-KZ"/>
        </w:rPr>
        <w:t xml:space="preserve"> Ықтиярсыз телемдерді мәжбүрлеп өндіру шараларын  және салық және басқа да төлемдердің қарыздары бойынша  салық міндеттілігін  мерзімінде орындалуын қамтамасыз ету әдістемелерін қолдану, іс-шараларын жоспарлау, қасақана және жалған банкроттықты анықтау.  Салық төлеушілердің салыққа, зейнетақы қорына, әлеуметтік қорға берешек сомаларын заңға сәйкес қысқарту мақсатында жұмыс атқару. Бюджет алдында салықтар бойынша берешегі бар салық төлеушілердің  кассасы бойынша шығыс операцияларын тоқтату, салықтар бойынша берешегі бар салық төлеушілердің Салық кодексіне сәйкес мүлкіне шектеу қою және шектеу қойылған мүлікті сату барысында аукциондарға қатысу. Салық  төлеушілерге  қатыс-ты  “салық және бюджетке  төленетін басқа  да  міндетті  төлемдер  туралы ”ҚР Кодексіне сәйкес  шаралар  қолдану. Дәрменсіз борышкерлерге қатысты  бонкроттық немесе оңалту рәсімі бойынша барлық іс шаралар жасау, салық берешегін өтеу туралы хабарламаны қалыптастыру және тарату. Мамандандырылған соттың шешіміне сәйкес банкрот деп танылған төлемгерлердің  істерін өткізу, әкімшілік істерді қозғау.  ҚР-ның ӘҚбтК-не сәйкес әкiмшiлiк iс қозғау. ҚРдың КоАбына сәйкес әкiмшiлiк iстердiң журналын  жүргiзеді. Мемлекеттік кірістер басқармасы басшылығының, ҚР қолданыстағы заңдамасының талаптарына сәйкес бұйрықтар, қаулы және басқа салық басқармасында шығарылған нормативтік актілердің заңдылығын бақылау; </w:t>
      </w:r>
    </w:p>
    <w:p w:rsidR="00AF38D6" w:rsidRPr="00AF38D6" w:rsidRDefault="00AF38D6" w:rsidP="00AF38D6">
      <w:pPr>
        <w:pStyle w:val="1"/>
        <w:jc w:val="both"/>
        <w:rPr>
          <w:rFonts w:eastAsia="Calibri"/>
          <w:b w:val="0"/>
          <w:i w:val="0"/>
          <w:color w:val="000000"/>
          <w:sz w:val="24"/>
          <w:szCs w:val="24"/>
          <w:lang w:val="kk-KZ"/>
        </w:rPr>
      </w:pPr>
      <w:r w:rsidRPr="00AF38D6">
        <w:rPr>
          <w:rFonts w:eastAsia="Calibri"/>
          <w:b w:val="0"/>
          <w:i w:val="0"/>
          <w:color w:val="000000"/>
          <w:sz w:val="24"/>
          <w:szCs w:val="24"/>
          <w:lang w:val="kk-KZ"/>
        </w:rPr>
        <w:t xml:space="preserve"> Мемлекеттік кірістер басқармасы бөлімдері құқықтық мәселелерге байланысты құжаттар актілер дайындау, Мемлекеттік кірістер басқармасы қызметкерлеріне  құқықтық көмек көрсету, тиісті жобалар әзірлеу. Салынған айыппұлдар бойынша 1 АП карточкаларын, хабарламаларын құқықтық статистика басқармасына өткізу, өнбеген айыппұлдар бойынша әкімшілік іс құжаттарды сотқа өткізу және осыдан туындайтын барлық қажетті іс-әрекеттерді аяғына дейін жеткізу. </w:t>
      </w:r>
    </w:p>
    <w:p w:rsidR="00AF38D6" w:rsidRPr="00AF38D6" w:rsidRDefault="00AF38D6" w:rsidP="00AF38D6">
      <w:pPr>
        <w:pStyle w:val="1"/>
        <w:jc w:val="both"/>
        <w:rPr>
          <w:rFonts w:eastAsia="Calibri"/>
          <w:b w:val="0"/>
          <w:i w:val="0"/>
          <w:color w:val="000000"/>
          <w:sz w:val="24"/>
          <w:szCs w:val="24"/>
          <w:lang w:val="kk-KZ"/>
        </w:rPr>
      </w:pPr>
      <w:r w:rsidRPr="00AF38D6">
        <w:rPr>
          <w:rFonts w:eastAsia="Calibri"/>
          <w:b w:val="0"/>
          <w:i w:val="0"/>
          <w:color w:val="000000"/>
          <w:sz w:val="24"/>
          <w:szCs w:val="24"/>
          <w:lang w:val="kk-KZ"/>
        </w:rPr>
        <w:t>Корпоративтік табыс салығына,  қосылған құн салығына, акциздерді камералдық бақылау және салықтардың түсуіне сараптама жасау,хабарлама қою, акциздік бекеттердің жұмысын ұйымдастыру. ҚР ҚМ Салық комитеті Төрағасының 17.05.2010жылғы №213, 12.07.201жылғы № 305 бұйрықтарымен бекітілген «Мәліметтердің бірыңғай қоймасы» ақпараттық жүйесінде автоматтандырылған камералдық бақылау жүргізу тәртібінің талаптарына сәйкес, ҚҚС-нан автоматтандырылған камералдық бақылаудың пысықтау жұмыстарын жүзеге асыруға, басқада ақпараттық жүйелерде автоматтандырылған камералдық бақылау жұмыстарын жүргізу. ҚР салық заңдылықтарына енген өзгерістер мен толықтыруларға өз тарапынан ұсыныс жасау. Ықшам топ жұмыстарын ұйымдастыру, бақылау және хронометраждық зерттеулерге, рейдтік тексерiстерге қатысу.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w:t>
      </w:r>
      <w:r w:rsidR="004958FA">
        <w:rPr>
          <w:rFonts w:eastAsia="Calibri"/>
          <w:b w:val="0"/>
          <w:i w:val="0"/>
          <w:color w:val="000000"/>
          <w:sz w:val="24"/>
          <w:szCs w:val="24"/>
          <w:lang w:val="kk-KZ"/>
        </w:rPr>
        <w:t xml:space="preserve">. </w:t>
      </w:r>
      <w:r w:rsidRPr="00AF38D6">
        <w:rPr>
          <w:rFonts w:eastAsia="Calibri"/>
          <w:b w:val="0"/>
          <w:i w:val="0"/>
          <w:color w:val="000000"/>
          <w:sz w:val="24"/>
          <w:szCs w:val="24"/>
          <w:lang w:val="kk-KZ"/>
        </w:rPr>
        <w:t>Корпоративтік табыс салығына, қосылған құн салығына, камералдық бақылау жасауды, болжамдары бойынша орындалуын,акциздік өнімдерді өндіруші кәсіпорындардағы акциздік бекеттердің жұмыстарына бақылау жасайды.  ҚР ҚМ Мемлекеттік кірістер Комитетінің, Департаменттің, Басқарма басшысымен орынбасарының бұйрықтары мен тапсырмаларын   уақтылы орындалуын қадағалау.</w:t>
      </w:r>
      <w:r w:rsidR="004958FA">
        <w:rPr>
          <w:rFonts w:eastAsia="Calibri"/>
          <w:b w:val="0"/>
          <w:i w:val="0"/>
          <w:color w:val="000000"/>
          <w:sz w:val="24"/>
          <w:szCs w:val="24"/>
          <w:lang w:val="kk-KZ"/>
        </w:rPr>
        <w:t xml:space="preserve"> </w:t>
      </w:r>
      <w:r w:rsidRPr="00AF38D6">
        <w:rPr>
          <w:rFonts w:eastAsia="Calibri"/>
          <w:b w:val="0"/>
          <w:i w:val="0"/>
          <w:color w:val="000000"/>
          <w:sz w:val="24"/>
          <w:szCs w:val="24"/>
          <w:lang w:val="kk-KZ"/>
        </w:rPr>
        <w:t xml:space="preserve">Облыстық Мемлекеттік кірістер департаменті, басқарма бөлiмдерiмен, барлық деңгейдегі  қоғамдық, атқарушы, мемлекеттiк, құқық қорғау және өкiлеттi органдарымен, тағы басқа салық төлеушiлермен үйлестіру арқылы жұмыс атқару.  </w:t>
      </w:r>
    </w:p>
    <w:p w:rsidR="00AF38D6" w:rsidRPr="00AF38D6" w:rsidRDefault="00AF38D6" w:rsidP="00AF38D6">
      <w:pPr>
        <w:pStyle w:val="1"/>
        <w:jc w:val="both"/>
        <w:rPr>
          <w:i w:val="0"/>
          <w:sz w:val="24"/>
          <w:szCs w:val="24"/>
          <w:lang w:val="kk-KZ"/>
        </w:rPr>
      </w:pPr>
      <w:r w:rsidRPr="00AF38D6">
        <w:rPr>
          <w:i w:val="0"/>
          <w:sz w:val="24"/>
          <w:szCs w:val="24"/>
          <w:lang w:val="kk-KZ"/>
        </w:rPr>
        <w:t>Конкурсқа қатысушыларға қойылатын талаптар:</w:t>
      </w:r>
    </w:p>
    <w:p w:rsidR="00AF38D6" w:rsidRPr="00AF38D6" w:rsidRDefault="00AF38D6" w:rsidP="00AF38D6">
      <w:pPr>
        <w:pStyle w:val="1"/>
        <w:jc w:val="both"/>
        <w:rPr>
          <w:b w:val="0"/>
          <w:i w:val="0"/>
          <w:color w:val="000000"/>
          <w:sz w:val="24"/>
          <w:szCs w:val="24"/>
          <w:lang w:val="kk-KZ"/>
        </w:rPr>
      </w:pPr>
      <w:r w:rsidRPr="00AF38D6">
        <w:rPr>
          <w:i w:val="0"/>
          <w:sz w:val="24"/>
          <w:szCs w:val="24"/>
          <w:lang w:val="kk-KZ"/>
        </w:rPr>
        <w:t>Білімі</w:t>
      </w:r>
      <w:r>
        <w:rPr>
          <w:b w:val="0"/>
          <w:i w:val="0"/>
          <w:sz w:val="24"/>
          <w:szCs w:val="24"/>
          <w:lang w:val="kk-KZ"/>
        </w:rPr>
        <w:t xml:space="preserve">: </w:t>
      </w:r>
      <w:r w:rsidRPr="00AF38D6">
        <w:rPr>
          <w:b w:val="0"/>
          <w:i w:val="0"/>
          <w:sz w:val="24"/>
          <w:szCs w:val="24"/>
          <w:lang w:val="kk-KZ"/>
        </w:rPr>
        <w:t xml:space="preserve">Әлеуметтік ғылымдар, экономика және бизнес саласындағы  немесе құқық саласындағы </w:t>
      </w:r>
      <w:r w:rsidRPr="00AF38D6">
        <w:rPr>
          <w:i w:val="0"/>
          <w:sz w:val="24"/>
          <w:szCs w:val="24"/>
          <w:lang w:val="kk-KZ"/>
        </w:rPr>
        <w:t>Мамандығы:</w:t>
      </w:r>
      <w:r w:rsidRPr="00AF38D6">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w:t>
      </w:r>
      <w:r w:rsidRPr="00AF38D6">
        <w:rPr>
          <w:b w:val="0"/>
          <w:i w:val="0"/>
          <w:color w:val="000000"/>
          <w:sz w:val="24"/>
          <w:szCs w:val="24"/>
          <w:lang w:val="kk-KZ"/>
        </w:rPr>
        <w:t xml:space="preserve"> </w:t>
      </w:r>
    </w:p>
    <w:p w:rsidR="00AF38D6" w:rsidRPr="00AF38D6" w:rsidRDefault="00AF38D6" w:rsidP="00AF38D6">
      <w:pPr>
        <w:pStyle w:val="1"/>
        <w:jc w:val="both"/>
        <w:rPr>
          <w:b w:val="0"/>
          <w:i w:val="0"/>
          <w:color w:val="000000"/>
          <w:sz w:val="24"/>
          <w:szCs w:val="24"/>
          <w:lang w:val="kk-KZ"/>
        </w:rPr>
      </w:pPr>
      <w:r w:rsidRPr="00AF38D6">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F38D6" w:rsidRPr="00AF38D6" w:rsidRDefault="00AF38D6" w:rsidP="00AF38D6">
      <w:pPr>
        <w:pStyle w:val="1"/>
        <w:jc w:val="both"/>
        <w:rPr>
          <w:b w:val="0"/>
          <w:i w:val="0"/>
          <w:color w:val="000000"/>
          <w:sz w:val="24"/>
          <w:szCs w:val="24"/>
          <w:lang w:val="kk-KZ"/>
        </w:rPr>
      </w:pPr>
      <w:r w:rsidRPr="00AF38D6">
        <w:rPr>
          <w:b w:val="0"/>
          <w:i w:val="0"/>
          <w:sz w:val="24"/>
          <w:szCs w:val="24"/>
          <w:lang w:val="kk-KZ"/>
        </w:rPr>
        <w:t>Үлгілік біліктілік талаптарына сәйкес н</w:t>
      </w:r>
      <w:r w:rsidRPr="00AF38D6">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AF38D6" w:rsidRPr="00AF38D6" w:rsidRDefault="00AF38D6" w:rsidP="00AF38D6">
      <w:pPr>
        <w:pStyle w:val="1"/>
        <w:jc w:val="both"/>
        <w:rPr>
          <w:b w:val="0"/>
          <w:i w:val="0"/>
          <w:color w:val="000000"/>
          <w:sz w:val="24"/>
          <w:szCs w:val="24"/>
          <w:lang w:val="kk-KZ"/>
        </w:rPr>
      </w:pPr>
      <w:r w:rsidRPr="00AF38D6">
        <w:rPr>
          <w:b w:val="0"/>
          <w:i w:val="0"/>
          <w:color w:val="000000"/>
          <w:sz w:val="24"/>
          <w:szCs w:val="24"/>
          <w:lang w:val="kk-KZ"/>
        </w:rPr>
        <w:t>Қазақстан Республикасының Конституциясы,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p>
    <w:p w:rsidR="00AF38D6" w:rsidRPr="00AF38D6" w:rsidRDefault="00AF38D6" w:rsidP="00AF38D6">
      <w:pPr>
        <w:pStyle w:val="1"/>
        <w:jc w:val="both"/>
        <w:rPr>
          <w:b w:val="0"/>
          <w:i w:val="0"/>
          <w:color w:val="000000"/>
          <w:sz w:val="24"/>
          <w:szCs w:val="24"/>
          <w:lang w:val="kk-KZ"/>
        </w:rPr>
      </w:pPr>
      <w:r w:rsidRPr="00AF38D6">
        <w:rPr>
          <w:b w:val="0"/>
          <w:i w:val="0"/>
          <w:color w:val="000000"/>
          <w:sz w:val="24"/>
          <w:szCs w:val="24"/>
          <w:lang w:val="kk-KZ"/>
        </w:rPr>
        <w:t>Үлгілік біліктілік талаптарына сәйкес.</w:t>
      </w:r>
    </w:p>
    <w:p w:rsidR="00AF38D6" w:rsidRPr="00AF38D6" w:rsidRDefault="00AF38D6" w:rsidP="00AF38D6">
      <w:pPr>
        <w:pStyle w:val="1"/>
        <w:jc w:val="both"/>
        <w:rPr>
          <w:b w:val="0"/>
          <w:i w:val="0"/>
          <w:color w:val="000000"/>
          <w:sz w:val="24"/>
          <w:szCs w:val="24"/>
          <w:lang w:val="kk-KZ"/>
        </w:rPr>
      </w:pPr>
      <w:r w:rsidRPr="00AF38D6">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F38D6" w:rsidRPr="00AF38D6" w:rsidRDefault="00AF38D6" w:rsidP="00AF38D6">
      <w:pPr>
        <w:pStyle w:val="1"/>
        <w:jc w:val="both"/>
        <w:rPr>
          <w:b w:val="0"/>
          <w:i w:val="0"/>
          <w:color w:val="000000"/>
          <w:sz w:val="24"/>
          <w:szCs w:val="24"/>
          <w:lang w:val="kk-KZ"/>
        </w:rPr>
      </w:pPr>
      <w:r w:rsidRPr="00AF38D6">
        <w:rPr>
          <w:b w:val="0"/>
          <w:i w:val="0"/>
          <w:color w:val="00000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1D1E83" w:rsidRDefault="001D1E83" w:rsidP="0070765C">
      <w:pPr>
        <w:jc w:val="both"/>
        <w:rPr>
          <w:b w:val="0"/>
          <w:i w:val="0"/>
          <w:color w:val="000000"/>
          <w:sz w:val="24"/>
          <w:szCs w:val="24"/>
          <w:lang w:val="kk-KZ"/>
        </w:rPr>
      </w:pPr>
    </w:p>
    <w:p w:rsidR="00EC190D" w:rsidRPr="00D9779D" w:rsidRDefault="00EC190D" w:rsidP="00EC190D">
      <w:pPr>
        <w:ind w:firstLine="708"/>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4958FA" w:rsidP="004958FA">
      <w:pPr>
        <w:jc w:val="both"/>
        <w:rPr>
          <w:b w:val="0"/>
          <w:i w:val="0"/>
          <w:sz w:val="24"/>
          <w:szCs w:val="24"/>
          <w:lang w:val="kk-KZ"/>
        </w:rPr>
      </w:pPr>
      <w:r>
        <w:rPr>
          <w:bCs w:val="0"/>
          <w:i w:val="0"/>
          <w:sz w:val="24"/>
          <w:szCs w:val="24"/>
          <w:lang w:val="kk-KZ"/>
        </w:rPr>
        <w:t xml:space="preserve">      </w:t>
      </w:r>
      <w:r w:rsidR="00294081"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bookmarkStart w:id="0" w:name="_GoBack"/>
      <w:bookmarkEnd w:id="0"/>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4958FA" w:rsidRDefault="004958FA"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294081" w:rsidRPr="00294081" w:rsidRDefault="00294081" w:rsidP="007D23F8">
      <w:pPr>
        <w:ind w:left="5529"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w:t>
      </w:r>
      <w:r w:rsidRPr="00294081">
        <w:rPr>
          <w:b w:val="0"/>
          <w:bCs w:val="0"/>
          <w:i w:val="0"/>
          <w:iCs w:val="0"/>
          <w:color w:val="000000"/>
          <w:sz w:val="24"/>
          <w:szCs w:val="24"/>
          <w:lang w:val="kk-KZ"/>
        </w:rPr>
        <w:br/>
        <w:t>әкімшілік лауазымына</w:t>
      </w:r>
      <w:r w:rsidRPr="00294081">
        <w:rPr>
          <w:b w:val="0"/>
          <w:bCs w:val="0"/>
          <w:i w:val="0"/>
          <w:iCs w:val="0"/>
          <w:color w:val="000000"/>
          <w:sz w:val="24"/>
          <w:szCs w:val="24"/>
          <w:lang w:val="kk-KZ"/>
        </w:rPr>
        <w:br/>
        <w:t>орналасуға конкурс өткізу</w:t>
      </w:r>
      <w:r w:rsidRPr="00294081">
        <w:rPr>
          <w:b w:val="0"/>
          <w:bCs w:val="0"/>
          <w:i w:val="0"/>
          <w:iCs w:val="0"/>
          <w:color w:val="000000"/>
          <w:sz w:val="24"/>
          <w:szCs w:val="24"/>
          <w:lang w:val="kk-KZ"/>
        </w:rPr>
        <w:br/>
        <w:t>қағидаларының 2-қосымшасы</w:t>
      </w:r>
      <w:r w:rsidRPr="00294081">
        <w:rPr>
          <w:b w:val="0"/>
          <w:bCs w:val="0"/>
          <w:i w:val="0"/>
          <w:iCs w:val="0"/>
          <w:color w:val="00000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Pr="009C6D5A" w:rsidRDefault="009C6D5A" w:rsidP="009C6D5A">
      <w:pPr>
        <w:pStyle w:val="3"/>
        <w:rPr>
          <w:rFonts w:ascii="Times New Roman" w:hAnsi="Times New Roman"/>
          <w:bCs w:val="0"/>
          <w:i w:val="0"/>
          <w:iCs w:val="0"/>
          <w:color w:val="auto"/>
          <w:sz w:val="22"/>
          <w:szCs w:val="22"/>
          <w:lang w:val="kk-KZ"/>
        </w:rPr>
      </w:pPr>
      <w:r w:rsidRPr="009C6D5A">
        <w:rPr>
          <w:rFonts w:ascii="Times New Roman" w:hAnsi="Times New Roman"/>
          <w:bCs w:val="0"/>
          <w:i w:val="0"/>
          <w:iCs w:val="0"/>
          <w:color w:val="auto"/>
          <w:sz w:val="22"/>
          <w:szCs w:val="22"/>
          <w:lang w:val="kk-KZ"/>
        </w:rPr>
        <w:t>Қазақстан Республикасы Қаржы министрлігі Мемлекеттік кірістер комитеті Жамбыл облысы бойынша мемлекеттік кірістер департаменті бос мемлекеттік әкімшілік лауазымдарына орналасу үшін жалпы конкурс жариялайды.</w:t>
      </w:r>
    </w:p>
    <w:p w:rsidR="009C6D5A" w:rsidRPr="009C6D5A" w:rsidRDefault="009C6D5A" w:rsidP="009C6D5A">
      <w:pPr>
        <w:shd w:val="clear" w:color="auto" w:fill="FFFFFF"/>
        <w:jc w:val="both"/>
        <w:rPr>
          <w:bCs w:val="0"/>
          <w:i w:val="0"/>
          <w:iCs w:val="0"/>
          <w:sz w:val="22"/>
          <w:szCs w:val="22"/>
          <w:lang w:val="kk-KZ"/>
        </w:rPr>
      </w:pPr>
    </w:p>
    <w:p w:rsidR="009C6D5A" w:rsidRPr="009C6D5A" w:rsidRDefault="009C6D5A" w:rsidP="009C6D5A">
      <w:pPr>
        <w:ind w:firstLine="708"/>
        <w:jc w:val="both"/>
        <w:rPr>
          <w:bCs w:val="0"/>
          <w:i w:val="0"/>
          <w:iCs w:val="0"/>
          <w:sz w:val="22"/>
          <w:szCs w:val="22"/>
          <w:lang w:val="kk-KZ"/>
        </w:rPr>
      </w:pPr>
      <w:r w:rsidRPr="009C6D5A">
        <w:rPr>
          <w:i w:val="0"/>
          <w:spacing w:val="2"/>
          <w:sz w:val="22"/>
          <w:szCs w:val="22"/>
          <w:lang w:val="kk-KZ"/>
        </w:rPr>
        <w:t>С</w:t>
      </w:r>
      <w:r w:rsidRPr="009C6D5A">
        <w:rPr>
          <w:bCs w:val="0"/>
          <w:i w:val="0"/>
          <w:iCs w:val="0"/>
          <w:sz w:val="22"/>
          <w:szCs w:val="22"/>
          <w:lang w:val="kk-KZ"/>
        </w:rPr>
        <w:t>-О-6 санаты үшін:</w:t>
      </w:r>
    </w:p>
    <w:p w:rsidR="009C6D5A" w:rsidRPr="009C6D5A" w:rsidRDefault="009C6D5A" w:rsidP="009C6D5A">
      <w:pPr>
        <w:jc w:val="both"/>
        <w:rPr>
          <w:bCs w:val="0"/>
          <w:i w:val="0"/>
          <w:iCs w:val="0"/>
          <w:sz w:val="22"/>
          <w:szCs w:val="22"/>
          <w:lang w:val="kk-KZ"/>
        </w:rPr>
      </w:pPr>
      <w:r w:rsidRPr="009C6D5A">
        <w:rPr>
          <w:b w:val="0"/>
          <w:bCs w:val="0"/>
          <w:i w:val="0"/>
          <w:iCs w:val="0"/>
          <w:sz w:val="22"/>
          <w:szCs w:val="22"/>
          <w:lang w:val="kk-KZ"/>
        </w:rPr>
        <w:t>Ж</w:t>
      </w:r>
      <w:proofErr w:type="spellStart"/>
      <w:r w:rsidRPr="009C6D5A">
        <w:rPr>
          <w:b w:val="0"/>
          <w:bCs w:val="0"/>
          <w:i w:val="0"/>
          <w:iCs w:val="0"/>
          <w:sz w:val="22"/>
          <w:szCs w:val="22"/>
        </w:rPr>
        <w:t>оғары</w:t>
      </w:r>
      <w:proofErr w:type="spellEnd"/>
      <w:r w:rsidRPr="009C6D5A">
        <w:rPr>
          <w:b w:val="0"/>
          <w:bCs w:val="0"/>
          <w:i w:val="0"/>
          <w:iCs w:val="0"/>
          <w:sz w:val="22"/>
          <w:szCs w:val="22"/>
        </w:rPr>
        <w:t xml:space="preserve"> </w:t>
      </w:r>
      <w:proofErr w:type="spellStart"/>
      <w:r w:rsidRPr="009C6D5A">
        <w:rPr>
          <w:b w:val="0"/>
          <w:bCs w:val="0"/>
          <w:i w:val="0"/>
          <w:iCs w:val="0"/>
          <w:sz w:val="22"/>
          <w:szCs w:val="22"/>
        </w:rPr>
        <w:t>немесе</w:t>
      </w:r>
      <w:proofErr w:type="spellEnd"/>
      <w:r w:rsidRPr="009C6D5A">
        <w:rPr>
          <w:b w:val="0"/>
          <w:bCs w:val="0"/>
          <w:i w:val="0"/>
          <w:iCs w:val="0"/>
          <w:sz w:val="22"/>
          <w:szCs w:val="22"/>
        </w:rPr>
        <w:t xml:space="preserve"> орта </w:t>
      </w:r>
      <w:proofErr w:type="spellStart"/>
      <w:r w:rsidRPr="009C6D5A">
        <w:rPr>
          <w:b w:val="0"/>
          <w:bCs w:val="0"/>
          <w:i w:val="0"/>
          <w:iCs w:val="0"/>
          <w:sz w:val="22"/>
          <w:szCs w:val="22"/>
        </w:rPr>
        <w:t>білімнен</w:t>
      </w:r>
      <w:proofErr w:type="spellEnd"/>
      <w:r w:rsidRPr="009C6D5A">
        <w:rPr>
          <w:b w:val="0"/>
          <w:bCs w:val="0"/>
          <w:i w:val="0"/>
          <w:iCs w:val="0"/>
          <w:sz w:val="22"/>
          <w:szCs w:val="22"/>
        </w:rPr>
        <w:t xml:space="preserve"> </w:t>
      </w:r>
      <w:proofErr w:type="spellStart"/>
      <w:r w:rsidRPr="009C6D5A">
        <w:rPr>
          <w:b w:val="0"/>
          <w:bCs w:val="0"/>
          <w:i w:val="0"/>
          <w:iCs w:val="0"/>
          <w:sz w:val="22"/>
          <w:szCs w:val="22"/>
        </w:rPr>
        <w:t>кейінгі</w:t>
      </w:r>
      <w:proofErr w:type="spellEnd"/>
      <w:r w:rsidRPr="009C6D5A">
        <w:rPr>
          <w:b w:val="0"/>
          <w:bCs w:val="0"/>
          <w:i w:val="0"/>
          <w:iCs w:val="0"/>
          <w:sz w:val="22"/>
          <w:szCs w:val="22"/>
        </w:rPr>
        <w:t xml:space="preserve"> </w:t>
      </w:r>
      <w:proofErr w:type="spellStart"/>
      <w:r w:rsidRPr="009C6D5A">
        <w:rPr>
          <w:b w:val="0"/>
          <w:bCs w:val="0"/>
          <w:i w:val="0"/>
          <w:iCs w:val="0"/>
          <w:sz w:val="22"/>
          <w:szCs w:val="22"/>
        </w:rPr>
        <w:t>білім</w:t>
      </w:r>
      <w:proofErr w:type="spellEnd"/>
      <w:r w:rsidRPr="009C6D5A">
        <w:rPr>
          <w:b w:val="0"/>
          <w:bCs w:val="0"/>
          <w:i w:val="0"/>
          <w:iCs w:val="0"/>
          <w:sz w:val="22"/>
          <w:szCs w:val="22"/>
        </w:rPr>
        <w:t>;</w:t>
      </w:r>
    </w:p>
    <w:p w:rsidR="009C6D5A" w:rsidRPr="009C6D5A" w:rsidRDefault="009C6D5A" w:rsidP="009C6D5A">
      <w:pPr>
        <w:shd w:val="clear" w:color="auto" w:fill="FFFFFF"/>
        <w:jc w:val="both"/>
        <w:rPr>
          <w:b w:val="0"/>
          <w:bCs w:val="0"/>
          <w:i w:val="0"/>
          <w:iCs w:val="0"/>
          <w:sz w:val="22"/>
          <w:szCs w:val="22"/>
          <w:lang w:val="kk-KZ"/>
        </w:rPr>
      </w:pPr>
      <w:r w:rsidRPr="009C6D5A">
        <w:rPr>
          <w:b w:val="0"/>
          <w:bCs w:val="0"/>
          <w:i w:val="0"/>
          <w:iCs w:val="0"/>
          <w:sz w:val="22"/>
          <w:szCs w:val="2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9C6D5A" w:rsidRPr="009C6D5A" w:rsidRDefault="009C6D5A" w:rsidP="009C6D5A">
      <w:pPr>
        <w:pStyle w:val="a3"/>
        <w:jc w:val="both"/>
        <w:rPr>
          <w:b w:val="0"/>
          <w:i w:val="0"/>
          <w:sz w:val="22"/>
          <w:szCs w:val="22"/>
          <w:lang w:val="kk-KZ"/>
        </w:rPr>
      </w:pPr>
      <w:r w:rsidRPr="009C6D5A">
        <w:rPr>
          <w:b w:val="0"/>
          <w:i w:val="0"/>
          <w:color w:val="000000"/>
          <w:sz w:val="22"/>
          <w:szCs w:val="22"/>
          <w:lang w:val="kk-KZ"/>
        </w:rPr>
        <w:t xml:space="preserve">      </w:t>
      </w:r>
      <w:r w:rsidRPr="009C6D5A">
        <w:rPr>
          <w:b w:val="0"/>
          <w:i w:val="0"/>
          <w:color w:val="000000"/>
          <w:sz w:val="22"/>
          <w:szCs w:val="22"/>
          <w:lang w:val="kk-KZ"/>
        </w:rPr>
        <w:tab/>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9C6D5A" w:rsidRPr="009C6D5A" w:rsidTr="008D44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keepNext/>
              <w:keepLines/>
              <w:tabs>
                <w:tab w:val="left" w:pos="-1405"/>
                <w:tab w:val="left" w:pos="0"/>
                <w:tab w:val="left" w:pos="6663"/>
                <w:tab w:val="left" w:pos="10116"/>
              </w:tabs>
              <w:ind w:right="-60"/>
              <w:rPr>
                <w:bCs w:val="0"/>
                <w:i w:val="0"/>
                <w:iCs w:val="0"/>
                <w:sz w:val="22"/>
                <w:szCs w:val="22"/>
                <w:lang w:val="kk-KZ"/>
              </w:rPr>
            </w:pPr>
            <w:r w:rsidRPr="009C6D5A">
              <w:rPr>
                <w:sz w:val="22"/>
                <w:szCs w:val="22"/>
                <w:lang w:val="kk-KZ"/>
              </w:rPr>
              <w:br/>
            </w:r>
            <w:r w:rsidRPr="009C6D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keepNext/>
              <w:keepLines/>
              <w:tabs>
                <w:tab w:val="left" w:pos="-1405"/>
                <w:tab w:val="left" w:pos="132"/>
                <w:tab w:val="left" w:pos="6663"/>
                <w:tab w:val="left" w:pos="10116"/>
              </w:tabs>
              <w:ind w:right="266"/>
              <w:rPr>
                <w:bCs w:val="0"/>
                <w:i w:val="0"/>
                <w:iCs w:val="0"/>
                <w:sz w:val="22"/>
                <w:szCs w:val="22"/>
                <w:lang w:val="kk-KZ"/>
              </w:rPr>
            </w:pPr>
            <w:r w:rsidRPr="009C6D5A">
              <w:rPr>
                <w:i w:val="0"/>
                <w:sz w:val="22"/>
                <w:szCs w:val="22"/>
                <w:lang w:val="kk-KZ"/>
              </w:rPr>
              <w:t>Еңбек сіңірген жылдарына байланысты</w:t>
            </w:r>
          </w:p>
        </w:tc>
      </w:tr>
      <w:tr w:rsidR="009C6D5A" w:rsidRPr="009C6D5A" w:rsidTr="008D44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9C6D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9C6D5A">
              <w:rPr>
                <w:rFonts w:ascii="Times New Roman" w:hAnsi="Times New Roman" w:cs="Times New Roman"/>
                <w:b/>
                <w:kern w:val="0"/>
                <w:sz w:val="22"/>
                <w:szCs w:val="22"/>
                <w:lang w:val="kk-KZ"/>
              </w:rPr>
              <w:t>max</w:t>
            </w:r>
          </w:p>
        </w:tc>
      </w:tr>
      <w:tr w:rsidR="009C6D5A" w:rsidRPr="009C6D5A" w:rsidTr="008D447E">
        <w:trPr>
          <w:cantSplit/>
          <w:trHeight w:val="20"/>
        </w:trPr>
        <w:tc>
          <w:tcPr>
            <w:tcW w:w="1722" w:type="dxa"/>
            <w:tcBorders>
              <w:top w:val="single" w:sz="4" w:space="0" w:color="auto"/>
              <w:left w:val="single" w:sz="4" w:space="0" w:color="auto"/>
              <w:bottom w:val="single" w:sz="4" w:space="0" w:color="auto"/>
              <w:right w:val="single" w:sz="4" w:space="0" w:color="auto"/>
            </w:tcBorders>
          </w:tcPr>
          <w:p w:rsidR="009C6D5A" w:rsidRPr="009C6D5A" w:rsidRDefault="009C6D5A" w:rsidP="008D447E">
            <w:pPr>
              <w:rPr>
                <w:b w:val="0"/>
                <w:i w:val="0"/>
                <w:sz w:val="22"/>
                <w:szCs w:val="22"/>
              </w:rPr>
            </w:pPr>
            <w:proofErr w:type="gramStart"/>
            <w:r w:rsidRPr="009C6D5A">
              <w:rPr>
                <w:b w:val="0"/>
                <w:i w:val="0"/>
                <w:color w:val="000000"/>
                <w:spacing w:val="-5"/>
                <w:sz w:val="22"/>
                <w:szCs w:val="22"/>
              </w:rPr>
              <w:t>С-О</w:t>
            </w:r>
            <w:proofErr w:type="gramEnd"/>
            <w:r w:rsidRPr="009C6D5A">
              <w:rPr>
                <w:b w:val="0"/>
                <w:i w:val="0"/>
                <w:color w:val="000000"/>
                <w:spacing w:val="-5"/>
                <w:sz w:val="22"/>
                <w:szCs w:val="22"/>
              </w:rPr>
              <w:t>-6</w:t>
            </w:r>
          </w:p>
        </w:tc>
        <w:tc>
          <w:tcPr>
            <w:tcW w:w="4247" w:type="dxa"/>
            <w:tcBorders>
              <w:top w:val="single" w:sz="4" w:space="0" w:color="auto"/>
              <w:left w:val="single" w:sz="4" w:space="0" w:color="auto"/>
              <w:bottom w:val="single" w:sz="4" w:space="0" w:color="auto"/>
              <w:right w:val="single" w:sz="4" w:space="0" w:color="auto"/>
            </w:tcBorders>
          </w:tcPr>
          <w:p w:rsidR="009C6D5A" w:rsidRPr="009C6D5A" w:rsidRDefault="009C6D5A" w:rsidP="008D447E">
            <w:pPr>
              <w:widowControl/>
              <w:rPr>
                <w:b w:val="0"/>
                <w:i w:val="0"/>
                <w:sz w:val="22"/>
                <w:szCs w:val="22"/>
                <w:lang w:val="kk-KZ"/>
              </w:rPr>
            </w:pPr>
            <w:r w:rsidRPr="009C6D5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9C6D5A" w:rsidRPr="009C6D5A" w:rsidRDefault="009C6D5A" w:rsidP="008D447E">
            <w:pPr>
              <w:widowControl/>
              <w:rPr>
                <w:b w:val="0"/>
                <w:i w:val="0"/>
                <w:sz w:val="22"/>
                <w:szCs w:val="22"/>
                <w:lang w:val="kk-KZ"/>
              </w:rPr>
            </w:pPr>
            <w:r w:rsidRPr="009C6D5A">
              <w:rPr>
                <w:b w:val="0"/>
                <w:i w:val="0"/>
                <w:sz w:val="22"/>
                <w:szCs w:val="22"/>
                <w:lang w:val="kk-KZ"/>
              </w:rPr>
              <w:t>101604</w:t>
            </w:r>
          </w:p>
        </w:tc>
      </w:tr>
    </w:tbl>
    <w:p w:rsidR="009C6D5A" w:rsidRPr="009C6D5A" w:rsidRDefault="009C6D5A" w:rsidP="009C6D5A">
      <w:pPr>
        <w:pStyle w:val="af"/>
        <w:keepNext/>
        <w:keepLines/>
        <w:ind w:left="0"/>
        <w:jc w:val="both"/>
        <w:outlineLvl w:val="4"/>
        <w:rPr>
          <w:i w:val="0"/>
          <w:sz w:val="22"/>
          <w:szCs w:val="22"/>
          <w:lang w:val="kk-KZ"/>
        </w:rPr>
      </w:pPr>
      <w:r w:rsidRPr="009C6D5A">
        <w:rPr>
          <w:i w:val="0"/>
          <w:sz w:val="22"/>
          <w:szCs w:val="22"/>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6" w:history="1">
        <w:r w:rsidRPr="009C6D5A">
          <w:rPr>
            <w:i w:val="0"/>
            <w:color w:val="000000" w:themeColor="text1"/>
            <w:sz w:val="22"/>
            <w:szCs w:val="22"/>
            <w:u w:val="single"/>
            <w:lang w:val="kk-KZ"/>
          </w:rPr>
          <w:t>l.amirbekkyzy@kgd.gov.kz</w:t>
        </w:r>
      </w:hyperlink>
      <w:r w:rsidRPr="009C6D5A">
        <w:rPr>
          <w:i w:val="0"/>
          <w:color w:val="000000" w:themeColor="text1"/>
          <w:sz w:val="22"/>
          <w:szCs w:val="22"/>
          <w:lang w:val="kk-KZ"/>
        </w:rPr>
        <w:t>,</w:t>
      </w:r>
      <w:r w:rsidRPr="009C6D5A">
        <w:rPr>
          <w:i w:val="0"/>
          <w:color w:val="8496B0" w:themeColor="text2" w:themeTint="99"/>
          <w:sz w:val="22"/>
          <w:szCs w:val="22"/>
          <w:lang w:val="kk-KZ"/>
        </w:rPr>
        <w:t xml:space="preserve"> </w:t>
      </w:r>
      <w:hyperlink r:id="rId7" w:history="1">
        <w:r w:rsidRPr="009C6D5A">
          <w:rPr>
            <w:i w:val="0"/>
            <w:sz w:val="22"/>
            <w:szCs w:val="22"/>
            <w:lang w:val="kk-KZ"/>
          </w:rPr>
          <w:t>a.abdikerimova@kgd.gov.kz</w:t>
        </w:r>
      </w:hyperlink>
      <w:r w:rsidRPr="009C6D5A">
        <w:rPr>
          <w:i w:val="0"/>
          <w:sz w:val="22"/>
          <w:szCs w:val="22"/>
          <w:lang w:val="kk-KZ"/>
        </w:rPr>
        <w:t xml:space="preserve"> төменгі болып табылатын</w:t>
      </w:r>
      <w:r w:rsidRPr="009C6D5A">
        <w:rPr>
          <w:sz w:val="22"/>
          <w:szCs w:val="22"/>
          <w:lang w:val="kk-KZ"/>
        </w:rPr>
        <w:t xml:space="preserve"> </w:t>
      </w:r>
      <w:r w:rsidRPr="009C6D5A">
        <w:rPr>
          <w:i w:val="0"/>
          <w:sz w:val="22"/>
          <w:szCs w:val="22"/>
          <w:lang w:val="kk-KZ"/>
        </w:rPr>
        <w:t>бос әкімшілік мемлекеттік лауазымға орналасуға конкурс жариялайды:</w:t>
      </w:r>
    </w:p>
    <w:p w:rsidR="009C6D5A" w:rsidRPr="009C6D5A" w:rsidRDefault="009C6D5A" w:rsidP="009C6D5A">
      <w:pPr>
        <w:pStyle w:val="af"/>
        <w:numPr>
          <w:ilvl w:val="0"/>
          <w:numId w:val="5"/>
        </w:numPr>
        <w:ind w:left="0" w:firstLine="0"/>
        <w:jc w:val="both"/>
        <w:rPr>
          <w:bCs w:val="0"/>
          <w:i w:val="0"/>
          <w:iCs w:val="0"/>
          <w:color w:val="000000"/>
          <w:sz w:val="22"/>
          <w:szCs w:val="22"/>
          <w:lang w:val="kk-KZ"/>
        </w:rPr>
      </w:pPr>
      <w:r w:rsidRPr="009C6D5A">
        <w:rPr>
          <w:i w:val="0"/>
          <w:sz w:val="22"/>
          <w:szCs w:val="22"/>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Кедендік бақылау </w:t>
      </w:r>
      <w:r w:rsidRPr="009C6D5A">
        <w:rPr>
          <w:bCs w:val="0"/>
          <w:i w:val="0"/>
          <w:iCs w:val="0"/>
          <w:sz w:val="22"/>
          <w:szCs w:val="22"/>
          <w:lang w:val="kk-KZ"/>
        </w:rPr>
        <w:t>басқармасының  жетекші маманы</w:t>
      </w:r>
      <w:r w:rsidRPr="009C6D5A">
        <w:rPr>
          <w:i w:val="0"/>
          <w:sz w:val="22"/>
          <w:szCs w:val="22"/>
          <w:lang w:val="kk-KZ"/>
        </w:rPr>
        <w:t>, санаты С-О-6, 1 бірлік (</w:t>
      </w:r>
      <w:r w:rsidRPr="009C6D5A">
        <w:rPr>
          <w:i w:val="0"/>
          <w:color w:val="000000"/>
          <w:sz w:val="22"/>
          <w:szCs w:val="22"/>
          <w:lang w:val="kk-KZ"/>
        </w:rPr>
        <w:t xml:space="preserve">уақытша, негізгі қызметкер </w:t>
      </w:r>
      <w:r w:rsidRPr="009C6D5A">
        <w:rPr>
          <w:i w:val="0"/>
          <w:sz w:val="22"/>
          <w:szCs w:val="22"/>
          <w:lang w:val="kk-KZ"/>
        </w:rPr>
        <w:t xml:space="preserve">шыққанша 05.05.2020ж дейін),  </w:t>
      </w:r>
      <w:r w:rsidRPr="009C6D5A">
        <w:rPr>
          <w:i w:val="0"/>
          <w:sz w:val="22"/>
          <w:szCs w:val="22"/>
          <w:lang w:val="be-BY"/>
        </w:rPr>
        <w:t>№15-2-2.</w:t>
      </w:r>
    </w:p>
    <w:p w:rsidR="009C6D5A" w:rsidRPr="009C6D5A" w:rsidRDefault="009C6D5A" w:rsidP="009C6D5A">
      <w:pPr>
        <w:jc w:val="both"/>
        <w:rPr>
          <w:b w:val="0"/>
          <w:i w:val="0"/>
          <w:color w:val="000000"/>
          <w:sz w:val="22"/>
          <w:szCs w:val="22"/>
          <w:lang w:val="kk-KZ"/>
        </w:rPr>
      </w:pPr>
      <w:r w:rsidRPr="009C6D5A">
        <w:rPr>
          <w:i w:val="0"/>
          <w:color w:val="000000"/>
          <w:sz w:val="22"/>
          <w:szCs w:val="22"/>
          <w:lang w:val="kk-KZ"/>
        </w:rPr>
        <w:t>Қызметтік міндеттері:</w:t>
      </w:r>
      <w:r w:rsidRPr="009C6D5A">
        <w:rPr>
          <w:b w:val="0"/>
          <w:bCs w:val="0"/>
          <w:i w:val="0"/>
          <w:iCs w:val="0"/>
          <w:color w:val="000000"/>
          <w:sz w:val="22"/>
          <w:szCs w:val="22"/>
          <w:lang w:val="kk-KZ"/>
        </w:rPr>
        <w:t xml:space="preserve"> </w:t>
      </w:r>
      <w:r w:rsidRPr="009C6D5A">
        <w:rPr>
          <w:b w:val="0"/>
          <w:i w:val="0"/>
          <w:color w:val="000000"/>
          <w:sz w:val="22"/>
          <w:szCs w:val="22"/>
          <w:lang w:val="kk-KZ"/>
        </w:rPr>
        <w:t>Кеден ісі саласында,  келіп түскен шағымдар мен өтініштердің уақытылы қаралуын қамтамасыз етеді; басшылардың өкімімен бекітілген нысандарға сәйкес, есептік мәліметтерді жинап, біріктіреді және жоғары тұрған кірістер органына және Департаменттің басқа да құрылымдық бөлімшелеріне ұсынады; бекітілген жылдық жоспарына сәйкес жасалған жұмыстар туралы есептің уақытылы ұсынылуын қамтамасыз етеді;  кедендік бақылаудың нысандырының біріндей кеден бекеттерінде кедендік толық тексеріп қарау мен тексеріп қарауды қолданудың сапасы мен тиімділігіне бақылауды жүзеге асырады;  тәуекел профилінің құрылуы бойынша жұмыстарды ұйымдастырады және қолданыстағы тәуекел профилдерін Департаменттің кеден бекеттерінде қолданылуын бақылайды; сондай-ақ, осы бағытта Департаменттің кеден бекеттерінің жұмысын бақылайды; жүктелген тапсырмаларды орындауға қажетті басқа да міндеттерді жүзеге асырады. Кеден ісі саласында, келіп түскен шағымдар мен өтініштердің уақытылы қаралуын қамтамасыз етеді; Өткізу пункттерін жетілдіру және Кеден одағының заңнамаларының талаптарына сәйкестендіру бойынша ұсыныстарды енгізеді; кеден одағына мүше мемлекеттердің зияткерлік меншік объектілерінің кедендік тізіміне енгізілген және де бұл тізімге енгізілмеген зияткерлік меншік объектілеріне қатысты кедендік бақылауды жүргізеді; зияткерлік меншік объектілері бар тауарларды кедендік процедураға жатқызуға қатысты кедендік операцияларды жүргізу кезінде тауарларды еркін айналысқа шығаруды тоқтата тұру бойынша жұмыстарды ұйымдастыру;  кедендік бақылаудың нысандырының біріндей кеден бекеттерінде кедендік толық тексеріп қарау мен тексеріп қарауды қолданудың сапасы мен тиімділігіне бақылауды жүзеге асырады;  тәуекел профилінің құрылуы бойынша жұмыстарды ұйымдастырады және қолданыстағы тәуекел профилдерін кеден бекеттерінде қолданылуын бақылайды; сыртқы экономикалық қызметке қатысушылардың тарифтік емес реттеу шараларын және экспорттық бақылауды сақтауын бақылайды, сондай-ақ, осы бағытта кеден бекеттерінің жұмысын бақылайды;   жүктелген тапсырмаларды орындауға қажетті басқа да міндеттерді жүзеге асырады,келіп түскен шағымдар мен өтініштердің уақытылы қаралуын қамтамасыз етеді.Сыртқы экономикалық қатынасқа қатысушыларға тауардың іс жүзінде шығарылғаны туралы белгі қойылған тауар декларацияларын беруді,  тауардың іс жүзінде шығарылғаны туралы ақпаратты салық органдарына жолдауды бақылайды; қызметтік өкілеттігі аумағында кеден бекет қызметтеріне бақылау жүргізеді; кеден ісі жөнінде келіп түскен шағымдардың дер уақытында және объективті түрде шешілуін қамтамасыз етеді; Кеден одағына мүше елдер кеден органдарымен, шетелдік мемлекеттердің кедендік қызметтерімен, Қазақстан Республикасы кеден органдарымен және сыртқы экономикалық қызметке қатысушылармен алдын-ала жасалатын операциялар және кедендік жеткізіп салулар бойынша хат алмасуды атқарады;  жұмыс нәтижесін жаңарту мақсатында ұсыныстар беру; қызметтік өкілеттігі аясында мемлекеттік органдармен, ведомстволармен, халықаралық және басқа да ұйымдармен кеден ісі сұрақтары бойынша Қазақстан Республикасы заңнамаларына сай өзара іс шаралар жүргізеді; Тауарлардың Кеден одағы аумағынан іс жүзінде шығарылуын, кедендік рәсім бойынша орналастырылуын (экспорт, реэкспорт т.б) бақылайды; Ақтөбе облысы бойынша Мемлекеттік кірістер департаментіне Қазақстан Республикасы Қаржы Министрлігінің Мемлекеттік кірістер комитеті 2010 жылғы 08 қарашадағы № 337 бұйрығына сәйкес Экспорттық декларациялардың Кедендік одақ аймағынан іс жүзінде шығарылғандығы туралы ақпарат беру; халықаралық тасымалдау жол-көлік құралдарын тауарларды кедендік пломбалармен және мөрлерімен тасымалдауға жіберу туралы куәліктерін беру және тіркеу, қызметтік өкілеттігі аясында кеден бекеттері мен сыртқы экономикалық қызметке қатысушыларға бақылау жасау; тауарлардың жеткізу уақыт мерзімін қадағалау; Тауарлардың межелі кеден органына жетпеген жағдайында іздестіру шараларын жүргізу.Кедендік бақылау техникалық құралдарын қолданылуын бақылауды ұымдастыру; радиоактивті материалдарды тексеру техникалық құралдарын қолданудың тиімділігін, ұйымдастырады; ҚР кеден шекарасы арқылы көлік құралдары мен тауарлар, радиоактивті материалдар, контрабанданың жолын кесу бойынша іс шараларға қатысу; КБТҚ апатты қалпына келтіру жұмысы мен техникалық қызмет көрсету бойынша келісім шарт дайындауды ұйымдастырады. Техникалық құралдарды бақылау жүргізуді жаңғырту, топқа бөлу мен техниканы қалпына келтіру және де қызмет көрсету уақыты, істен шығуына байланысты есептен шығарылуын бақылайды; ҚР кеден органдарының арсеналындағы кедендік бақылау техника құралдарына қызмет көрсететін және құрастыратын шетел мелекеттерінің жеткізуші  компаниялармен жұмыс жасайды; кедендік бақылау техника құралдарын пайдалану және радиациялық бақылауды жүргізу бағытында кеден органдарында қызмет ететіндерге оқу сабақтарын уйымдастырады; өткізу пункттерінде кедендік инфрақұрылымының жағдайына бақылауды жүргізу, өткізу пункттерін жетілдіру және Кеден одағының заңнамаларының талаптарына сәйкестендіру бойынша ұсыныстарды енгізу.</w:t>
      </w:r>
    </w:p>
    <w:p w:rsidR="009C6D5A" w:rsidRPr="009C6D5A" w:rsidRDefault="009C6D5A" w:rsidP="009C6D5A">
      <w:pPr>
        <w:jc w:val="both"/>
        <w:rPr>
          <w:i w:val="0"/>
          <w:color w:val="000000"/>
          <w:sz w:val="22"/>
          <w:szCs w:val="22"/>
          <w:lang w:val="kk-KZ"/>
        </w:rPr>
      </w:pPr>
      <w:r w:rsidRPr="009C6D5A">
        <w:rPr>
          <w:i w:val="0"/>
          <w:sz w:val="22"/>
          <w:szCs w:val="22"/>
          <w:lang w:val="kk-KZ"/>
        </w:rPr>
        <w:t>Конкурсқа қатысушыларға қойылатын талаптар</w:t>
      </w:r>
      <w:r w:rsidRPr="009C6D5A">
        <w:rPr>
          <w:i w:val="0"/>
          <w:color w:val="000000"/>
          <w:sz w:val="22"/>
          <w:szCs w:val="22"/>
          <w:lang w:val="kk-KZ"/>
        </w:rPr>
        <w:t xml:space="preserve">: </w:t>
      </w:r>
    </w:p>
    <w:p w:rsidR="009C6D5A" w:rsidRPr="009C6D5A" w:rsidRDefault="009C6D5A" w:rsidP="009C6D5A">
      <w:pPr>
        <w:jc w:val="both"/>
        <w:rPr>
          <w:sz w:val="22"/>
          <w:szCs w:val="22"/>
          <w:lang w:val="kk-KZ"/>
        </w:rPr>
      </w:pPr>
      <w:r w:rsidRPr="009C6D5A">
        <w:rPr>
          <w:i w:val="0"/>
          <w:color w:val="000000"/>
          <w:sz w:val="22"/>
          <w:szCs w:val="22"/>
          <w:lang w:val="kk-KZ"/>
        </w:rPr>
        <w:t>Білімі:</w:t>
      </w:r>
      <w:r w:rsidRPr="009C6D5A">
        <w:rPr>
          <w:color w:val="000000"/>
          <w:sz w:val="22"/>
          <w:szCs w:val="22"/>
          <w:lang w:val="kk-KZ"/>
        </w:rPr>
        <w:t xml:space="preserve"> </w:t>
      </w:r>
      <w:r w:rsidRPr="009C6D5A">
        <w:rPr>
          <w:b w:val="0"/>
          <w:i w:val="0"/>
          <w:sz w:val="22"/>
          <w:szCs w:val="22"/>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r w:rsidRPr="009C6D5A">
        <w:rPr>
          <w:sz w:val="22"/>
          <w:szCs w:val="22"/>
          <w:lang w:val="kk-KZ"/>
        </w:rPr>
        <w:t xml:space="preserve"> </w:t>
      </w:r>
    </w:p>
    <w:p w:rsidR="009C6D5A" w:rsidRPr="009C6D5A" w:rsidRDefault="009C6D5A" w:rsidP="009C6D5A">
      <w:pPr>
        <w:jc w:val="both"/>
        <w:rPr>
          <w:b w:val="0"/>
          <w:i w:val="0"/>
          <w:sz w:val="22"/>
          <w:szCs w:val="22"/>
          <w:lang w:val="kk-KZ"/>
        </w:rPr>
      </w:pPr>
      <w:r w:rsidRPr="009C6D5A">
        <w:rPr>
          <w:i w:val="0"/>
          <w:color w:val="000000"/>
          <w:sz w:val="22"/>
          <w:szCs w:val="22"/>
          <w:lang w:val="kk-KZ"/>
        </w:rPr>
        <w:t>Мамандығы:</w:t>
      </w:r>
      <w:r w:rsidRPr="009C6D5A">
        <w:rPr>
          <w:b w:val="0"/>
          <w:i w:val="0"/>
          <w:color w:val="000000"/>
          <w:sz w:val="22"/>
          <w:szCs w:val="22"/>
          <w:lang w:val="kk-KZ"/>
        </w:rPr>
        <w:t xml:space="preserve"> </w:t>
      </w:r>
      <w:r w:rsidRPr="009C6D5A">
        <w:rPr>
          <w:b w:val="0"/>
          <w:i w:val="0"/>
          <w:sz w:val="22"/>
          <w:szCs w:val="22"/>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 саласындағы (жалпы) немесе техникалық ғылымдар және технологиялар саласындағы (жалпы)</w:t>
      </w:r>
    </w:p>
    <w:p w:rsidR="009C6D5A" w:rsidRPr="009C6D5A" w:rsidRDefault="009C6D5A" w:rsidP="009C6D5A">
      <w:pPr>
        <w:jc w:val="both"/>
        <w:rPr>
          <w:b w:val="0"/>
          <w:i w:val="0"/>
          <w:color w:val="000000"/>
          <w:sz w:val="22"/>
          <w:szCs w:val="22"/>
          <w:lang w:val="kk-KZ"/>
        </w:rPr>
      </w:pPr>
      <w:r w:rsidRPr="009C6D5A">
        <w:rPr>
          <w:b w:val="0"/>
          <w:i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9C6D5A" w:rsidRPr="009C6D5A" w:rsidRDefault="009C6D5A" w:rsidP="009C6D5A">
      <w:pPr>
        <w:jc w:val="both"/>
        <w:rPr>
          <w:b w:val="0"/>
          <w:i w:val="0"/>
          <w:color w:val="000000"/>
          <w:sz w:val="22"/>
          <w:szCs w:val="22"/>
          <w:lang w:val="kk-KZ"/>
        </w:rPr>
      </w:pPr>
      <w:r w:rsidRPr="009C6D5A">
        <w:rPr>
          <w:b w:val="0"/>
          <w:i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C6D5A" w:rsidRPr="009C6D5A" w:rsidRDefault="009C6D5A" w:rsidP="009C6D5A">
      <w:pPr>
        <w:jc w:val="both"/>
        <w:rPr>
          <w:b w:val="0"/>
          <w:i w:val="0"/>
          <w:sz w:val="22"/>
          <w:szCs w:val="22"/>
          <w:lang w:val="kk-KZ"/>
        </w:rPr>
      </w:pPr>
      <w:r w:rsidRPr="009C6D5A">
        <w:rPr>
          <w:b w:val="0"/>
          <w:i w:val="0"/>
          <w:color w:val="000000"/>
          <w:sz w:val="22"/>
          <w:szCs w:val="22"/>
          <w:lang w:val="kk-KZ"/>
        </w:rPr>
        <w:t xml:space="preserve">«Қазақстан – 2050» Стратегиясын, ҚР «Кеден ісі туралы» Кодекстерін және </w:t>
      </w:r>
      <w:r w:rsidRPr="009C6D5A">
        <w:rPr>
          <w:b w:val="0"/>
          <w:i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9C6D5A" w:rsidRPr="009C6D5A" w:rsidRDefault="009C6D5A" w:rsidP="009C6D5A">
      <w:pPr>
        <w:jc w:val="both"/>
        <w:rPr>
          <w:b w:val="0"/>
          <w:i w:val="0"/>
          <w:color w:val="000000"/>
          <w:sz w:val="22"/>
          <w:szCs w:val="22"/>
          <w:lang w:val="kk-KZ"/>
        </w:rPr>
      </w:pPr>
      <w:r w:rsidRPr="009C6D5A">
        <w:rPr>
          <w:b w:val="0"/>
          <w:i w:val="0"/>
          <w:color w:val="000000"/>
          <w:sz w:val="22"/>
          <w:szCs w:val="22"/>
          <w:lang w:val="kk-KZ"/>
        </w:rPr>
        <w:t>Үлгілік біліктілік талаптарына сәйкес.</w:t>
      </w:r>
    </w:p>
    <w:p w:rsidR="009C6D5A" w:rsidRPr="009C6D5A" w:rsidRDefault="009C6D5A" w:rsidP="009C6D5A">
      <w:pPr>
        <w:jc w:val="both"/>
        <w:rPr>
          <w:b w:val="0"/>
          <w:bCs w:val="0"/>
          <w:i w:val="0"/>
          <w:iCs w:val="0"/>
          <w:color w:val="000000"/>
          <w:sz w:val="22"/>
          <w:szCs w:val="22"/>
          <w:lang w:val="kk-KZ"/>
        </w:rPr>
      </w:pPr>
      <w:r w:rsidRPr="009C6D5A">
        <w:rPr>
          <w:b w:val="0"/>
          <w:i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9C6D5A" w:rsidRPr="009C6D5A" w:rsidRDefault="009C6D5A" w:rsidP="009C6D5A">
      <w:pPr>
        <w:ind w:firstLine="708"/>
        <w:jc w:val="both"/>
        <w:rPr>
          <w:b w:val="0"/>
          <w:i w:val="0"/>
          <w:iCs w:val="0"/>
          <w:color w:val="000000"/>
          <w:sz w:val="22"/>
          <w:szCs w:val="22"/>
          <w:lang w:val="kk-KZ"/>
        </w:rPr>
      </w:pPr>
      <w:r w:rsidRPr="009C6D5A">
        <w:rPr>
          <w:b w:val="0"/>
          <w:i w:val="0"/>
          <w:iCs w:val="0"/>
          <w:color w:val="000000"/>
          <w:sz w:val="22"/>
          <w:szCs w:val="22"/>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9C6D5A" w:rsidRPr="009C6D5A" w:rsidRDefault="009C6D5A" w:rsidP="009C6D5A">
      <w:pPr>
        <w:ind w:firstLine="708"/>
        <w:jc w:val="both"/>
        <w:rPr>
          <w:b w:val="0"/>
          <w:i w:val="0"/>
          <w:sz w:val="22"/>
          <w:szCs w:val="22"/>
          <w:lang w:val="kk-KZ"/>
        </w:rPr>
      </w:pPr>
      <w:r w:rsidRPr="009C6D5A">
        <w:rPr>
          <w:bCs w:val="0"/>
          <w:i w:val="0"/>
          <w:sz w:val="22"/>
          <w:szCs w:val="22"/>
          <w:lang w:val="kk-KZ"/>
        </w:rPr>
        <w:t xml:space="preserve">Конкурсқа қатысу үшін қажетті құжаттар: </w:t>
      </w:r>
      <w:r w:rsidRPr="009C6D5A">
        <w:rPr>
          <w:b w:val="0"/>
          <w:i w:val="0"/>
          <w:sz w:val="22"/>
          <w:szCs w:val="22"/>
          <w:lang w:val="kk-KZ"/>
        </w:rPr>
        <w:t>   </w:t>
      </w:r>
    </w:p>
    <w:p w:rsidR="009C6D5A" w:rsidRPr="009C6D5A" w:rsidRDefault="009C6D5A" w:rsidP="009C6D5A">
      <w:pPr>
        <w:pStyle w:val="a3"/>
        <w:jc w:val="both"/>
        <w:rPr>
          <w:b w:val="0"/>
          <w:i w:val="0"/>
          <w:sz w:val="22"/>
          <w:szCs w:val="22"/>
          <w:lang w:val="kk-KZ"/>
        </w:rPr>
      </w:pPr>
      <w:r w:rsidRPr="009C6D5A">
        <w:rPr>
          <w:b w:val="0"/>
          <w:i w:val="0"/>
          <w:sz w:val="22"/>
          <w:szCs w:val="22"/>
          <w:lang w:val="kk-KZ"/>
        </w:rPr>
        <w:t>      1) осы Қағидалардың 2 қосымшасына сәйкес нысандағы өтініш;</w:t>
      </w:r>
    </w:p>
    <w:p w:rsidR="009C6D5A" w:rsidRPr="009C6D5A" w:rsidRDefault="009C6D5A" w:rsidP="009C6D5A">
      <w:pPr>
        <w:pStyle w:val="a3"/>
        <w:jc w:val="both"/>
        <w:rPr>
          <w:b w:val="0"/>
          <w:i w:val="0"/>
          <w:sz w:val="22"/>
          <w:szCs w:val="22"/>
          <w:lang w:val="kk-KZ"/>
        </w:rPr>
      </w:pPr>
      <w:r w:rsidRPr="009C6D5A">
        <w:rPr>
          <w:b w:val="0"/>
          <w:i w:val="0"/>
          <w:sz w:val="22"/>
          <w:szCs w:val="22"/>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9C6D5A" w:rsidRPr="009C6D5A" w:rsidRDefault="009C6D5A" w:rsidP="009C6D5A">
      <w:pPr>
        <w:pStyle w:val="a3"/>
        <w:jc w:val="both"/>
        <w:rPr>
          <w:b w:val="0"/>
          <w:i w:val="0"/>
          <w:sz w:val="22"/>
          <w:szCs w:val="22"/>
          <w:lang w:val="kk-KZ"/>
        </w:rPr>
      </w:pPr>
      <w:r w:rsidRPr="009C6D5A">
        <w:rPr>
          <w:b w:val="0"/>
          <w:i w:val="0"/>
          <w:sz w:val="22"/>
          <w:szCs w:val="22"/>
          <w:lang w:val="kk-KZ"/>
        </w:rPr>
        <w:t>      3) бiлiмi туралы құжаттар мен олардың көшірмелерінің нотариалдық куәландырылған көшiрмелерi;"Болашақ"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C6D5A" w:rsidRPr="009C6D5A" w:rsidRDefault="009C6D5A" w:rsidP="009C6D5A">
      <w:pPr>
        <w:pStyle w:val="a3"/>
        <w:jc w:val="both"/>
        <w:rPr>
          <w:b w:val="0"/>
          <w:i w:val="0"/>
          <w:sz w:val="22"/>
          <w:szCs w:val="22"/>
          <w:lang w:val="kk-KZ"/>
        </w:rPr>
      </w:pPr>
      <w:r w:rsidRPr="009C6D5A">
        <w:rPr>
          <w:b w:val="0"/>
          <w:i w:val="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C6D5A" w:rsidRPr="009C6D5A" w:rsidRDefault="009C6D5A" w:rsidP="009C6D5A">
      <w:pPr>
        <w:pStyle w:val="a3"/>
        <w:jc w:val="both"/>
        <w:rPr>
          <w:b w:val="0"/>
          <w:i w:val="0"/>
          <w:sz w:val="22"/>
          <w:szCs w:val="22"/>
          <w:lang w:val="kk-KZ"/>
        </w:rPr>
      </w:pPr>
      <w:r w:rsidRPr="009C6D5A">
        <w:rPr>
          <w:b w:val="0"/>
          <w:i w:val="0"/>
          <w:sz w:val="22"/>
          <w:szCs w:val="22"/>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C6D5A" w:rsidRPr="009C6D5A" w:rsidRDefault="009C6D5A" w:rsidP="009C6D5A">
      <w:pPr>
        <w:pStyle w:val="a3"/>
        <w:jc w:val="both"/>
        <w:rPr>
          <w:b w:val="0"/>
          <w:i w:val="0"/>
          <w:sz w:val="22"/>
          <w:szCs w:val="22"/>
          <w:lang w:val="kk-KZ"/>
        </w:rPr>
      </w:pPr>
      <w:r w:rsidRPr="009C6D5A">
        <w:rPr>
          <w:b w:val="0"/>
          <w:i w:val="0"/>
          <w:sz w:val="22"/>
          <w:szCs w:val="22"/>
          <w:lang w:val="kk-KZ"/>
        </w:rPr>
        <w:t>      4) еңбек қызметін растайтын құжаттың нотариалдық куәландырылған немесе жұмыс орнынан кадр қызметімен куәландырылған көшiрмесi;</w:t>
      </w:r>
    </w:p>
    <w:p w:rsidR="009C6D5A" w:rsidRPr="009C6D5A" w:rsidRDefault="009C6D5A" w:rsidP="009C6D5A">
      <w:pPr>
        <w:pStyle w:val="a3"/>
        <w:jc w:val="both"/>
        <w:rPr>
          <w:b w:val="0"/>
          <w:i w:val="0"/>
          <w:sz w:val="22"/>
          <w:szCs w:val="22"/>
          <w:lang w:val="kk-KZ"/>
        </w:rPr>
      </w:pPr>
      <w:r w:rsidRPr="009C6D5A">
        <w:rPr>
          <w:b w:val="0"/>
          <w:i w:val="0"/>
          <w:sz w:val="22"/>
          <w:szCs w:val="22"/>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6) Қазақстан Республикасы азаматының жеке басын куәландыратын құжаттың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Осы Қағидалардың 76-тармағының 3), 4), 5), 7), 8), 9) және 10) тармақшаларында көрсетілген құжаттардың көшірмелерін ұсынуға рұқсат етіледі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Бұл ретте, персоналды басқару қызметі (кадр қызметі) құжаттардың көшірмелерін түпнұсқалармен салыстырып тексереді.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Конкурс комиссиясы жұмысының ашықтылығы мен объективтілігін қамтамасыз ету үшін оның отырысына байқаушылар шақырылады.</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C6D5A" w:rsidRPr="009C6D5A" w:rsidRDefault="009C6D5A" w:rsidP="009C6D5A">
      <w:pPr>
        <w:pStyle w:val="a3"/>
        <w:jc w:val="both"/>
        <w:rPr>
          <w:b w:val="0"/>
          <w:i w:val="0"/>
          <w:sz w:val="22"/>
          <w:szCs w:val="22"/>
          <w:lang w:val="kk-KZ"/>
        </w:rPr>
      </w:pPr>
      <w:r w:rsidRPr="009C6D5A">
        <w:rPr>
          <w:b w:val="0"/>
          <w:i w:val="0"/>
          <w:sz w:val="22"/>
          <w:szCs w:val="22"/>
          <w:lang w:val="kk-KZ"/>
        </w:rPr>
        <w:t xml:space="preserve"> </w:t>
      </w:r>
      <w:r w:rsidRPr="009C6D5A">
        <w:rPr>
          <w:b w:val="0"/>
          <w:i w:val="0"/>
          <w:sz w:val="22"/>
          <w:szCs w:val="22"/>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9C6D5A" w:rsidRPr="009C6D5A" w:rsidRDefault="009C6D5A" w:rsidP="009C6D5A">
      <w:pPr>
        <w:ind w:firstLine="708"/>
        <w:jc w:val="both"/>
        <w:rPr>
          <w:b w:val="0"/>
          <w:bCs w:val="0"/>
          <w:i w:val="0"/>
          <w:iCs w:val="0"/>
          <w:color w:val="000000"/>
          <w:sz w:val="22"/>
          <w:szCs w:val="22"/>
          <w:lang w:val="kk-KZ"/>
        </w:rPr>
      </w:pPr>
      <w:r w:rsidRPr="009C6D5A">
        <w:rPr>
          <w:b w:val="0"/>
          <w:bCs w:val="0"/>
          <w:i w:val="0"/>
          <w:iCs w:val="0"/>
          <w:color w:val="000000"/>
          <w:sz w:val="22"/>
          <w:szCs w:val="22"/>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9C6D5A" w:rsidRPr="009C6D5A" w:rsidRDefault="009C6D5A" w:rsidP="009C6D5A">
      <w:pPr>
        <w:ind w:firstLine="708"/>
        <w:jc w:val="both"/>
        <w:rPr>
          <w:b w:val="0"/>
          <w:bCs w:val="0"/>
          <w:i w:val="0"/>
          <w:iCs w:val="0"/>
          <w:color w:val="000000"/>
          <w:sz w:val="22"/>
          <w:szCs w:val="22"/>
          <w:lang w:val="kk-KZ"/>
        </w:rPr>
      </w:pPr>
      <w:r w:rsidRPr="009C6D5A">
        <w:rPr>
          <w:b w:val="0"/>
          <w:bCs w:val="0"/>
          <w:i w:val="0"/>
          <w:iCs w:val="0"/>
          <w:color w:val="000000"/>
          <w:sz w:val="22"/>
          <w:szCs w:val="22"/>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9C6D5A" w:rsidRPr="00D9779D" w:rsidRDefault="009C6D5A" w:rsidP="009C6D5A">
      <w:pPr>
        <w:jc w:val="both"/>
        <w:rPr>
          <w:b w:val="0"/>
          <w:bCs w:val="0"/>
          <w:i w:val="0"/>
          <w:sz w:val="24"/>
          <w:szCs w:val="24"/>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sectPr w:rsidR="009C6D5A" w:rsidSect="004958FA">
      <w:pgSz w:w="11906" w:h="16838"/>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2161F"/>
    <w:rsid w:val="000321E6"/>
    <w:rsid w:val="00046F53"/>
    <w:rsid w:val="00047234"/>
    <w:rsid w:val="00055DFA"/>
    <w:rsid w:val="000844E9"/>
    <w:rsid w:val="000C2C0F"/>
    <w:rsid w:val="000C3680"/>
    <w:rsid w:val="000C3A7C"/>
    <w:rsid w:val="000E360E"/>
    <w:rsid w:val="00140AA8"/>
    <w:rsid w:val="00161E56"/>
    <w:rsid w:val="001D1E83"/>
    <w:rsid w:val="001F0786"/>
    <w:rsid w:val="00205116"/>
    <w:rsid w:val="00271975"/>
    <w:rsid w:val="00294081"/>
    <w:rsid w:val="002E4DEE"/>
    <w:rsid w:val="0031683F"/>
    <w:rsid w:val="003670B5"/>
    <w:rsid w:val="003769E8"/>
    <w:rsid w:val="003B5657"/>
    <w:rsid w:val="003D2DEC"/>
    <w:rsid w:val="004958FA"/>
    <w:rsid w:val="004A3396"/>
    <w:rsid w:val="004C2696"/>
    <w:rsid w:val="004E05EC"/>
    <w:rsid w:val="004E2C53"/>
    <w:rsid w:val="005D254B"/>
    <w:rsid w:val="005D25D9"/>
    <w:rsid w:val="005E3E60"/>
    <w:rsid w:val="006176C1"/>
    <w:rsid w:val="0064122F"/>
    <w:rsid w:val="00645DC1"/>
    <w:rsid w:val="00676D90"/>
    <w:rsid w:val="00683B73"/>
    <w:rsid w:val="006C596C"/>
    <w:rsid w:val="006C7543"/>
    <w:rsid w:val="006F7C2F"/>
    <w:rsid w:val="0070765C"/>
    <w:rsid w:val="007257D6"/>
    <w:rsid w:val="00735274"/>
    <w:rsid w:val="00735654"/>
    <w:rsid w:val="007453D1"/>
    <w:rsid w:val="0074652D"/>
    <w:rsid w:val="007D23F8"/>
    <w:rsid w:val="007D6CD0"/>
    <w:rsid w:val="007E321A"/>
    <w:rsid w:val="00801C45"/>
    <w:rsid w:val="00813447"/>
    <w:rsid w:val="008325A2"/>
    <w:rsid w:val="00850E22"/>
    <w:rsid w:val="0087179A"/>
    <w:rsid w:val="008739BC"/>
    <w:rsid w:val="008A3249"/>
    <w:rsid w:val="008A7949"/>
    <w:rsid w:val="008C3535"/>
    <w:rsid w:val="00933FE8"/>
    <w:rsid w:val="0097418A"/>
    <w:rsid w:val="00992C64"/>
    <w:rsid w:val="009B4C48"/>
    <w:rsid w:val="009B4E76"/>
    <w:rsid w:val="009C6453"/>
    <w:rsid w:val="009C6D5A"/>
    <w:rsid w:val="00A03F54"/>
    <w:rsid w:val="00A0522C"/>
    <w:rsid w:val="00A13D7C"/>
    <w:rsid w:val="00A14BF8"/>
    <w:rsid w:val="00A91582"/>
    <w:rsid w:val="00AC19B6"/>
    <w:rsid w:val="00AF38D6"/>
    <w:rsid w:val="00B92C2E"/>
    <w:rsid w:val="00BC7461"/>
    <w:rsid w:val="00BE53DA"/>
    <w:rsid w:val="00C739C1"/>
    <w:rsid w:val="00C927D0"/>
    <w:rsid w:val="00CB6A06"/>
    <w:rsid w:val="00CC0E72"/>
    <w:rsid w:val="00CF759A"/>
    <w:rsid w:val="00D03F1F"/>
    <w:rsid w:val="00D07A0B"/>
    <w:rsid w:val="00D23939"/>
    <w:rsid w:val="00D527B8"/>
    <w:rsid w:val="00D546CB"/>
    <w:rsid w:val="00D9779D"/>
    <w:rsid w:val="00DB23CB"/>
    <w:rsid w:val="00DC29CB"/>
    <w:rsid w:val="00DD11B3"/>
    <w:rsid w:val="00DF7B65"/>
    <w:rsid w:val="00E053EE"/>
    <w:rsid w:val="00E06259"/>
    <w:rsid w:val="00E37A46"/>
    <w:rsid w:val="00E37A51"/>
    <w:rsid w:val="00E72837"/>
    <w:rsid w:val="00EC190D"/>
    <w:rsid w:val="00ED3755"/>
    <w:rsid w:val="00EE79EF"/>
    <w:rsid w:val="00EF085B"/>
    <w:rsid w:val="00EF1960"/>
    <w:rsid w:val="00F04C0D"/>
    <w:rsid w:val="00F07A38"/>
    <w:rsid w:val="00F43275"/>
    <w:rsid w:val="00F627C7"/>
    <w:rsid w:val="00F9684B"/>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34"/>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34"/>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E5BFD-6F0D-435B-A502-5D074EEB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5012</Words>
  <Characters>28572</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Қазақстан Республикасы Қаржы министрлігі Мемлекеттік кірістер комитеті Жамбыл об</vt:lpstr>
      <vt:lpstr>        Қазақстан Республикасы Қаржы министрлігі Мемлекеттік кірістер комитеті Жамбыл об</vt:lpstr>
    </vt:vector>
  </TitlesOfParts>
  <Company/>
  <LinksUpToDate>false</LinksUpToDate>
  <CharactersWithSpaces>33517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41</cp:revision>
  <cp:lastPrinted>2018-03-06T03:19:00Z</cp:lastPrinted>
  <dcterms:created xsi:type="dcterms:W3CDTF">2017-11-27T12:53:00Z</dcterms:created>
  <dcterms:modified xsi:type="dcterms:W3CDTF">2018-04-04T04:53:00Z</dcterms:modified>
</cp:coreProperties>
</file>